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E" w:rsidRDefault="00E9646E" w:rsidP="00FC1F2B">
      <w:pPr>
        <w:pStyle w:val="3"/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387350" cy="526415"/>
            <wp:effectExtent l="0" t="0" r="0" b="698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6E" w:rsidRDefault="00E9646E" w:rsidP="00E9646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АНТИТЕРРОРИСТИЧЕСКАЯ  </w:t>
      </w:r>
      <w:r w:rsidRPr="001849C1">
        <w:rPr>
          <w:b/>
          <w:sz w:val="28"/>
          <w:szCs w:val="28"/>
        </w:rPr>
        <w:t>КОМИССИЯ</w:t>
      </w:r>
    </w:p>
    <w:p w:rsidR="00E9646E" w:rsidRDefault="00E9646E" w:rsidP="00E9646E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МУНИЦИПАЛЬНО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РАЙОН</w:t>
      </w:r>
      <w:r w:rsidR="00C16B92">
        <w:rPr>
          <w:b/>
          <w:bCs/>
          <w:sz w:val="28"/>
        </w:rPr>
        <w:t>А</w:t>
      </w:r>
    </w:p>
    <w:p w:rsidR="00E9646E" w:rsidRPr="009A3124" w:rsidRDefault="00E9646E" w:rsidP="00E964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 ОБЛАСТИ</w:t>
      </w:r>
    </w:p>
    <w:p w:rsidR="00E9646E" w:rsidRPr="009A3124" w:rsidRDefault="00E9646E" w:rsidP="00E9646E">
      <w:pPr>
        <w:jc w:val="center"/>
      </w:pPr>
      <w:r w:rsidRPr="0060672A">
        <w:t>Революционная, д. 158, г. Калач-на-Дону</w:t>
      </w:r>
      <w:r>
        <w:t xml:space="preserve">, </w:t>
      </w:r>
      <w:r w:rsidRPr="0060672A">
        <w:t>Волгоградская область,  404507.  Тел.(84472)</w:t>
      </w:r>
      <w:r w:rsidR="004B39F6">
        <w:t xml:space="preserve"> 5</w:t>
      </w:r>
      <w:r w:rsidRPr="0060672A">
        <w:t>-</w:t>
      </w:r>
      <w:r w:rsidR="004B39F6">
        <w:t>00</w:t>
      </w:r>
      <w:r w:rsidRPr="0060672A">
        <w:t>-</w:t>
      </w:r>
      <w:r w:rsidR="004B39F6">
        <w:t>4</w:t>
      </w:r>
      <w:r w:rsidR="00F80261">
        <w:t>0</w:t>
      </w:r>
      <w:r w:rsidRPr="0060672A">
        <w:t xml:space="preserve">; </w:t>
      </w:r>
      <w:r w:rsidR="004B39F6">
        <w:t>5</w:t>
      </w:r>
      <w:r w:rsidRPr="0060672A">
        <w:t>-</w:t>
      </w:r>
      <w:r w:rsidR="004B39F6">
        <w:t>00</w:t>
      </w:r>
      <w:r w:rsidRPr="0060672A">
        <w:t>-</w:t>
      </w:r>
      <w:r w:rsidR="004B39F6">
        <w:t>44</w:t>
      </w:r>
      <w:r w:rsidRPr="0060672A">
        <w:t xml:space="preserve">. </w:t>
      </w:r>
    </w:p>
    <w:p w:rsidR="00E9646E" w:rsidRPr="00DC7ADA" w:rsidRDefault="00E9646E" w:rsidP="00E9646E">
      <w:pPr>
        <w:jc w:val="center"/>
        <w:rPr>
          <w:b/>
          <w:bCs/>
          <w:sz w:val="28"/>
        </w:rPr>
      </w:pPr>
      <w:r w:rsidRPr="0060672A">
        <w:t xml:space="preserve">Факс (8442) 30-61-64. </w:t>
      </w:r>
      <w:r w:rsidRPr="00382C1C">
        <w:rPr>
          <w:lang w:val="en-US"/>
        </w:rPr>
        <w:t>E</w:t>
      </w:r>
      <w:r w:rsidRPr="00DC7ADA">
        <w:t>-</w:t>
      </w:r>
      <w:r w:rsidRPr="00382C1C">
        <w:rPr>
          <w:lang w:val="en-US"/>
        </w:rPr>
        <w:t>mail</w:t>
      </w:r>
      <w:r w:rsidRPr="00DC7ADA">
        <w:t xml:space="preserve">: </w:t>
      </w:r>
      <w:proofErr w:type="spellStart"/>
      <w:r w:rsidRPr="00382C1C">
        <w:rPr>
          <w:lang w:val="en-US"/>
        </w:rPr>
        <w:t>ra</w:t>
      </w:r>
      <w:proofErr w:type="spellEnd"/>
      <w:r w:rsidRPr="00DC7ADA">
        <w:t>_</w:t>
      </w:r>
      <w:proofErr w:type="spellStart"/>
      <w:r>
        <w:rPr>
          <w:lang w:val="en-US"/>
        </w:rPr>
        <w:t>k</w:t>
      </w:r>
      <w:r w:rsidRPr="00382C1C">
        <w:rPr>
          <w:lang w:val="en-US"/>
        </w:rPr>
        <w:t>alach</w:t>
      </w:r>
      <w:proofErr w:type="spellEnd"/>
      <w:r w:rsidRPr="00DC7ADA">
        <w:t>@</w:t>
      </w:r>
      <w:proofErr w:type="spellStart"/>
      <w:r w:rsidRPr="00382C1C">
        <w:rPr>
          <w:lang w:val="en-US"/>
        </w:rPr>
        <w:t>volganet</w:t>
      </w:r>
      <w:proofErr w:type="spellEnd"/>
      <w:r w:rsidRPr="00DC7ADA">
        <w:t>.</w:t>
      </w:r>
      <w:proofErr w:type="spellStart"/>
      <w:r w:rsidRPr="00382C1C">
        <w:rPr>
          <w:lang w:val="en-US"/>
        </w:rPr>
        <w:t>ru</w:t>
      </w:r>
      <w:proofErr w:type="spellEnd"/>
    </w:p>
    <w:p w:rsidR="00E9646E" w:rsidRPr="00DC7ADA" w:rsidRDefault="007A1FF9" w:rsidP="00E9646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40639</wp:posOffset>
                </wp:positionV>
                <wp:extent cx="6276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2pt" to="4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2066B" w:rsidRDefault="00B2066B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ПРОТОКОЛ № </w:t>
      </w:r>
      <w:r w:rsidR="00F9394C">
        <w:rPr>
          <w:rFonts w:eastAsia="Times New Roman"/>
          <w:spacing w:val="-1"/>
          <w:kern w:val="2"/>
          <w:sz w:val="24"/>
          <w:szCs w:val="24"/>
        </w:rPr>
        <w:t>1</w:t>
      </w:r>
    </w:p>
    <w:p w:rsidR="00C16B92" w:rsidRDefault="00F9394C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внеочередного </w:t>
      </w:r>
      <w:r w:rsidR="00B711B1">
        <w:rPr>
          <w:rFonts w:eastAsia="Times New Roman"/>
          <w:spacing w:val="-1"/>
          <w:kern w:val="2"/>
          <w:sz w:val="24"/>
          <w:szCs w:val="24"/>
        </w:rPr>
        <w:t xml:space="preserve">заседания </w:t>
      </w:r>
      <w:proofErr w:type="gramStart"/>
      <w:r w:rsidR="00B711B1">
        <w:rPr>
          <w:rFonts w:eastAsia="Times New Roman"/>
          <w:spacing w:val="-1"/>
          <w:kern w:val="2"/>
          <w:sz w:val="24"/>
          <w:szCs w:val="24"/>
        </w:rPr>
        <w:t>антитеррористической</w:t>
      </w:r>
      <w:proofErr w:type="gramEnd"/>
      <w:r w:rsidR="00B711B1">
        <w:rPr>
          <w:rFonts w:eastAsia="Times New Roman"/>
          <w:spacing w:val="-1"/>
          <w:kern w:val="2"/>
          <w:sz w:val="24"/>
          <w:szCs w:val="24"/>
        </w:rPr>
        <w:t xml:space="preserve"> </w:t>
      </w: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комиссии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Калачевско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076737">
        <w:rPr>
          <w:rFonts w:eastAsia="Times New Roman"/>
          <w:spacing w:val="-1"/>
          <w:kern w:val="2"/>
          <w:sz w:val="24"/>
          <w:szCs w:val="24"/>
        </w:rPr>
        <w:t>а</w:t>
      </w:r>
    </w:p>
    <w:p w:rsidR="009F799A" w:rsidRDefault="009F799A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«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 w:rsidR="00F9394C">
        <w:rPr>
          <w:rFonts w:eastAsia="Times New Roman"/>
          <w:spacing w:val="-1"/>
          <w:kern w:val="2"/>
          <w:sz w:val="24"/>
          <w:szCs w:val="24"/>
        </w:rPr>
        <w:t>13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>
        <w:rPr>
          <w:rFonts w:eastAsia="Times New Roman"/>
          <w:spacing w:val="-1"/>
          <w:kern w:val="2"/>
          <w:sz w:val="24"/>
          <w:szCs w:val="24"/>
        </w:rPr>
        <w:t xml:space="preserve">»  </w:t>
      </w:r>
      <w:r w:rsidR="00F9394C">
        <w:rPr>
          <w:rFonts w:eastAsia="Times New Roman"/>
          <w:spacing w:val="-1"/>
          <w:kern w:val="2"/>
          <w:sz w:val="24"/>
          <w:szCs w:val="24"/>
        </w:rPr>
        <w:t>января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202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>
        <w:rPr>
          <w:rFonts w:eastAsia="Times New Roman"/>
          <w:spacing w:val="-1"/>
          <w:kern w:val="2"/>
          <w:sz w:val="24"/>
          <w:szCs w:val="24"/>
        </w:rPr>
        <w:t xml:space="preserve"> года.</w:t>
      </w:r>
      <w:r w:rsidR="00D111FE">
        <w:rPr>
          <w:rFonts w:eastAsia="Times New Roman"/>
          <w:spacing w:val="-1"/>
          <w:kern w:val="2"/>
          <w:sz w:val="24"/>
          <w:szCs w:val="24"/>
        </w:rPr>
        <w:t xml:space="preserve">  </w:t>
      </w: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Председательствовал:  </w:t>
      </w:r>
      <w:r w:rsidR="00B450EC">
        <w:rPr>
          <w:rFonts w:eastAsia="Times New Roman"/>
          <w:spacing w:val="-1"/>
          <w:kern w:val="2"/>
          <w:sz w:val="24"/>
          <w:szCs w:val="24"/>
        </w:rPr>
        <w:t>С.А. Тюрин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>–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Глав</w:t>
      </w:r>
      <w:r w:rsidR="00F9394C">
        <w:rPr>
          <w:rFonts w:eastAsia="Times New Roman"/>
          <w:spacing w:val="-1"/>
          <w:kern w:val="2"/>
          <w:sz w:val="24"/>
          <w:szCs w:val="24"/>
        </w:rPr>
        <w:t>а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756965">
        <w:rPr>
          <w:rFonts w:eastAsia="Times New Roman"/>
          <w:spacing w:val="-1"/>
          <w:kern w:val="2"/>
          <w:sz w:val="24"/>
          <w:szCs w:val="24"/>
        </w:rPr>
        <w:t>Калачевского муниципального района, председатель антитеррористической комиссии Калачевского муниципального  района.</w:t>
      </w: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Присутствовали: всего 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B92">
        <w:rPr>
          <w:rFonts w:eastAsia="Times New Roman"/>
          <w:spacing w:val="-1"/>
          <w:kern w:val="2"/>
          <w:sz w:val="24"/>
          <w:szCs w:val="24"/>
        </w:rPr>
        <w:t>1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человек:</w:t>
      </w:r>
    </w:p>
    <w:p w:rsidR="00107DDC" w:rsidRDefault="00B711B1" w:rsidP="007F7A65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члены АТК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 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86C52" w:rsidTr="00167DD5">
        <w:tc>
          <w:tcPr>
            <w:tcW w:w="2093" w:type="dxa"/>
          </w:tcPr>
          <w:p w:rsidR="00686C5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Горбатый</w:t>
            </w:r>
          </w:p>
        </w:tc>
        <w:tc>
          <w:tcPr>
            <w:tcW w:w="7938" w:type="dxa"/>
          </w:tcPr>
          <w:p w:rsidR="00686C52" w:rsidRPr="000D7E64" w:rsidRDefault="00686C52" w:rsidP="00F93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>отдела МВД России по Калачёвскому</w:t>
            </w:r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Фокин</w:t>
            </w:r>
          </w:p>
        </w:tc>
        <w:tc>
          <w:tcPr>
            <w:tcW w:w="7938" w:type="dxa"/>
          </w:tcPr>
          <w:p w:rsidR="00806D92" w:rsidRDefault="00806D92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</w:t>
            </w:r>
            <w:r w:rsidRPr="000D7E64">
              <w:rPr>
                <w:sz w:val="24"/>
                <w:szCs w:val="24"/>
              </w:rPr>
              <w:t>ачальник ОВО по Калачёвскому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Филиал ФГКУ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«УВО ВНГ</w:t>
            </w:r>
          </w:p>
          <w:p w:rsidR="00806D92" w:rsidRDefault="00806D92" w:rsidP="00AB3AD7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E64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по Волгоградской области»</w:t>
            </w:r>
          </w:p>
        </w:tc>
      </w:tr>
      <w:tr w:rsidR="0025284C" w:rsidTr="00167DD5">
        <w:tc>
          <w:tcPr>
            <w:tcW w:w="2093" w:type="dxa"/>
          </w:tcPr>
          <w:p w:rsidR="0025284C" w:rsidRDefault="0025284C" w:rsidP="0025284C">
            <w:r>
              <w:rPr>
                <w:sz w:val="24"/>
                <w:szCs w:val="24"/>
              </w:rPr>
              <w:t xml:space="preserve">И.С. </w:t>
            </w:r>
            <w:r w:rsidRPr="002F7D15">
              <w:rPr>
                <w:sz w:val="24"/>
                <w:szCs w:val="24"/>
              </w:rPr>
              <w:t xml:space="preserve">Беленков </w:t>
            </w:r>
          </w:p>
        </w:tc>
        <w:tc>
          <w:tcPr>
            <w:tcW w:w="7938" w:type="dxa"/>
          </w:tcPr>
          <w:p w:rsidR="0025284C" w:rsidRDefault="0025284C" w:rsidP="0025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F9394C">
              <w:rPr>
                <w:sz w:val="24"/>
                <w:szCs w:val="24"/>
              </w:rPr>
              <w:t>и.о</w:t>
            </w:r>
            <w:proofErr w:type="spellEnd"/>
            <w:r w:rsidR="00F9394C">
              <w:rPr>
                <w:sz w:val="24"/>
                <w:szCs w:val="24"/>
              </w:rPr>
              <w:t>.</w:t>
            </w:r>
            <w:r w:rsidRPr="002F7D15">
              <w:rPr>
                <w:sz w:val="24"/>
                <w:szCs w:val="24"/>
              </w:rPr>
              <w:t xml:space="preserve"> начальника 39 ПСЧ 8 отряд ФПС ГУ МЧС России </w:t>
            </w:r>
            <w:proofErr w:type="gramStart"/>
            <w:r w:rsidRPr="002F7D15">
              <w:rPr>
                <w:sz w:val="24"/>
                <w:szCs w:val="24"/>
              </w:rPr>
              <w:t>по</w:t>
            </w:r>
            <w:proofErr w:type="gramEnd"/>
          </w:p>
          <w:p w:rsidR="0025284C" w:rsidRDefault="0025284C" w:rsidP="0025284C">
            <w:r w:rsidRPr="002F7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D15">
              <w:rPr>
                <w:sz w:val="24"/>
                <w:szCs w:val="24"/>
              </w:rPr>
              <w:t xml:space="preserve">Волгоградской области  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AC33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Д.В. Сарычев</w:t>
            </w:r>
          </w:p>
        </w:tc>
        <w:tc>
          <w:tcPr>
            <w:tcW w:w="7938" w:type="dxa"/>
          </w:tcPr>
          <w:p w:rsidR="00806D92" w:rsidRDefault="00806D92" w:rsidP="00AC3368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06A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06A0E">
              <w:rPr>
                <w:sz w:val="24"/>
                <w:szCs w:val="24"/>
              </w:rPr>
              <w:t>Глава Калачевского городского поселения</w:t>
            </w:r>
          </w:p>
        </w:tc>
      </w:tr>
      <w:tr w:rsidR="0025284C" w:rsidTr="00167DD5">
        <w:tc>
          <w:tcPr>
            <w:tcW w:w="2093" w:type="dxa"/>
          </w:tcPr>
          <w:p w:rsidR="0025284C" w:rsidRPr="00DB14AB" w:rsidRDefault="0025284C" w:rsidP="0011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 w:rsidRPr="00C4661C">
              <w:rPr>
                <w:sz w:val="24"/>
                <w:szCs w:val="24"/>
              </w:rPr>
              <w:t>Клейман</w:t>
            </w:r>
            <w:proofErr w:type="spellEnd"/>
          </w:p>
        </w:tc>
        <w:tc>
          <w:tcPr>
            <w:tcW w:w="7938" w:type="dxa"/>
          </w:tcPr>
          <w:p w:rsidR="0025284C" w:rsidRDefault="0025284C" w:rsidP="00112CC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4661C">
              <w:rPr>
                <w:sz w:val="24"/>
                <w:szCs w:val="24"/>
              </w:rPr>
              <w:t xml:space="preserve">аместитель начальника отдела </w:t>
            </w:r>
            <w:r w:rsidRPr="00C4661C">
              <w:rPr>
                <w:spacing w:val="-6"/>
                <w:sz w:val="24"/>
                <w:szCs w:val="24"/>
              </w:rPr>
              <w:t>экономики администрации Калачевского</w:t>
            </w:r>
          </w:p>
          <w:p w:rsidR="0025284C" w:rsidRDefault="0025284C" w:rsidP="00112C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В.А. </w:t>
            </w:r>
            <w:r w:rsidRPr="00C4661C">
              <w:rPr>
                <w:spacing w:val="-5"/>
                <w:sz w:val="24"/>
                <w:szCs w:val="24"/>
              </w:rPr>
              <w:t>Растеряев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 н</w:t>
            </w:r>
            <w:r w:rsidRPr="00C4661C">
              <w:rPr>
                <w:spacing w:val="-5"/>
                <w:sz w:val="24"/>
                <w:szCs w:val="24"/>
              </w:rPr>
              <w:t xml:space="preserve">ачальник отдела строительства </w:t>
            </w:r>
            <w:r w:rsidRPr="00C4661C">
              <w:rPr>
                <w:spacing w:val="-6"/>
                <w:sz w:val="24"/>
                <w:szCs w:val="24"/>
              </w:rPr>
              <w:t>и ЖКХ администрации Калачевского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А.Н. </w:t>
            </w:r>
            <w:r w:rsidRPr="00C4661C">
              <w:rPr>
                <w:spacing w:val="-6"/>
                <w:sz w:val="24"/>
                <w:szCs w:val="24"/>
              </w:rPr>
              <w:t>Коннов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н</w:t>
            </w:r>
            <w:r w:rsidRPr="00C4661C">
              <w:rPr>
                <w:spacing w:val="-6"/>
                <w:sz w:val="24"/>
                <w:szCs w:val="24"/>
              </w:rPr>
              <w:t>ачальник отдела по сельскому хозяйству администрации Калачевского</w:t>
            </w:r>
          </w:p>
          <w:p w:rsidR="00806D92" w:rsidRPr="00F06A0E" w:rsidRDefault="00806D92" w:rsidP="00806D92">
            <w:pPr>
              <w:jc w:val="both"/>
              <w:rPr>
                <w:sz w:val="24"/>
                <w:szCs w:val="24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С.В. </w:t>
            </w:r>
            <w:r w:rsidRPr="00C4661C">
              <w:rPr>
                <w:spacing w:val="-4"/>
                <w:sz w:val="24"/>
                <w:szCs w:val="24"/>
              </w:rPr>
              <w:t>Пономарев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н</w:t>
            </w:r>
            <w:r w:rsidRPr="00C4661C">
              <w:rPr>
                <w:spacing w:val="-4"/>
                <w:sz w:val="24"/>
                <w:szCs w:val="24"/>
              </w:rPr>
              <w:t xml:space="preserve">ачальник отдела молодежной </w:t>
            </w:r>
            <w:r w:rsidRPr="00C4661C">
              <w:rPr>
                <w:spacing w:val="-6"/>
                <w:sz w:val="24"/>
                <w:szCs w:val="24"/>
              </w:rPr>
              <w:t>политики и спорта администрации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Калачевского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806D92" w:rsidP="006C57D9">
            <w:pPr>
              <w:jc w:val="both"/>
              <w:rPr>
                <w:bCs/>
                <w:sz w:val="24"/>
                <w:szCs w:val="24"/>
              </w:rPr>
            </w:pPr>
            <w:r w:rsidRPr="00DB14AB">
              <w:rPr>
                <w:rFonts w:eastAsia="Times New Roman"/>
                <w:sz w:val="24"/>
                <w:szCs w:val="24"/>
              </w:rPr>
              <w:t xml:space="preserve">А.И. </w:t>
            </w:r>
            <w:proofErr w:type="spellStart"/>
            <w:r w:rsidRPr="00DB14AB">
              <w:rPr>
                <w:rFonts w:eastAsia="Times New Roman"/>
                <w:sz w:val="24"/>
                <w:szCs w:val="24"/>
              </w:rPr>
              <w:t>Лукшин</w:t>
            </w:r>
            <w:proofErr w:type="spellEnd"/>
          </w:p>
        </w:tc>
        <w:tc>
          <w:tcPr>
            <w:tcW w:w="7938" w:type="dxa"/>
          </w:tcPr>
          <w:p w:rsidR="0025284C" w:rsidRDefault="00806D92" w:rsidP="00167DD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начальник отдела  по ЧС и ГО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806D92" w:rsidRDefault="00806D92" w:rsidP="00167DD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B93497" w:rsidP="00B934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О.И. </w:t>
            </w:r>
            <w:r w:rsidRPr="00C4661C">
              <w:rPr>
                <w:spacing w:val="-6"/>
                <w:sz w:val="24"/>
                <w:szCs w:val="24"/>
              </w:rPr>
              <w:t>Борисова</w:t>
            </w:r>
          </w:p>
        </w:tc>
        <w:tc>
          <w:tcPr>
            <w:tcW w:w="7938" w:type="dxa"/>
          </w:tcPr>
          <w:p w:rsidR="00806D92" w:rsidRDefault="00B93497" w:rsidP="00F9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п</w:t>
            </w:r>
            <w:r w:rsidRPr="00C4661C">
              <w:rPr>
                <w:spacing w:val="-6"/>
                <w:sz w:val="24"/>
                <w:szCs w:val="24"/>
              </w:rPr>
              <w:t>редседатель комитета по образованию</w:t>
            </w:r>
            <w:r w:rsidR="00F9394C">
              <w:rPr>
                <w:spacing w:val="-6"/>
                <w:sz w:val="24"/>
                <w:szCs w:val="24"/>
              </w:rPr>
              <w:t xml:space="preserve"> и молодежной политике</w:t>
            </w:r>
            <w:r w:rsidRPr="00C4661C"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>администрации Калачевского</w:t>
            </w:r>
            <w:r w:rsidR="00F9394C">
              <w:rPr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Default="00806D92" w:rsidP="006C57D9">
            <w:r w:rsidRPr="00DB14AB">
              <w:rPr>
                <w:bCs/>
                <w:sz w:val="24"/>
                <w:szCs w:val="24"/>
              </w:rPr>
              <w:t>Н.Б. Переляев</w:t>
            </w:r>
          </w:p>
        </w:tc>
        <w:tc>
          <w:tcPr>
            <w:tcW w:w="7938" w:type="dxa"/>
          </w:tcPr>
          <w:p w:rsidR="00806D92" w:rsidRPr="00CC664D" w:rsidRDefault="00806D92" w:rsidP="007F7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гл. специалист </w:t>
            </w:r>
            <w:r w:rsidRPr="0006327B">
              <w:rPr>
                <w:bCs/>
                <w:sz w:val="24"/>
                <w:szCs w:val="24"/>
              </w:rPr>
              <w:t xml:space="preserve"> отдела  по ЧС и ГО</w:t>
            </w:r>
            <w:r>
              <w:rPr>
                <w:bCs/>
                <w:sz w:val="24"/>
                <w:szCs w:val="24"/>
              </w:rPr>
              <w:t>, секретарь комиссии</w:t>
            </w:r>
          </w:p>
        </w:tc>
      </w:tr>
    </w:tbl>
    <w:p w:rsidR="00974C3B" w:rsidRDefault="00974C3B" w:rsidP="00BD56F6">
      <w:pPr>
        <w:shd w:val="clear" w:color="auto" w:fill="FFFFFF"/>
        <w:jc w:val="both"/>
        <w:rPr>
          <w:rFonts w:eastAsia="Times New Roman"/>
          <w:sz w:val="24"/>
          <w:szCs w:val="24"/>
          <w:u w:val="single"/>
        </w:rPr>
      </w:pPr>
    </w:p>
    <w:p w:rsidR="00E51F09" w:rsidRDefault="00E51F09" w:rsidP="00B711B1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727354" w:rsidRDefault="00727354" w:rsidP="00727354">
      <w:pPr>
        <w:ind w:firstLine="709"/>
        <w:jc w:val="both"/>
        <w:rPr>
          <w:b/>
          <w:sz w:val="24"/>
          <w:szCs w:val="24"/>
        </w:rPr>
      </w:pPr>
      <w:r w:rsidRPr="00727354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727354">
        <w:rPr>
          <w:rFonts w:eastAsia="Times New Roman"/>
          <w:b/>
          <w:kern w:val="2"/>
          <w:sz w:val="24"/>
          <w:szCs w:val="24"/>
        </w:rPr>
        <w:t xml:space="preserve">. </w:t>
      </w:r>
      <w:r w:rsidRPr="00727354">
        <w:rPr>
          <w:b/>
          <w:sz w:val="24"/>
          <w:szCs w:val="24"/>
        </w:rPr>
        <w:t>Об исполнении решений АТК Калачёвского муниципального района</w:t>
      </w:r>
      <w:r w:rsidRPr="00727354">
        <w:rPr>
          <w:b/>
          <w:spacing w:val="-3"/>
          <w:sz w:val="24"/>
          <w:szCs w:val="24"/>
        </w:rPr>
        <w:t xml:space="preserve">, принятых </w:t>
      </w:r>
      <w:r w:rsidRPr="00727354">
        <w:rPr>
          <w:b/>
          <w:spacing w:val="-2"/>
          <w:sz w:val="24"/>
          <w:szCs w:val="24"/>
        </w:rPr>
        <w:t>в 202</w:t>
      </w:r>
      <w:r w:rsidR="00F9394C">
        <w:rPr>
          <w:b/>
          <w:spacing w:val="-2"/>
          <w:sz w:val="24"/>
          <w:szCs w:val="24"/>
        </w:rPr>
        <w:t>1</w:t>
      </w:r>
      <w:r w:rsidRPr="00727354">
        <w:rPr>
          <w:b/>
          <w:spacing w:val="-2"/>
          <w:sz w:val="24"/>
          <w:szCs w:val="24"/>
        </w:rPr>
        <w:t xml:space="preserve"> году, обсуждение проекта Плана </w:t>
      </w:r>
      <w:r w:rsidRPr="00727354">
        <w:rPr>
          <w:b/>
          <w:spacing w:val="-1"/>
          <w:sz w:val="24"/>
          <w:szCs w:val="24"/>
        </w:rPr>
        <w:t xml:space="preserve">работы антитеррористической </w:t>
      </w:r>
      <w:r w:rsidRPr="00727354">
        <w:rPr>
          <w:b/>
          <w:sz w:val="24"/>
          <w:szCs w:val="24"/>
        </w:rPr>
        <w:t>комиссии  Калачевско</w:t>
      </w:r>
      <w:r>
        <w:rPr>
          <w:b/>
          <w:sz w:val="24"/>
          <w:szCs w:val="24"/>
        </w:rPr>
        <w:t>го</w:t>
      </w:r>
      <w:r w:rsidRPr="00727354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го</w:t>
      </w:r>
      <w:r w:rsidRPr="00727354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727354">
        <w:rPr>
          <w:b/>
          <w:sz w:val="24"/>
          <w:szCs w:val="24"/>
        </w:rPr>
        <w:t xml:space="preserve">  на 202</w:t>
      </w:r>
      <w:r w:rsidR="00F9394C">
        <w:rPr>
          <w:b/>
          <w:sz w:val="24"/>
          <w:szCs w:val="24"/>
        </w:rPr>
        <w:t>2</w:t>
      </w:r>
      <w:r w:rsidRPr="00727354">
        <w:rPr>
          <w:b/>
          <w:sz w:val="24"/>
          <w:szCs w:val="24"/>
        </w:rPr>
        <w:t xml:space="preserve"> год.</w:t>
      </w:r>
    </w:p>
    <w:p w:rsidR="00E51F09" w:rsidRDefault="00E51F09" w:rsidP="00B711B1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727354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С.А. Тюрин</w:t>
      </w:r>
      <w:r w:rsidRPr="004C13A4">
        <w:rPr>
          <w:sz w:val="24"/>
          <w:szCs w:val="24"/>
        </w:rPr>
        <w:t>, Н.Б. Переляев.</w:t>
      </w:r>
    </w:p>
    <w:p w:rsidR="00727354" w:rsidRDefault="00727354" w:rsidP="00727354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727354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в </w:t>
      </w:r>
      <w:r w:rsidRPr="004C13A4">
        <w:rPr>
          <w:rFonts w:eastAsia="Times New Roman"/>
          <w:color w:val="000000"/>
          <w:sz w:val="24"/>
          <w:szCs w:val="24"/>
        </w:rPr>
        <w:t>Калачёвском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муниципальном районе решила:</w:t>
      </w:r>
    </w:p>
    <w:p w:rsidR="00727354" w:rsidRPr="004C13A4" w:rsidRDefault="00727354" w:rsidP="00727354">
      <w:pPr>
        <w:shd w:val="clear" w:color="auto" w:fill="FFFFFF"/>
        <w:ind w:firstLine="709"/>
        <w:jc w:val="both"/>
        <w:rPr>
          <w:rFonts w:eastAsia="Times New Roman"/>
          <w:spacing w:val="-1"/>
          <w:kern w:val="2"/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Принять к сведению доклады и выступления </w:t>
      </w:r>
      <w:r>
        <w:rPr>
          <w:sz w:val="24"/>
          <w:szCs w:val="24"/>
        </w:rPr>
        <w:t>С.А. Тюрина</w:t>
      </w:r>
      <w:r w:rsidRPr="004C13A4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Pr="004C13A4">
        <w:rPr>
          <w:sz w:val="24"/>
          <w:szCs w:val="24"/>
        </w:rPr>
        <w:t>лавы Калачёвского муниципального района, Н.Б. Переляева – секретаря антитеррористической комиссии</w:t>
      </w:r>
      <w:r>
        <w:rPr>
          <w:sz w:val="24"/>
          <w:szCs w:val="24"/>
        </w:rPr>
        <w:t xml:space="preserve"> </w:t>
      </w:r>
      <w:r w:rsidR="00F9394C">
        <w:rPr>
          <w:sz w:val="24"/>
          <w:szCs w:val="24"/>
        </w:rPr>
        <w:t>К</w:t>
      </w:r>
      <w:r>
        <w:rPr>
          <w:sz w:val="24"/>
          <w:szCs w:val="24"/>
        </w:rPr>
        <w:t>алачевского муниципального района</w:t>
      </w:r>
      <w:r w:rsidRPr="004C13A4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4C13A4">
        <w:rPr>
          <w:rFonts w:eastAsia="Times New Roman"/>
          <w:kern w:val="2"/>
          <w:sz w:val="24"/>
          <w:szCs w:val="24"/>
        </w:rPr>
        <w:t xml:space="preserve">б исполнении решений </w:t>
      </w:r>
      <w:r w:rsidRPr="004C13A4">
        <w:rPr>
          <w:rFonts w:eastAsia="Times New Roman"/>
          <w:spacing w:val="-3"/>
          <w:kern w:val="2"/>
          <w:sz w:val="24"/>
          <w:szCs w:val="24"/>
        </w:rPr>
        <w:t xml:space="preserve">антитеррористической комиссии </w:t>
      </w:r>
      <w:r w:rsidRPr="004C13A4">
        <w:rPr>
          <w:rFonts w:eastAsia="Times New Roman"/>
          <w:spacing w:val="-2"/>
          <w:kern w:val="2"/>
          <w:sz w:val="24"/>
          <w:szCs w:val="24"/>
        </w:rPr>
        <w:t>Калачевско</w:t>
      </w:r>
      <w:r>
        <w:rPr>
          <w:rFonts w:eastAsia="Times New Roman"/>
          <w:spacing w:val="-2"/>
          <w:kern w:val="2"/>
          <w:sz w:val="24"/>
          <w:szCs w:val="24"/>
        </w:rPr>
        <w:t>го</w:t>
      </w:r>
      <w:r w:rsidRPr="004C13A4">
        <w:rPr>
          <w:rFonts w:eastAsia="Times New Roman"/>
          <w:spacing w:val="-2"/>
          <w:kern w:val="2"/>
          <w:sz w:val="24"/>
          <w:szCs w:val="24"/>
        </w:rPr>
        <w:t xml:space="preserve"> муниципальном районе, принятых </w:t>
      </w:r>
      <w:r>
        <w:rPr>
          <w:rFonts w:eastAsia="Times New Roman"/>
          <w:kern w:val="2"/>
          <w:sz w:val="24"/>
          <w:szCs w:val="24"/>
        </w:rPr>
        <w:t>в 202</w:t>
      </w:r>
      <w:r w:rsidR="00F9394C">
        <w:rPr>
          <w:rFonts w:eastAsia="Times New Roman"/>
          <w:kern w:val="2"/>
          <w:sz w:val="24"/>
          <w:szCs w:val="24"/>
        </w:rPr>
        <w:t>1</w:t>
      </w:r>
      <w:r w:rsidRPr="004C13A4">
        <w:rPr>
          <w:rFonts w:eastAsia="Times New Roman"/>
          <w:kern w:val="2"/>
          <w:sz w:val="24"/>
          <w:szCs w:val="24"/>
        </w:rPr>
        <w:t xml:space="preserve"> году, и </w:t>
      </w:r>
      <w:r>
        <w:rPr>
          <w:rFonts w:eastAsia="Times New Roman"/>
          <w:kern w:val="2"/>
          <w:sz w:val="24"/>
          <w:szCs w:val="24"/>
        </w:rPr>
        <w:t>о</w:t>
      </w:r>
      <w:r w:rsidR="00F9394C">
        <w:rPr>
          <w:rFonts w:eastAsia="Times New Roman"/>
          <w:kern w:val="2"/>
          <w:sz w:val="24"/>
          <w:szCs w:val="24"/>
        </w:rPr>
        <w:t>б</w:t>
      </w:r>
      <w:r>
        <w:rPr>
          <w:rFonts w:eastAsia="Times New Roman"/>
          <w:kern w:val="2"/>
          <w:sz w:val="24"/>
          <w:szCs w:val="24"/>
        </w:rPr>
        <w:t xml:space="preserve">суждение </w:t>
      </w:r>
      <w:r w:rsidRPr="004C13A4">
        <w:rPr>
          <w:rFonts w:eastAsia="Times New Roman"/>
          <w:kern w:val="2"/>
          <w:sz w:val="24"/>
          <w:szCs w:val="24"/>
        </w:rPr>
        <w:t>проект</w:t>
      </w:r>
      <w:r>
        <w:rPr>
          <w:rFonts w:eastAsia="Times New Roman"/>
          <w:kern w:val="2"/>
          <w:sz w:val="24"/>
          <w:szCs w:val="24"/>
        </w:rPr>
        <w:t>а</w:t>
      </w:r>
      <w:r w:rsidRPr="004C13A4">
        <w:rPr>
          <w:rFonts w:eastAsia="Times New Roman"/>
          <w:kern w:val="2"/>
          <w:sz w:val="24"/>
          <w:szCs w:val="24"/>
        </w:rPr>
        <w:t xml:space="preserve"> </w:t>
      </w:r>
      <w:r w:rsidRPr="004C13A4">
        <w:rPr>
          <w:rFonts w:eastAsia="Times New Roman"/>
          <w:kern w:val="2"/>
          <w:sz w:val="24"/>
          <w:szCs w:val="24"/>
        </w:rPr>
        <w:lastRenderedPageBreak/>
        <w:t xml:space="preserve">Плана </w:t>
      </w:r>
      <w:r w:rsidRPr="004C13A4">
        <w:rPr>
          <w:rFonts w:eastAsia="Times New Roman"/>
          <w:spacing w:val="-1"/>
          <w:kern w:val="2"/>
          <w:sz w:val="24"/>
          <w:szCs w:val="24"/>
        </w:rPr>
        <w:t>работы антитеррористической комиссии Калачёвско</w:t>
      </w:r>
      <w:r w:rsidR="00EB7FE2">
        <w:rPr>
          <w:rFonts w:eastAsia="Times New Roman"/>
          <w:spacing w:val="-1"/>
          <w:kern w:val="2"/>
          <w:sz w:val="24"/>
          <w:szCs w:val="24"/>
        </w:rPr>
        <w:t>го</w:t>
      </w:r>
      <w:r w:rsidRPr="004C13A4"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EB7FE2">
        <w:rPr>
          <w:rFonts w:eastAsia="Times New Roman"/>
          <w:spacing w:val="-1"/>
          <w:kern w:val="2"/>
          <w:sz w:val="24"/>
          <w:szCs w:val="24"/>
        </w:rPr>
        <w:t>го</w:t>
      </w:r>
      <w:r w:rsidRPr="004C13A4"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EB7FE2">
        <w:rPr>
          <w:rFonts w:eastAsia="Times New Roman"/>
          <w:spacing w:val="-1"/>
          <w:kern w:val="2"/>
          <w:sz w:val="24"/>
          <w:szCs w:val="24"/>
        </w:rPr>
        <w:t>а</w:t>
      </w:r>
      <w:r w:rsidRPr="004C13A4">
        <w:rPr>
          <w:rFonts w:eastAsia="Times New Roman"/>
          <w:spacing w:val="-1"/>
          <w:kern w:val="2"/>
          <w:sz w:val="24"/>
          <w:szCs w:val="24"/>
        </w:rPr>
        <w:t xml:space="preserve"> на 20</w:t>
      </w:r>
      <w:r>
        <w:rPr>
          <w:rFonts w:eastAsia="Times New Roman"/>
          <w:spacing w:val="-1"/>
          <w:kern w:val="2"/>
          <w:sz w:val="24"/>
          <w:szCs w:val="24"/>
        </w:rPr>
        <w:t>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 w:rsidRPr="004C13A4">
        <w:rPr>
          <w:rFonts w:eastAsia="Times New Roman"/>
          <w:spacing w:val="-1"/>
          <w:kern w:val="2"/>
          <w:sz w:val="24"/>
          <w:szCs w:val="24"/>
        </w:rPr>
        <w:t xml:space="preserve"> г.</w:t>
      </w:r>
      <w:r w:rsidR="00EB7FE2">
        <w:rPr>
          <w:rFonts w:eastAsia="Times New Roman"/>
          <w:spacing w:val="-1"/>
          <w:kern w:val="2"/>
          <w:sz w:val="24"/>
          <w:szCs w:val="24"/>
        </w:rPr>
        <w:t>»</w:t>
      </w:r>
    </w:p>
    <w:p w:rsidR="00727354" w:rsidRDefault="00727354" w:rsidP="00EB7FE2">
      <w:pPr>
        <w:ind w:firstLine="709"/>
        <w:jc w:val="both"/>
        <w:rPr>
          <w:spacing w:val="3"/>
          <w:sz w:val="24"/>
          <w:szCs w:val="24"/>
        </w:rPr>
      </w:pPr>
      <w:r w:rsidRPr="000947E2">
        <w:rPr>
          <w:rFonts w:eastAsia="Times New Roman"/>
          <w:spacing w:val="-1"/>
          <w:kern w:val="2"/>
          <w:sz w:val="24"/>
          <w:szCs w:val="24"/>
        </w:rPr>
        <w:t>2.</w:t>
      </w:r>
      <w:r w:rsidRPr="000947E2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Признать работу, проделанную антитеррористической комиссией Калачевско</w:t>
      </w:r>
      <w:r w:rsidR="00EB7FE2">
        <w:rPr>
          <w:spacing w:val="3"/>
          <w:sz w:val="24"/>
          <w:szCs w:val="24"/>
        </w:rPr>
        <w:t>го</w:t>
      </w:r>
      <w:r>
        <w:rPr>
          <w:spacing w:val="3"/>
          <w:sz w:val="24"/>
          <w:szCs w:val="24"/>
        </w:rPr>
        <w:t xml:space="preserve"> муниципально</w:t>
      </w:r>
      <w:r w:rsidR="00EB7FE2">
        <w:rPr>
          <w:spacing w:val="3"/>
          <w:sz w:val="24"/>
          <w:szCs w:val="24"/>
        </w:rPr>
        <w:t>го</w:t>
      </w:r>
      <w:r>
        <w:rPr>
          <w:spacing w:val="3"/>
          <w:sz w:val="24"/>
          <w:szCs w:val="24"/>
        </w:rPr>
        <w:t xml:space="preserve"> район</w:t>
      </w:r>
      <w:r w:rsidR="00EB7FE2">
        <w:rPr>
          <w:spacing w:val="3"/>
          <w:sz w:val="24"/>
          <w:szCs w:val="24"/>
        </w:rPr>
        <w:t>а в 202</w:t>
      </w:r>
      <w:r w:rsidR="00F9394C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году, удовлетворительной.</w:t>
      </w:r>
    </w:p>
    <w:p w:rsidR="00727354" w:rsidRDefault="00727354" w:rsidP="00EB7FE2">
      <w:pPr>
        <w:ind w:firstLine="709"/>
        <w:jc w:val="both"/>
        <w:rPr>
          <w:spacing w:val="3"/>
          <w:sz w:val="24"/>
          <w:szCs w:val="24"/>
        </w:rPr>
      </w:pPr>
      <w:r w:rsidRPr="000947E2">
        <w:rPr>
          <w:spacing w:val="3"/>
          <w:sz w:val="24"/>
          <w:szCs w:val="24"/>
        </w:rPr>
        <w:t>3. Приоритетными задачами на 20</w:t>
      </w:r>
      <w:r>
        <w:rPr>
          <w:spacing w:val="3"/>
          <w:sz w:val="24"/>
          <w:szCs w:val="24"/>
        </w:rPr>
        <w:t>2</w:t>
      </w:r>
      <w:r w:rsidR="00F9394C">
        <w:rPr>
          <w:spacing w:val="3"/>
          <w:sz w:val="24"/>
          <w:szCs w:val="24"/>
        </w:rPr>
        <w:t xml:space="preserve">2 </w:t>
      </w:r>
      <w:r w:rsidRPr="000947E2">
        <w:rPr>
          <w:spacing w:val="3"/>
          <w:sz w:val="24"/>
          <w:szCs w:val="24"/>
        </w:rPr>
        <w:t>год считать:</w:t>
      </w:r>
    </w:p>
    <w:p w:rsidR="00EB7FE2" w:rsidRPr="00EB7FE2" w:rsidRDefault="00EB7FE2" w:rsidP="00EB7FE2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EB7FE2">
        <w:rPr>
          <w:rFonts w:eastAsia="Times New Roman"/>
          <w:sz w:val="24"/>
          <w:szCs w:val="24"/>
        </w:rPr>
        <w:t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принятия действенных мер по устранению (локализации) выявленных причин, условий и обстоятельств формирования террористических угроз;</w:t>
      </w:r>
    </w:p>
    <w:p w:rsidR="00EB7FE2" w:rsidRPr="00EB7FE2" w:rsidRDefault="00EB7FE2" w:rsidP="00EB7FE2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B7FE2">
        <w:rPr>
          <w:color w:val="000000"/>
          <w:spacing w:val="3"/>
          <w:sz w:val="24"/>
          <w:szCs w:val="24"/>
        </w:rPr>
        <w:t>максимальное задействование, с учетом компетенции, потенциала всех координируемых структур, участвующих в деятельности по профилактике терроризма, а также по минимизации и (или) ликвидации последствий его проявлений;</w:t>
      </w:r>
    </w:p>
    <w:p w:rsidR="00EB7FE2" w:rsidRPr="00EB7FE2" w:rsidRDefault="00EB7FE2" w:rsidP="00EB7FE2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B7FE2">
        <w:rPr>
          <w:color w:val="000000"/>
          <w:spacing w:val="3"/>
          <w:sz w:val="24"/>
          <w:szCs w:val="24"/>
        </w:rPr>
        <w:t xml:space="preserve">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</w:t>
      </w:r>
      <w:proofErr w:type="gramStart"/>
      <w:r w:rsidRPr="00EB7FE2">
        <w:rPr>
          <w:color w:val="000000"/>
          <w:spacing w:val="3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 w:rsidRPr="00EB7FE2">
        <w:rPr>
          <w:color w:val="000000"/>
          <w:spacing w:val="3"/>
          <w:sz w:val="24"/>
          <w:szCs w:val="24"/>
        </w:rPr>
        <w:t xml:space="preserve"> в Российской Федерации на 2019–2023 годы (далее – Комплексный план);</w:t>
      </w:r>
    </w:p>
    <w:p w:rsidR="00EB7FE2" w:rsidRPr="00EB7FE2" w:rsidRDefault="00EB7FE2" w:rsidP="00EB7FE2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EB7FE2">
        <w:rPr>
          <w:color w:val="000000"/>
          <w:spacing w:val="3"/>
          <w:sz w:val="24"/>
          <w:szCs w:val="24"/>
        </w:rPr>
        <w:t>повышение уровня антитеррористической защищенности потенциальных объектов террористических посягательств (в первую очередь, объектов образования, торговли, религиозных объектов) и мест массового пребывания людей (далее – ММПЛ), в том числе задействованных в проведении в 202</w:t>
      </w:r>
      <w:r w:rsidR="00F9394C">
        <w:rPr>
          <w:color w:val="000000"/>
          <w:spacing w:val="3"/>
          <w:sz w:val="24"/>
          <w:szCs w:val="24"/>
        </w:rPr>
        <w:t>2</w:t>
      </w:r>
      <w:r w:rsidRPr="00EB7FE2">
        <w:rPr>
          <w:color w:val="000000"/>
          <w:spacing w:val="3"/>
          <w:sz w:val="24"/>
          <w:szCs w:val="24"/>
        </w:rPr>
        <w:t xml:space="preserve"> году важных общественно-политических, культурных и спортивных мероприятий;</w:t>
      </w:r>
    </w:p>
    <w:p w:rsidR="002B6206" w:rsidRPr="00057256" w:rsidRDefault="002B6206" w:rsidP="002B6206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057256">
        <w:rPr>
          <w:color w:val="000000"/>
          <w:spacing w:val="3"/>
          <w:sz w:val="26"/>
          <w:szCs w:val="26"/>
        </w:rPr>
        <w:t>повышение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качества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профессиональной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подготовки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сотрудников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ОМСУ,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участвующих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в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рамках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своих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полномочий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в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противодействии</w:t>
      </w:r>
      <w:r>
        <w:rPr>
          <w:color w:val="000000"/>
          <w:spacing w:val="3"/>
          <w:sz w:val="26"/>
          <w:szCs w:val="26"/>
        </w:rPr>
        <w:t xml:space="preserve"> </w:t>
      </w:r>
      <w:r w:rsidRPr="00057256">
        <w:rPr>
          <w:color w:val="000000"/>
          <w:spacing w:val="3"/>
          <w:sz w:val="26"/>
          <w:szCs w:val="26"/>
        </w:rPr>
        <w:t>терроризму;</w:t>
      </w:r>
    </w:p>
    <w:p w:rsidR="002B6206" w:rsidRPr="00057256" w:rsidRDefault="002B6206" w:rsidP="002B6206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совершенствование мер</w:t>
      </w:r>
      <w:r w:rsidRPr="00057256">
        <w:rPr>
          <w:color w:val="000000"/>
          <w:spacing w:val="3"/>
          <w:sz w:val="26"/>
          <w:szCs w:val="26"/>
        </w:rPr>
        <w:t xml:space="preserve"> информационно</w:t>
      </w:r>
      <w:r>
        <w:rPr>
          <w:color w:val="000000"/>
          <w:spacing w:val="3"/>
          <w:sz w:val="26"/>
          <w:szCs w:val="26"/>
        </w:rPr>
        <w:t xml:space="preserve">-пропагандистского характера и защиты информационного пространства от распространения идеологии терроризма, </w:t>
      </w:r>
      <w:r w:rsidRPr="00057256">
        <w:rPr>
          <w:color w:val="000000"/>
          <w:spacing w:val="3"/>
          <w:sz w:val="26"/>
          <w:szCs w:val="26"/>
        </w:rPr>
        <w:t>прежде всего в сети Интернет;</w:t>
      </w:r>
    </w:p>
    <w:p w:rsidR="002B6206" w:rsidRPr="00057256" w:rsidRDefault="002B6206" w:rsidP="002B6206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057256">
        <w:rPr>
          <w:color w:val="000000"/>
          <w:spacing w:val="3"/>
          <w:sz w:val="26"/>
          <w:szCs w:val="26"/>
        </w:rPr>
        <w:t xml:space="preserve">усиление </w:t>
      </w:r>
      <w:proofErr w:type="gramStart"/>
      <w:r w:rsidRPr="00057256">
        <w:rPr>
          <w:color w:val="000000"/>
          <w:spacing w:val="3"/>
          <w:sz w:val="26"/>
          <w:szCs w:val="26"/>
        </w:rPr>
        <w:t>контроля за</w:t>
      </w:r>
      <w:proofErr w:type="gramEnd"/>
      <w:r w:rsidRPr="00057256">
        <w:rPr>
          <w:color w:val="000000"/>
          <w:spacing w:val="3"/>
          <w:sz w:val="26"/>
          <w:szCs w:val="26"/>
        </w:rPr>
        <w:t xml:space="preserve"> исполнением поручений и решений АТК в Волгоградской области, а также собственных решений посредством принятия мер по повышению персональной ответственности должностных лиц.</w:t>
      </w:r>
    </w:p>
    <w:p w:rsidR="00727354" w:rsidRPr="00D111FE" w:rsidRDefault="00727354" w:rsidP="00727354">
      <w:pPr>
        <w:pStyle w:val="31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0947E2">
        <w:rPr>
          <w:sz w:val="24"/>
          <w:szCs w:val="24"/>
        </w:rPr>
        <w:t xml:space="preserve">. Утвердить </w:t>
      </w:r>
      <w:r w:rsidR="00EB7FE2">
        <w:rPr>
          <w:sz w:val="24"/>
          <w:szCs w:val="24"/>
        </w:rPr>
        <w:t>П</w:t>
      </w:r>
      <w:r w:rsidRPr="000947E2">
        <w:rPr>
          <w:sz w:val="24"/>
          <w:szCs w:val="24"/>
        </w:rPr>
        <w:t xml:space="preserve">лан работы </w:t>
      </w:r>
      <w:r w:rsidRPr="000947E2">
        <w:rPr>
          <w:bCs/>
          <w:sz w:val="24"/>
          <w:szCs w:val="24"/>
        </w:rPr>
        <w:t>антитеррористической комиссии Калачевско</w:t>
      </w:r>
      <w:r w:rsidR="00EB7FE2">
        <w:rPr>
          <w:bCs/>
          <w:sz w:val="24"/>
          <w:szCs w:val="24"/>
        </w:rPr>
        <w:t>го</w:t>
      </w:r>
      <w:r w:rsidRPr="000947E2">
        <w:rPr>
          <w:bCs/>
          <w:sz w:val="24"/>
          <w:szCs w:val="24"/>
        </w:rPr>
        <w:t xml:space="preserve"> муниципально</w:t>
      </w:r>
      <w:r w:rsidR="00EB7FE2">
        <w:rPr>
          <w:bCs/>
          <w:sz w:val="24"/>
          <w:szCs w:val="24"/>
        </w:rPr>
        <w:t>го</w:t>
      </w:r>
      <w:r w:rsidRPr="000947E2">
        <w:rPr>
          <w:bCs/>
          <w:sz w:val="24"/>
          <w:szCs w:val="24"/>
        </w:rPr>
        <w:t xml:space="preserve"> район</w:t>
      </w:r>
      <w:r w:rsidR="00EB7FE2">
        <w:rPr>
          <w:bCs/>
          <w:sz w:val="24"/>
          <w:szCs w:val="24"/>
        </w:rPr>
        <w:t>а</w:t>
      </w:r>
      <w:r>
        <w:rPr>
          <w:sz w:val="24"/>
          <w:szCs w:val="24"/>
        </w:rPr>
        <w:t xml:space="preserve"> на 202</w:t>
      </w:r>
      <w:r w:rsidR="002B6206">
        <w:rPr>
          <w:sz w:val="24"/>
          <w:szCs w:val="24"/>
        </w:rPr>
        <w:t>2</w:t>
      </w:r>
      <w:r w:rsidRPr="000947E2">
        <w:rPr>
          <w:sz w:val="24"/>
          <w:szCs w:val="24"/>
        </w:rPr>
        <w:t xml:space="preserve"> г. с </w:t>
      </w:r>
      <w:r w:rsidRPr="000947E2">
        <w:rPr>
          <w:bCs/>
          <w:sz w:val="24"/>
          <w:szCs w:val="24"/>
        </w:rPr>
        <w:t xml:space="preserve"> учётом   предложений членов антитеррористической комиссии в Калачевском муниципальном</w:t>
      </w:r>
      <w:r>
        <w:rPr>
          <w:bCs/>
          <w:sz w:val="24"/>
          <w:szCs w:val="24"/>
        </w:rPr>
        <w:t xml:space="preserve"> районе</w:t>
      </w:r>
      <w:r w:rsidRPr="00D111FE">
        <w:rPr>
          <w:bCs/>
          <w:sz w:val="24"/>
          <w:szCs w:val="24"/>
        </w:rPr>
        <w:t xml:space="preserve"> и  рекомендаций </w:t>
      </w:r>
      <w:r>
        <w:rPr>
          <w:bCs/>
          <w:sz w:val="24"/>
          <w:szCs w:val="24"/>
        </w:rPr>
        <w:t xml:space="preserve">аппарата антитеррористической комиссии в </w:t>
      </w:r>
      <w:r w:rsidRPr="00D111FE">
        <w:rPr>
          <w:bCs/>
          <w:sz w:val="24"/>
          <w:szCs w:val="24"/>
        </w:rPr>
        <w:t xml:space="preserve">Волгоградской области </w:t>
      </w:r>
      <w:r w:rsidR="00EB7FE2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="00EB7FE2">
        <w:rPr>
          <w:bCs/>
          <w:sz w:val="24"/>
          <w:szCs w:val="24"/>
        </w:rPr>
        <w:t>планированию</w:t>
      </w:r>
      <w:r w:rsidRPr="00D111FE">
        <w:rPr>
          <w:bCs/>
          <w:sz w:val="24"/>
          <w:szCs w:val="24"/>
        </w:rPr>
        <w:t xml:space="preserve"> деятельности </w:t>
      </w:r>
      <w:r>
        <w:rPr>
          <w:bCs/>
          <w:sz w:val="24"/>
          <w:szCs w:val="24"/>
        </w:rPr>
        <w:t xml:space="preserve">антитеррористических комиссий </w:t>
      </w:r>
      <w:r w:rsidRPr="00D111FE">
        <w:rPr>
          <w:bCs/>
          <w:sz w:val="24"/>
          <w:szCs w:val="24"/>
        </w:rPr>
        <w:t>муниципальных</w:t>
      </w:r>
      <w:r>
        <w:rPr>
          <w:bCs/>
          <w:sz w:val="24"/>
          <w:szCs w:val="24"/>
        </w:rPr>
        <w:t xml:space="preserve"> </w:t>
      </w:r>
      <w:r w:rsidR="00EB7FE2">
        <w:rPr>
          <w:bCs/>
          <w:sz w:val="24"/>
          <w:szCs w:val="24"/>
        </w:rPr>
        <w:t xml:space="preserve">образований </w:t>
      </w:r>
      <w:r>
        <w:rPr>
          <w:bCs/>
          <w:sz w:val="24"/>
          <w:szCs w:val="24"/>
        </w:rPr>
        <w:t>Волгоградской области на 202</w:t>
      </w:r>
      <w:r w:rsidR="002B620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D111FE">
        <w:rPr>
          <w:bCs/>
          <w:sz w:val="24"/>
          <w:szCs w:val="24"/>
        </w:rPr>
        <w:t>г</w:t>
      </w:r>
      <w:r w:rsidR="00EB7FE2">
        <w:rPr>
          <w:bCs/>
          <w:sz w:val="24"/>
          <w:szCs w:val="24"/>
        </w:rPr>
        <w:t>од</w:t>
      </w:r>
      <w:r w:rsidRPr="00D111FE">
        <w:rPr>
          <w:bCs/>
          <w:sz w:val="24"/>
          <w:szCs w:val="24"/>
        </w:rPr>
        <w:t>.</w:t>
      </w:r>
    </w:p>
    <w:p w:rsidR="00727354" w:rsidRDefault="00727354" w:rsidP="00727354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kern w:val="2"/>
          <w:sz w:val="24"/>
          <w:szCs w:val="24"/>
        </w:rPr>
        <w:t>По результатам голосования решение принято ч</w:t>
      </w:r>
      <w:r w:rsidRPr="004C13A4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</w:p>
    <w:p w:rsidR="00E51F09" w:rsidRDefault="00E51F09" w:rsidP="00B711B1">
      <w:pPr>
        <w:ind w:firstLine="709"/>
        <w:jc w:val="both"/>
        <w:rPr>
          <w:rFonts w:eastAsia="Times New Roman"/>
          <w:sz w:val="24"/>
          <w:szCs w:val="24"/>
        </w:rPr>
      </w:pPr>
    </w:p>
    <w:p w:rsidR="00652D03" w:rsidRDefault="00652D03" w:rsidP="00652D03">
      <w:pPr>
        <w:tabs>
          <w:tab w:val="left" w:pos="0"/>
        </w:tabs>
        <w:adjustRightInd/>
        <w:ind w:firstLine="709"/>
        <w:jc w:val="both"/>
        <w:rPr>
          <w:b/>
          <w:sz w:val="24"/>
          <w:szCs w:val="24"/>
        </w:rPr>
      </w:pPr>
    </w:p>
    <w:p w:rsidR="00652D03" w:rsidRDefault="00652D03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D111FE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D111FE">
        <w:rPr>
          <w:b/>
          <w:sz w:val="24"/>
          <w:szCs w:val="24"/>
          <w:lang w:val="en-US"/>
        </w:rPr>
        <w:t>V</w:t>
      </w:r>
      <w:r>
        <w:rPr>
          <w:rFonts w:eastAsia="Times New Roman"/>
          <w:b/>
          <w:kern w:val="2"/>
          <w:sz w:val="24"/>
          <w:szCs w:val="24"/>
        </w:rPr>
        <w:t>.</w:t>
      </w:r>
      <w:r w:rsidRPr="00DB3797">
        <w:rPr>
          <w:color w:val="030303"/>
          <w:w w:val="105"/>
          <w:sz w:val="24"/>
          <w:szCs w:val="24"/>
        </w:rPr>
        <w:t xml:space="preserve"> 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</w:t>
      </w:r>
      <w:proofErr w:type="gramStart"/>
      <w:r>
        <w:rPr>
          <w:sz w:val="24"/>
          <w:szCs w:val="24"/>
        </w:rPr>
        <w:t>исполнением  настоящего</w:t>
      </w:r>
      <w:proofErr w:type="gramEnd"/>
      <w:r>
        <w:rPr>
          <w:sz w:val="24"/>
          <w:szCs w:val="24"/>
        </w:rPr>
        <w:t xml:space="preserve">  решения  оставляю за собой</w:t>
      </w:r>
    </w:p>
    <w:p w:rsidR="00652D03" w:rsidRDefault="00652D03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pacing w:val="-2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Председатель </w:t>
      </w:r>
      <w:r w:rsidRPr="004C13A4">
        <w:rPr>
          <w:rFonts w:eastAsia="Times New Roman"/>
          <w:spacing w:val="-2"/>
          <w:sz w:val="24"/>
          <w:szCs w:val="24"/>
        </w:rPr>
        <w:t>антитеррористической комиссии</w:t>
      </w: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>Калачёвско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муниципально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район</w:t>
      </w:r>
      <w:r w:rsidR="00C4661C">
        <w:rPr>
          <w:rFonts w:eastAsia="Times New Roman"/>
          <w:sz w:val="24"/>
          <w:szCs w:val="24"/>
        </w:rPr>
        <w:t>а</w:t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 xml:space="preserve">         </w:t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>С.А. Тюрин</w:t>
      </w:r>
    </w:p>
    <w:p w:rsidR="009A1E56" w:rsidRDefault="00813AEF" w:rsidP="00813AEF">
      <w:pPr>
        <w:tabs>
          <w:tab w:val="left" w:pos="43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C36" w:rsidRDefault="00BF2C36" w:rsidP="00E33DE9">
      <w:pPr>
        <w:jc w:val="both"/>
      </w:pPr>
    </w:p>
    <w:p w:rsidR="00116C1F" w:rsidRDefault="00116C1F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E33DE9" w:rsidRDefault="00E33DE9" w:rsidP="00E33DE9">
      <w:pPr>
        <w:jc w:val="both"/>
      </w:pPr>
      <w:r>
        <w:t>Исп. Н.Б. Переляев</w:t>
      </w:r>
    </w:p>
    <w:p w:rsidR="00E33DE9" w:rsidRPr="00E33DE9" w:rsidRDefault="00E33DE9" w:rsidP="00E33DE9">
      <w:pPr>
        <w:jc w:val="both"/>
      </w:pPr>
      <w:r>
        <w:t xml:space="preserve">Тел. 8(84472) </w:t>
      </w:r>
      <w:r w:rsidR="007A1FF9">
        <w:t>5</w:t>
      </w:r>
      <w:r>
        <w:t>-</w:t>
      </w:r>
      <w:r w:rsidR="007A1FF9">
        <w:t>00</w:t>
      </w:r>
      <w:r>
        <w:t>-</w:t>
      </w:r>
      <w:r w:rsidR="00ED78A6">
        <w:t>2</w:t>
      </w:r>
      <w:r>
        <w:t>1</w:t>
      </w:r>
    </w:p>
    <w:sectPr w:rsidR="00E33DE9" w:rsidRPr="00E33DE9" w:rsidSect="00EB6F7D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D0" w:rsidRDefault="00D23FD0" w:rsidP="009A3124">
      <w:r>
        <w:separator/>
      </w:r>
    </w:p>
  </w:endnote>
  <w:endnote w:type="continuationSeparator" w:id="0">
    <w:p w:rsidR="00D23FD0" w:rsidRDefault="00D23FD0" w:rsidP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D0" w:rsidRDefault="00D23FD0" w:rsidP="009A3124">
      <w:r>
        <w:separator/>
      </w:r>
    </w:p>
  </w:footnote>
  <w:footnote w:type="continuationSeparator" w:id="0">
    <w:p w:rsidR="00D23FD0" w:rsidRDefault="00D23FD0" w:rsidP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4922"/>
      <w:docPartObj>
        <w:docPartGallery w:val="Page Numbers (Top of Page)"/>
        <w:docPartUnique/>
      </w:docPartObj>
    </w:sdtPr>
    <w:sdtEndPr/>
    <w:sdtContent>
      <w:p w:rsidR="00AB3AD7" w:rsidRDefault="000C3E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AD7" w:rsidRDefault="00AB3A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48546"/>
    <w:lvl w:ilvl="0">
      <w:numFmt w:val="bullet"/>
      <w:lvlText w:val="*"/>
      <w:lvlJc w:val="left"/>
    </w:lvl>
  </w:abstractNum>
  <w:abstractNum w:abstractNumId="1">
    <w:nsid w:val="022B6D65"/>
    <w:multiLevelType w:val="singleLevel"/>
    <w:tmpl w:val="F222AD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E781517"/>
    <w:multiLevelType w:val="singleLevel"/>
    <w:tmpl w:val="77742862"/>
    <w:lvl w:ilvl="0">
      <w:start w:val="4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23C27C7E"/>
    <w:multiLevelType w:val="hybridMultilevel"/>
    <w:tmpl w:val="94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EA6"/>
    <w:multiLevelType w:val="singleLevel"/>
    <w:tmpl w:val="F99C83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5BC3AAF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4D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A5D"/>
    <w:multiLevelType w:val="multilevel"/>
    <w:tmpl w:val="BF2809E0"/>
    <w:lvl w:ilvl="0">
      <w:start w:val="1"/>
      <w:numFmt w:val="decimal"/>
      <w:lvlText w:val="%1."/>
      <w:lvlJc w:val="left"/>
      <w:pPr>
        <w:ind w:left="175" w:hanging="4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7" w:hanging="514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00" w:hanging="514"/>
      </w:pPr>
      <w:rPr>
        <w:rFonts w:hint="default"/>
      </w:rPr>
    </w:lvl>
    <w:lvl w:ilvl="3">
      <w:numFmt w:val="bullet"/>
      <w:lvlText w:val="•"/>
      <w:lvlJc w:val="left"/>
      <w:pPr>
        <w:ind w:left="1347" w:hanging="514"/>
      </w:pPr>
      <w:rPr>
        <w:rFonts w:hint="default"/>
      </w:rPr>
    </w:lvl>
    <w:lvl w:ilvl="4">
      <w:numFmt w:val="bullet"/>
      <w:lvlText w:val="•"/>
      <w:lvlJc w:val="left"/>
      <w:pPr>
        <w:ind w:left="2495" w:hanging="514"/>
      </w:pPr>
      <w:rPr>
        <w:rFonts w:hint="default"/>
      </w:rPr>
    </w:lvl>
    <w:lvl w:ilvl="5">
      <w:numFmt w:val="bullet"/>
      <w:lvlText w:val="•"/>
      <w:lvlJc w:val="left"/>
      <w:pPr>
        <w:ind w:left="3642" w:hanging="514"/>
      </w:pPr>
      <w:rPr>
        <w:rFonts w:hint="default"/>
      </w:rPr>
    </w:lvl>
    <w:lvl w:ilvl="6">
      <w:numFmt w:val="bullet"/>
      <w:lvlText w:val="•"/>
      <w:lvlJc w:val="left"/>
      <w:pPr>
        <w:ind w:left="4790" w:hanging="514"/>
      </w:pPr>
      <w:rPr>
        <w:rFonts w:hint="default"/>
      </w:rPr>
    </w:lvl>
    <w:lvl w:ilvl="7">
      <w:numFmt w:val="bullet"/>
      <w:lvlText w:val="•"/>
      <w:lvlJc w:val="left"/>
      <w:pPr>
        <w:ind w:left="5937" w:hanging="514"/>
      </w:pPr>
      <w:rPr>
        <w:rFonts w:hint="default"/>
      </w:rPr>
    </w:lvl>
    <w:lvl w:ilvl="8">
      <w:numFmt w:val="bullet"/>
      <w:lvlText w:val="•"/>
      <w:lvlJc w:val="left"/>
      <w:pPr>
        <w:ind w:left="7085" w:hanging="514"/>
      </w:pPr>
      <w:rPr>
        <w:rFonts w:hint="default"/>
      </w:rPr>
    </w:lvl>
  </w:abstractNum>
  <w:abstractNum w:abstractNumId="8">
    <w:nsid w:val="74971D95"/>
    <w:multiLevelType w:val="singleLevel"/>
    <w:tmpl w:val="3D880E20"/>
    <w:lvl w:ilvl="0">
      <w:start w:val="1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1"/>
    <w:rsid w:val="00004BE6"/>
    <w:rsid w:val="000123F3"/>
    <w:rsid w:val="00044BC7"/>
    <w:rsid w:val="00046694"/>
    <w:rsid w:val="00074755"/>
    <w:rsid w:val="00076737"/>
    <w:rsid w:val="00082908"/>
    <w:rsid w:val="000863E3"/>
    <w:rsid w:val="000947E2"/>
    <w:rsid w:val="00094C1B"/>
    <w:rsid w:val="000B052D"/>
    <w:rsid w:val="000B1F8A"/>
    <w:rsid w:val="000B34C6"/>
    <w:rsid w:val="000B460E"/>
    <w:rsid w:val="000C3E4D"/>
    <w:rsid w:val="000D592C"/>
    <w:rsid w:val="000D719B"/>
    <w:rsid w:val="000E29FD"/>
    <w:rsid w:val="00107671"/>
    <w:rsid w:val="00107DDC"/>
    <w:rsid w:val="00111938"/>
    <w:rsid w:val="00116C1F"/>
    <w:rsid w:val="00125BCE"/>
    <w:rsid w:val="00126F4E"/>
    <w:rsid w:val="00133E1A"/>
    <w:rsid w:val="0013785B"/>
    <w:rsid w:val="00141247"/>
    <w:rsid w:val="00142A5A"/>
    <w:rsid w:val="00145E24"/>
    <w:rsid w:val="00167DD5"/>
    <w:rsid w:val="00171429"/>
    <w:rsid w:val="00173D13"/>
    <w:rsid w:val="001745C6"/>
    <w:rsid w:val="001824BF"/>
    <w:rsid w:val="001A3A92"/>
    <w:rsid w:val="001E3F56"/>
    <w:rsid w:val="002304FE"/>
    <w:rsid w:val="002436B6"/>
    <w:rsid w:val="00244330"/>
    <w:rsid w:val="002445B3"/>
    <w:rsid w:val="00245F21"/>
    <w:rsid w:val="0025284C"/>
    <w:rsid w:val="00257EC6"/>
    <w:rsid w:val="002774FA"/>
    <w:rsid w:val="002957B9"/>
    <w:rsid w:val="00296E3F"/>
    <w:rsid w:val="002A24C1"/>
    <w:rsid w:val="002B6206"/>
    <w:rsid w:val="002C18A7"/>
    <w:rsid w:val="002C41FF"/>
    <w:rsid w:val="002C5F7F"/>
    <w:rsid w:val="002D1C80"/>
    <w:rsid w:val="002F5F94"/>
    <w:rsid w:val="00307ACA"/>
    <w:rsid w:val="003134F9"/>
    <w:rsid w:val="0032321D"/>
    <w:rsid w:val="00327A9F"/>
    <w:rsid w:val="00342E74"/>
    <w:rsid w:val="00344F46"/>
    <w:rsid w:val="00346D0D"/>
    <w:rsid w:val="00352DBB"/>
    <w:rsid w:val="00363ABD"/>
    <w:rsid w:val="00374388"/>
    <w:rsid w:val="00375AE8"/>
    <w:rsid w:val="00382C1C"/>
    <w:rsid w:val="003C301F"/>
    <w:rsid w:val="003C721E"/>
    <w:rsid w:val="003D5FC7"/>
    <w:rsid w:val="003E12F6"/>
    <w:rsid w:val="003F4C28"/>
    <w:rsid w:val="003F4D37"/>
    <w:rsid w:val="00400D9E"/>
    <w:rsid w:val="00413FFD"/>
    <w:rsid w:val="0041453C"/>
    <w:rsid w:val="00425310"/>
    <w:rsid w:val="004472B6"/>
    <w:rsid w:val="004530C2"/>
    <w:rsid w:val="004802F3"/>
    <w:rsid w:val="004853FB"/>
    <w:rsid w:val="0049699C"/>
    <w:rsid w:val="004A721E"/>
    <w:rsid w:val="004B3364"/>
    <w:rsid w:val="004B39F6"/>
    <w:rsid w:val="004B527D"/>
    <w:rsid w:val="004C13A4"/>
    <w:rsid w:val="004C6DD2"/>
    <w:rsid w:val="004F513E"/>
    <w:rsid w:val="004F5C0E"/>
    <w:rsid w:val="004F69B5"/>
    <w:rsid w:val="00512636"/>
    <w:rsid w:val="00536571"/>
    <w:rsid w:val="0054075D"/>
    <w:rsid w:val="00565B6A"/>
    <w:rsid w:val="00566BC3"/>
    <w:rsid w:val="00586CD3"/>
    <w:rsid w:val="00597305"/>
    <w:rsid w:val="005C5D48"/>
    <w:rsid w:val="005C6618"/>
    <w:rsid w:val="005C7A63"/>
    <w:rsid w:val="005D3EBE"/>
    <w:rsid w:val="005F7E4F"/>
    <w:rsid w:val="00604651"/>
    <w:rsid w:val="00615E87"/>
    <w:rsid w:val="006204CA"/>
    <w:rsid w:val="00652D03"/>
    <w:rsid w:val="006573B0"/>
    <w:rsid w:val="00671CE2"/>
    <w:rsid w:val="00686C52"/>
    <w:rsid w:val="00694816"/>
    <w:rsid w:val="006C57D9"/>
    <w:rsid w:val="006F0676"/>
    <w:rsid w:val="006F4977"/>
    <w:rsid w:val="007005B7"/>
    <w:rsid w:val="00705558"/>
    <w:rsid w:val="00714121"/>
    <w:rsid w:val="00727354"/>
    <w:rsid w:val="00731E3C"/>
    <w:rsid w:val="007565C5"/>
    <w:rsid w:val="00756965"/>
    <w:rsid w:val="007670B7"/>
    <w:rsid w:val="00775A86"/>
    <w:rsid w:val="0078372D"/>
    <w:rsid w:val="00791404"/>
    <w:rsid w:val="007A1FF9"/>
    <w:rsid w:val="007C2C5E"/>
    <w:rsid w:val="007C2D3B"/>
    <w:rsid w:val="007C5CB5"/>
    <w:rsid w:val="007E3ABF"/>
    <w:rsid w:val="007F1BC0"/>
    <w:rsid w:val="007F49BE"/>
    <w:rsid w:val="007F6CB4"/>
    <w:rsid w:val="007F7A65"/>
    <w:rsid w:val="00806D92"/>
    <w:rsid w:val="00813AEF"/>
    <w:rsid w:val="008429A9"/>
    <w:rsid w:val="008468ED"/>
    <w:rsid w:val="00856432"/>
    <w:rsid w:val="008571A5"/>
    <w:rsid w:val="008773AF"/>
    <w:rsid w:val="00895A58"/>
    <w:rsid w:val="00895EAF"/>
    <w:rsid w:val="008A205B"/>
    <w:rsid w:val="008B4C47"/>
    <w:rsid w:val="008C27E5"/>
    <w:rsid w:val="008D2AAD"/>
    <w:rsid w:val="008F4751"/>
    <w:rsid w:val="00904C93"/>
    <w:rsid w:val="00926DD4"/>
    <w:rsid w:val="00936896"/>
    <w:rsid w:val="00971230"/>
    <w:rsid w:val="0097388E"/>
    <w:rsid w:val="00974C3B"/>
    <w:rsid w:val="009803B2"/>
    <w:rsid w:val="009818B2"/>
    <w:rsid w:val="009824A7"/>
    <w:rsid w:val="009A1E56"/>
    <w:rsid w:val="009A3124"/>
    <w:rsid w:val="009A356B"/>
    <w:rsid w:val="009A5B57"/>
    <w:rsid w:val="009B0CAB"/>
    <w:rsid w:val="009D497F"/>
    <w:rsid w:val="009F08DE"/>
    <w:rsid w:val="009F4B01"/>
    <w:rsid w:val="009F799A"/>
    <w:rsid w:val="00A014CF"/>
    <w:rsid w:val="00A01A4A"/>
    <w:rsid w:val="00A05441"/>
    <w:rsid w:val="00A237CF"/>
    <w:rsid w:val="00A50534"/>
    <w:rsid w:val="00A55A4D"/>
    <w:rsid w:val="00A61DC1"/>
    <w:rsid w:val="00A740C2"/>
    <w:rsid w:val="00A804D3"/>
    <w:rsid w:val="00A854E0"/>
    <w:rsid w:val="00A86BE6"/>
    <w:rsid w:val="00AA1785"/>
    <w:rsid w:val="00AA4F8E"/>
    <w:rsid w:val="00AB2555"/>
    <w:rsid w:val="00AB3AD7"/>
    <w:rsid w:val="00AB44EF"/>
    <w:rsid w:val="00AC1B72"/>
    <w:rsid w:val="00AC7764"/>
    <w:rsid w:val="00AC7AB3"/>
    <w:rsid w:val="00AC7C43"/>
    <w:rsid w:val="00AE0CD4"/>
    <w:rsid w:val="00AF0548"/>
    <w:rsid w:val="00AF2EB1"/>
    <w:rsid w:val="00B00E92"/>
    <w:rsid w:val="00B02002"/>
    <w:rsid w:val="00B2066B"/>
    <w:rsid w:val="00B2404E"/>
    <w:rsid w:val="00B316D4"/>
    <w:rsid w:val="00B4400E"/>
    <w:rsid w:val="00B447F6"/>
    <w:rsid w:val="00B450EC"/>
    <w:rsid w:val="00B63639"/>
    <w:rsid w:val="00B7016C"/>
    <w:rsid w:val="00B711B1"/>
    <w:rsid w:val="00B82D15"/>
    <w:rsid w:val="00B83C4C"/>
    <w:rsid w:val="00B867B1"/>
    <w:rsid w:val="00B93497"/>
    <w:rsid w:val="00BB55E1"/>
    <w:rsid w:val="00BC3BA3"/>
    <w:rsid w:val="00BD42D5"/>
    <w:rsid w:val="00BD56F6"/>
    <w:rsid w:val="00BE03F9"/>
    <w:rsid w:val="00BE76D5"/>
    <w:rsid w:val="00BF2B5A"/>
    <w:rsid w:val="00BF2C36"/>
    <w:rsid w:val="00C14F29"/>
    <w:rsid w:val="00C16B92"/>
    <w:rsid w:val="00C21C34"/>
    <w:rsid w:val="00C2627D"/>
    <w:rsid w:val="00C31321"/>
    <w:rsid w:val="00C4661C"/>
    <w:rsid w:val="00C971B4"/>
    <w:rsid w:val="00CA72B9"/>
    <w:rsid w:val="00CB2384"/>
    <w:rsid w:val="00CC664D"/>
    <w:rsid w:val="00CE6BB5"/>
    <w:rsid w:val="00CF2E25"/>
    <w:rsid w:val="00D057BD"/>
    <w:rsid w:val="00D111FE"/>
    <w:rsid w:val="00D13AC1"/>
    <w:rsid w:val="00D220DA"/>
    <w:rsid w:val="00D23FD0"/>
    <w:rsid w:val="00D61A60"/>
    <w:rsid w:val="00D62057"/>
    <w:rsid w:val="00D71035"/>
    <w:rsid w:val="00D825FF"/>
    <w:rsid w:val="00D83A3A"/>
    <w:rsid w:val="00D867DA"/>
    <w:rsid w:val="00DB3797"/>
    <w:rsid w:val="00DB50FB"/>
    <w:rsid w:val="00DB69B6"/>
    <w:rsid w:val="00DB6AA6"/>
    <w:rsid w:val="00DC3B10"/>
    <w:rsid w:val="00DC4616"/>
    <w:rsid w:val="00DC6DF6"/>
    <w:rsid w:val="00DC7ADA"/>
    <w:rsid w:val="00DD0A5A"/>
    <w:rsid w:val="00DD2ECB"/>
    <w:rsid w:val="00E00AB4"/>
    <w:rsid w:val="00E228C8"/>
    <w:rsid w:val="00E33DE9"/>
    <w:rsid w:val="00E468B0"/>
    <w:rsid w:val="00E51F09"/>
    <w:rsid w:val="00E601F1"/>
    <w:rsid w:val="00E67A99"/>
    <w:rsid w:val="00E72416"/>
    <w:rsid w:val="00E7270F"/>
    <w:rsid w:val="00E72AAA"/>
    <w:rsid w:val="00E82CE0"/>
    <w:rsid w:val="00E8679E"/>
    <w:rsid w:val="00E907A9"/>
    <w:rsid w:val="00E91E20"/>
    <w:rsid w:val="00E9646E"/>
    <w:rsid w:val="00EA0485"/>
    <w:rsid w:val="00EB6F7D"/>
    <w:rsid w:val="00EB7FE2"/>
    <w:rsid w:val="00ED78A6"/>
    <w:rsid w:val="00EE142C"/>
    <w:rsid w:val="00EF77DD"/>
    <w:rsid w:val="00F0273E"/>
    <w:rsid w:val="00F03CF0"/>
    <w:rsid w:val="00F17A26"/>
    <w:rsid w:val="00F43CAD"/>
    <w:rsid w:val="00F44026"/>
    <w:rsid w:val="00F51DD9"/>
    <w:rsid w:val="00F51E04"/>
    <w:rsid w:val="00F67947"/>
    <w:rsid w:val="00F7487A"/>
    <w:rsid w:val="00F75A50"/>
    <w:rsid w:val="00F80261"/>
    <w:rsid w:val="00F841FD"/>
    <w:rsid w:val="00F9394C"/>
    <w:rsid w:val="00FA0DA3"/>
    <w:rsid w:val="00FC1F2B"/>
    <w:rsid w:val="00FD5D32"/>
    <w:rsid w:val="00FE096B"/>
    <w:rsid w:val="00FE4D0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A1AE-D2AB-42E7-A5E9-0615527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RePack by Diakov</cp:lastModifiedBy>
  <cp:revision>2</cp:revision>
  <cp:lastPrinted>2022-01-17T06:04:00Z</cp:lastPrinted>
  <dcterms:created xsi:type="dcterms:W3CDTF">2022-08-29T12:45:00Z</dcterms:created>
  <dcterms:modified xsi:type="dcterms:W3CDTF">2022-08-29T12:45:00Z</dcterms:modified>
</cp:coreProperties>
</file>