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E" w:rsidRPr="00BE0169" w:rsidRDefault="00785EDE" w:rsidP="001A5828">
      <w:pPr>
        <w:spacing w:after="0" w:line="240" w:lineRule="auto"/>
        <w:rPr>
          <w:color w:val="FF0000"/>
        </w:rPr>
      </w:pPr>
      <w:bookmarkStart w:id="0" w:name="_GoBack"/>
      <w:bookmarkEnd w:id="0"/>
    </w:p>
    <w:p w:rsidR="00C37B1F" w:rsidRPr="00BE0169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E0169">
        <w:rPr>
          <w:rFonts w:ascii="Times New Roman" w:hAnsi="Times New Roman" w:cs="Times New Roman"/>
          <w:color w:val="000000" w:themeColor="text1"/>
        </w:rPr>
        <w:t>«ОДОБРЕН»</w:t>
      </w:r>
    </w:p>
    <w:p w:rsidR="00C37B1F" w:rsidRPr="00BE0169" w:rsidRDefault="005903C3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E0169">
        <w:rPr>
          <w:rFonts w:ascii="Times New Roman" w:hAnsi="Times New Roman" w:cs="Times New Roman"/>
          <w:color w:val="000000" w:themeColor="text1"/>
        </w:rPr>
        <w:t>постановлением</w:t>
      </w:r>
      <w:r w:rsidR="00491089" w:rsidRPr="00BE0169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C304D5" w:rsidRPr="00BE0169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E0169">
        <w:rPr>
          <w:rFonts w:ascii="Times New Roman" w:hAnsi="Times New Roman" w:cs="Times New Roman"/>
          <w:color w:val="000000" w:themeColor="text1"/>
        </w:rPr>
        <w:t>Калачевского муниципального района</w:t>
      </w:r>
    </w:p>
    <w:p w:rsidR="00C37B1F" w:rsidRPr="00BE0169" w:rsidRDefault="006A1546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BE0169" w:rsidRPr="00BE0169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 xml:space="preserve"> 19.10.</w:t>
      </w:r>
      <w:r w:rsidR="00BE0169" w:rsidRPr="00BE0169">
        <w:rPr>
          <w:rFonts w:ascii="Times New Roman" w:hAnsi="Times New Roman" w:cs="Times New Roman"/>
          <w:color w:val="000000" w:themeColor="text1"/>
        </w:rPr>
        <w:t>2020</w:t>
      </w:r>
      <w:r w:rsidR="00491089" w:rsidRPr="00BE0169">
        <w:rPr>
          <w:rFonts w:ascii="Times New Roman" w:hAnsi="Times New Roman" w:cs="Times New Roman"/>
          <w:color w:val="000000" w:themeColor="text1"/>
        </w:rPr>
        <w:t xml:space="preserve"> года №</w:t>
      </w:r>
      <w:r>
        <w:rPr>
          <w:rFonts w:ascii="Times New Roman" w:hAnsi="Times New Roman" w:cs="Times New Roman"/>
          <w:color w:val="000000" w:themeColor="text1"/>
        </w:rPr>
        <w:t xml:space="preserve"> 829</w:t>
      </w:r>
    </w:p>
    <w:p w:rsidR="00C37B1F" w:rsidRPr="00BE0169" w:rsidRDefault="00C37B1F" w:rsidP="001A5828">
      <w:pPr>
        <w:spacing w:after="0" w:line="240" w:lineRule="auto"/>
        <w:rPr>
          <w:color w:val="000000" w:themeColor="text1"/>
        </w:rPr>
      </w:pPr>
    </w:p>
    <w:p w:rsidR="00C37B1F" w:rsidRPr="00BE0169" w:rsidRDefault="00C37B1F" w:rsidP="001A5828">
      <w:pPr>
        <w:spacing w:after="0" w:line="240" w:lineRule="auto"/>
        <w:rPr>
          <w:color w:val="000000" w:themeColor="text1"/>
        </w:rPr>
      </w:pPr>
    </w:p>
    <w:p w:rsidR="001A5828" w:rsidRPr="00BE0169" w:rsidRDefault="001A5828" w:rsidP="001A5828">
      <w:pPr>
        <w:spacing w:after="0" w:line="240" w:lineRule="auto"/>
        <w:rPr>
          <w:color w:val="000000" w:themeColor="text1"/>
        </w:rPr>
      </w:pPr>
    </w:p>
    <w:p w:rsidR="001A5828" w:rsidRPr="00BE0169" w:rsidRDefault="001A5828" w:rsidP="001A5828">
      <w:pPr>
        <w:spacing w:after="0" w:line="240" w:lineRule="auto"/>
        <w:rPr>
          <w:color w:val="000000" w:themeColor="text1"/>
        </w:rPr>
      </w:pPr>
    </w:p>
    <w:p w:rsidR="00AC1CF6" w:rsidRPr="00BE0169" w:rsidRDefault="00AC1CF6" w:rsidP="001A5828">
      <w:pPr>
        <w:spacing w:after="0" w:line="240" w:lineRule="auto"/>
        <w:rPr>
          <w:color w:val="000000" w:themeColor="text1"/>
        </w:rPr>
      </w:pPr>
    </w:p>
    <w:p w:rsidR="001A5828" w:rsidRPr="00BE0169" w:rsidRDefault="001A5828" w:rsidP="001A5828">
      <w:pPr>
        <w:spacing w:after="0" w:line="240" w:lineRule="auto"/>
        <w:rPr>
          <w:color w:val="000000" w:themeColor="text1"/>
        </w:rPr>
      </w:pPr>
    </w:p>
    <w:p w:rsidR="00C9596F" w:rsidRPr="00BE0169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BE0169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BE0169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BE0169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BE0169" w:rsidRDefault="00C9596F" w:rsidP="001A5828">
      <w:pPr>
        <w:spacing w:after="0" w:line="240" w:lineRule="auto"/>
        <w:rPr>
          <w:color w:val="000000" w:themeColor="text1"/>
        </w:rPr>
      </w:pPr>
    </w:p>
    <w:p w:rsidR="00C37B1F" w:rsidRPr="00BE0169" w:rsidRDefault="00C37B1F" w:rsidP="00CB0F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ПРОГНОЗ </w:t>
      </w: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СОЦИАЛЬНО-ЭКОНОМИЧЕСКОГО РАЗВИТИЯ КАЛАЧЕВСКОГО МУНИЦИПАЛЬНОГО РАЙОНА ВОЛГОГРАДСКОЙ ОБЛАСТИ </w:t>
      </w:r>
    </w:p>
    <w:p w:rsidR="009E3C91" w:rsidRPr="00BE0169" w:rsidRDefault="00970BF9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>НА 202</w:t>
      </w:r>
      <w:r w:rsidR="00BE0169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C37B1F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 </w:t>
      </w: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9E3C91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ПЛАНОВЫЙ ПЕРИОД</w:t>
      </w:r>
      <w:r w:rsidR="00F7232F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BE0169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="009E3C91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F7232F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>202</w:t>
      </w:r>
      <w:r w:rsidR="00BE0169"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Pr="00BE01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ГОДОВ</w:t>
      </w: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A32A2" w:rsidRPr="00BE0169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A32A2" w:rsidRPr="00BE0169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E3C91" w:rsidRPr="00BE0169" w:rsidRDefault="009E3C91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6832"/>
        <w:gridCol w:w="1476"/>
      </w:tblGrid>
      <w:tr w:rsidR="00BE0169" w:rsidRPr="00BE0169" w:rsidTr="009E3C91">
        <w:tc>
          <w:tcPr>
            <w:tcW w:w="1073" w:type="dxa"/>
          </w:tcPr>
          <w:p w:rsidR="00C37B1F" w:rsidRPr="00BE0169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E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E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832" w:type="dxa"/>
          </w:tcPr>
          <w:p w:rsidR="00C37B1F" w:rsidRPr="00BE0169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C37B1F" w:rsidRPr="00BE0169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Страница</w:t>
            </w:r>
          </w:p>
        </w:tc>
      </w:tr>
      <w:tr w:rsidR="00BE0169" w:rsidRPr="00BE0169" w:rsidTr="009E3C91">
        <w:tc>
          <w:tcPr>
            <w:tcW w:w="1073" w:type="dxa"/>
          </w:tcPr>
          <w:p w:rsidR="00C37B1F" w:rsidRPr="00BE0169" w:rsidRDefault="00C37B1F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BE0169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</w:tcPr>
          <w:p w:rsidR="00C37B1F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E0169" w:rsidRPr="00BE0169" w:rsidTr="009E3C91">
        <w:tc>
          <w:tcPr>
            <w:tcW w:w="1073" w:type="dxa"/>
          </w:tcPr>
          <w:p w:rsidR="00031893" w:rsidRPr="00BE0169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031893" w:rsidRPr="00BE0169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экономического развития</w:t>
            </w:r>
          </w:p>
        </w:tc>
        <w:tc>
          <w:tcPr>
            <w:tcW w:w="1382" w:type="dxa"/>
            <w:shd w:val="clear" w:color="auto" w:fill="auto"/>
          </w:tcPr>
          <w:p w:rsidR="00031893" w:rsidRPr="00BE0169" w:rsidRDefault="0003189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169" w:rsidRPr="00BE0169" w:rsidTr="009E3C91">
        <w:tc>
          <w:tcPr>
            <w:tcW w:w="1073" w:type="dxa"/>
          </w:tcPr>
          <w:p w:rsidR="00C37B1F" w:rsidRPr="00BE0169" w:rsidRDefault="00C37B1F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BE0169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Демография</w:t>
            </w:r>
          </w:p>
        </w:tc>
        <w:tc>
          <w:tcPr>
            <w:tcW w:w="1382" w:type="dxa"/>
            <w:shd w:val="clear" w:color="auto" w:fill="auto"/>
          </w:tcPr>
          <w:p w:rsidR="00C37B1F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E0169" w:rsidRPr="00BE0169" w:rsidTr="009E3C91">
        <w:tc>
          <w:tcPr>
            <w:tcW w:w="1073" w:type="dxa"/>
          </w:tcPr>
          <w:p w:rsidR="00D74366" w:rsidRPr="00BE0169" w:rsidRDefault="00D7436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D74366" w:rsidRPr="00BE0169" w:rsidRDefault="000836BD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382" w:type="dxa"/>
            <w:shd w:val="clear" w:color="auto" w:fill="auto"/>
          </w:tcPr>
          <w:p w:rsidR="00D7436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BE0169" w:rsidRDefault="003A4C34" w:rsidP="003A4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Трудовые ресурсы и занятость </w:t>
            </w:r>
            <w:r w:rsidR="003D6AA1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BE0169" w:rsidRDefault="001C68E6" w:rsidP="0010474A">
            <w:pPr>
              <w:tabs>
                <w:tab w:val="left" w:pos="26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сфера:</w:t>
            </w:r>
            <w:r w:rsidR="0010474A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6832" w:type="dxa"/>
          </w:tcPr>
          <w:p w:rsidR="001C68E6" w:rsidRPr="00BE0169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4.2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BE0169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341F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BE0169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4.4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BE0169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 и спорт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5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BE0169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BE0169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7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BE0169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BE0169" w:rsidRPr="00BE0169" w:rsidTr="009E3C91">
        <w:tc>
          <w:tcPr>
            <w:tcW w:w="1073" w:type="dxa"/>
          </w:tcPr>
          <w:p w:rsidR="001C68E6" w:rsidRPr="00BE0169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</w:t>
            </w:r>
            <w:r w:rsidR="001C68E6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BE0169" w:rsidRDefault="001C68E6" w:rsidP="007F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Жилищно-коммунальное </w:t>
            </w:r>
            <w:r w:rsidR="007F2923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хозяйство</w:t>
            </w: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7F2923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382" w:type="dxa"/>
            <w:shd w:val="clear" w:color="auto" w:fill="auto"/>
          </w:tcPr>
          <w:p w:rsidR="001C68E6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E0169" w:rsidRPr="00BE0169" w:rsidTr="009E3C91">
        <w:tc>
          <w:tcPr>
            <w:tcW w:w="1073" w:type="dxa"/>
          </w:tcPr>
          <w:p w:rsidR="000836BD" w:rsidRPr="00BE0169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32" w:type="dxa"/>
          </w:tcPr>
          <w:p w:rsidR="000836BD" w:rsidRPr="00BE0169" w:rsidRDefault="000836BD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товаров и услуг</w:t>
            </w:r>
          </w:p>
        </w:tc>
        <w:tc>
          <w:tcPr>
            <w:tcW w:w="1382" w:type="dxa"/>
            <w:shd w:val="clear" w:color="auto" w:fill="auto"/>
          </w:tcPr>
          <w:p w:rsidR="000836BD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BE0169" w:rsidRPr="00BE0169" w:rsidTr="009E3C91">
        <w:tc>
          <w:tcPr>
            <w:tcW w:w="1073" w:type="dxa"/>
          </w:tcPr>
          <w:p w:rsidR="000836BD" w:rsidRPr="00BE0169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32" w:type="dxa"/>
          </w:tcPr>
          <w:p w:rsidR="000836BD" w:rsidRPr="00BE0169" w:rsidRDefault="001C68E6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Малое </w:t>
            </w:r>
            <w:r w:rsidR="00606913"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среднее </w:t>
            </w:r>
            <w:r w:rsidRPr="00BE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</w:t>
            </w:r>
          </w:p>
        </w:tc>
        <w:tc>
          <w:tcPr>
            <w:tcW w:w="1382" w:type="dxa"/>
            <w:shd w:val="clear" w:color="auto" w:fill="auto"/>
          </w:tcPr>
          <w:p w:rsidR="000836BD" w:rsidRPr="00BE0169" w:rsidRDefault="00725F0A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</w:tbl>
    <w:p w:rsidR="00C37B1F" w:rsidRPr="00BE0169" w:rsidRDefault="00C37B1F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BE0169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C37B1F" w:rsidRPr="00BE0169" w:rsidRDefault="00C37B1F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BE0169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BE0169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BE0169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BE0169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BE0169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B02ECD" w:rsidRPr="00BE0169" w:rsidRDefault="00B02ECD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BE0169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BE0169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BE0169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9E3C91" w:rsidRPr="00BE0169" w:rsidRDefault="009E3C91" w:rsidP="001A582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highlight w:val="yellow"/>
        </w:rPr>
      </w:pPr>
    </w:p>
    <w:p w:rsidR="00341F54" w:rsidRPr="00BE0169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41F54" w:rsidRPr="00BE0169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D08B7" w:rsidRPr="00BE0169" w:rsidRDefault="002D08B7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01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C527F2" w:rsidRPr="00A55ED2" w:rsidRDefault="00C527F2" w:rsidP="0099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E0169">
        <w:rPr>
          <w:color w:val="000000" w:themeColor="text1"/>
          <w:sz w:val="28"/>
          <w:szCs w:val="28"/>
        </w:rPr>
        <w:t>Прогноз социально-экономического развития Калачевского муниципального райо</w:t>
      </w:r>
      <w:r w:rsidR="00970BF9" w:rsidRPr="00BE0169">
        <w:rPr>
          <w:color w:val="000000" w:themeColor="text1"/>
          <w:sz w:val="28"/>
          <w:szCs w:val="28"/>
        </w:rPr>
        <w:t>на Волгоградской области на 202</w:t>
      </w:r>
      <w:r w:rsidR="00BE0169" w:rsidRPr="00BE0169">
        <w:rPr>
          <w:color w:val="000000" w:themeColor="text1"/>
          <w:sz w:val="28"/>
          <w:szCs w:val="28"/>
        </w:rPr>
        <w:t>1</w:t>
      </w:r>
      <w:r w:rsidR="00F7232F" w:rsidRPr="00BE0169">
        <w:rPr>
          <w:color w:val="000000" w:themeColor="text1"/>
          <w:sz w:val="28"/>
          <w:szCs w:val="28"/>
        </w:rPr>
        <w:t xml:space="preserve"> год и плановый период 202</w:t>
      </w:r>
      <w:r w:rsidR="00BE0169" w:rsidRPr="00BE0169">
        <w:rPr>
          <w:color w:val="000000" w:themeColor="text1"/>
          <w:sz w:val="28"/>
          <w:szCs w:val="28"/>
        </w:rPr>
        <w:t>2</w:t>
      </w:r>
      <w:r w:rsidR="00F7232F" w:rsidRPr="00BE0169">
        <w:rPr>
          <w:color w:val="000000" w:themeColor="text1"/>
          <w:sz w:val="28"/>
          <w:szCs w:val="28"/>
        </w:rPr>
        <w:t xml:space="preserve"> и 202</w:t>
      </w:r>
      <w:r w:rsidR="00BE0169" w:rsidRPr="00BE0169">
        <w:rPr>
          <w:color w:val="000000" w:themeColor="text1"/>
          <w:sz w:val="28"/>
          <w:szCs w:val="28"/>
        </w:rPr>
        <w:t>3</w:t>
      </w:r>
      <w:r w:rsidRPr="00BE0169">
        <w:rPr>
          <w:color w:val="000000" w:themeColor="text1"/>
          <w:sz w:val="28"/>
          <w:szCs w:val="28"/>
        </w:rPr>
        <w:t xml:space="preserve"> годов разработан в соответствии со статьями 169, 172, 173 Бюджетного кодекса Российской Федерации, </w:t>
      </w:r>
      <w:r w:rsidR="00991414" w:rsidRPr="00BE0169">
        <w:rPr>
          <w:color w:val="000000" w:themeColor="text1"/>
          <w:sz w:val="28"/>
          <w:szCs w:val="28"/>
        </w:rPr>
        <w:t>Решением Калачевской районной Думы Волгоградской обл. от 22.05.2013 N 364 "Об утверждении Положения о бюджетном процессе в Калачевском муниципальном районе Волгоградской области"</w:t>
      </w:r>
      <w:r w:rsidRPr="00BE0169">
        <w:rPr>
          <w:color w:val="000000" w:themeColor="text1"/>
          <w:sz w:val="28"/>
          <w:szCs w:val="28"/>
        </w:rPr>
        <w:t xml:space="preserve">, постановлением администрации </w:t>
      </w:r>
      <w:r w:rsidR="00991414" w:rsidRPr="00BE0169">
        <w:rPr>
          <w:color w:val="000000" w:themeColor="text1"/>
          <w:sz w:val="28"/>
          <w:szCs w:val="28"/>
        </w:rPr>
        <w:t>Калачевского</w:t>
      </w:r>
      <w:r w:rsidRPr="00BE0169">
        <w:rPr>
          <w:color w:val="000000" w:themeColor="text1"/>
          <w:sz w:val="28"/>
          <w:szCs w:val="28"/>
        </w:rPr>
        <w:t xml:space="preserve"> муниципального района от </w:t>
      </w:r>
      <w:r w:rsidR="00EB0733" w:rsidRPr="00BE0169">
        <w:rPr>
          <w:color w:val="000000" w:themeColor="text1"/>
          <w:sz w:val="28"/>
          <w:szCs w:val="28"/>
        </w:rPr>
        <w:t>31.10.2017</w:t>
      </w:r>
      <w:r w:rsidR="00991414" w:rsidRPr="00BE0169">
        <w:rPr>
          <w:color w:val="000000" w:themeColor="text1"/>
          <w:sz w:val="28"/>
          <w:szCs w:val="28"/>
        </w:rPr>
        <w:t xml:space="preserve"> №</w:t>
      </w:r>
      <w:r w:rsidR="00EB0733" w:rsidRPr="00BE0169">
        <w:rPr>
          <w:color w:val="000000" w:themeColor="text1"/>
          <w:sz w:val="28"/>
          <w:szCs w:val="28"/>
        </w:rPr>
        <w:t xml:space="preserve"> 1141</w:t>
      </w:r>
      <w:proofErr w:type="gramEnd"/>
      <w:r w:rsidRPr="00BE0169">
        <w:rPr>
          <w:color w:val="000000" w:themeColor="text1"/>
          <w:sz w:val="28"/>
          <w:szCs w:val="28"/>
        </w:rPr>
        <w:t xml:space="preserve"> «Об утверждении </w:t>
      </w:r>
      <w:r w:rsidR="00EB0733" w:rsidRPr="00BE0169">
        <w:rPr>
          <w:color w:val="000000" w:themeColor="text1"/>
          <w:sz w:val="28"/>
          <w:szCs w:val="28"/>
        </w:rPr>
        <w:t xml:space="preserve">Порядка разработки и одобрения прогноза социально-экономического развития Калачевского муниципального района Волгоградской области на очередной </w:t>
      </w:r>
      <w:r w:rsidR="00EB0733" w:rsidRPr="00A55ED2">
        <w:rPr>
          <w:color w:val="000000" w:themeColor="text1"/>
          <w:sz w:val="28"/>
          <w:szCs w:val="28"/>
        </w:rPr>
        <w:t>финансовый год и плановый период</w:t>
      </w:r>
      <w:r w:rsidRPr="00A55ED2">
        <w:rPr>
          <w:color w:val="000000" w:themeColor="text1"/>
          <w:sz w:val="28"/>
          <w:szCs w:val="28"/>
        </w:rPr>
        <w:t>»</w:t>
      </w:r>
      <w:r w:rsidR="00991414" w:rsidRPr="00A55ED2">
        <w:rPr>
          <w:color w:val="000000" w:themeColor="text1"/>
          <w:sz w:val="28"/>
          <w:szCs w:val="28"/>
        </w:rPr>
        <w:t>.</w:t>
      </w:r>
    </w:p>
    <w:p w:rsidR="00C527F2" w:rsidRPr="0058685E" w:rsidRDefault="00C527F2" w:rsidP="002F1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55ED2">
        <w:rPr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991414" w:rsidRPr="00A55ED2">
        <w:rPr>
          <w:color w:val="000000" w:themeColor="text1"/>
          <w:sz w:val="28"/>
          <w:szCs w:val="28"/>
        </w:rPr>
        <w:t>Калачевского</w:t>
      </w:r>
      <w:r w:rsidRPr="00A55ED2">
        <w:rPr>
          <w:color w:val="000000" w:themeColor="text1"/>
          <w:sz w:val="28"/>
          <w:szCs w:val="28"/>
        </w:rPr>
        <w:t xml:space="preserve"> муниципального района разработан </w:t>
      </w:r>
      <w:r w:rsidR="00712DFD">
        <w:rPr>
          <w:color w:val="000000" w:themeColor="text1"/>
          <w:sz w:val="28"/>
          <w:szCs w:val="28"/>
        </w:rPr>
        <w:t xml:space="preserve">на </w:t>
      </w:r>
      <w:proofErr w:type="spellStart"/>
      <w:r w:rsidR="00712DFD">
        <w:rPr>
          <w:color w:val="000000" w:themeColor="text1"/>
          <w:sz w:val="28"/>
          <w:szCs w:val="28"/>
        </w:rPr>
        <w:t>основании</w:t>
      </w:r>
      <w:r w:rsidR="006F3446">
        <w:rPr>
          <w:color w:val="000000" w:themeColor="text1"/>
          <w:sz w:val="28"/>
          <w:szCs w:val="28"/>
        </w:rPr>
        <w:t>уточненных</w:t>
      </w:r>
      <w:proofErr w:type="spellEnd"/>
      <w:r w:rsidR="006F3446">
        <w:rPr>
          <w:color w:val="000000" w:themeColor="text1"/>
          <w:sz w:val="28"/>
          <w:szCs w:val="28"/>
        </w:rPr>
        <w:t xml:space="preserve"> </w:t>
      </w:r>
      <w:r w:rsidR="006F3446" w:rsidRPr="006F3446">
        <w:rPr>
          <w:color w:val="000000" w:themeColor="text1"/>
          <w:sz w:val="28"/>
          <w:szCs w:val="28"/>
        </w:rPr>
        <w:t>ранее утвержденны</w:t>
      </w:r>
      <w:r w:rsidR="006F3446">
        <w:rPr>
          <w:color w:val="000000" w:themeColor="text1"/>
          <w:sz w:val="28"/>
          <w:szCs w:val="28"/>
        </w:rPr>
        <w:t>х</w:t>
      </w:r>
      <w:r w:rsidR="006F3446" w:rsidRPr="006F3446">
        <w:rPr>
          <w:color w:val="000000" w:themeColor="text1"/>
          <w:sz w:val="28"/>
          <w:szCs w:val="28"/>
        </w:rPr>
        <w:t xml:space="preserve"> параметр</w:t>
      </w:r>
      <w:r w:rsidR="006F3446">
        <w:rPr>
          <w:color w:val="000000" w:themeColor="text1"/>
          <w:sz w:val="28"/>
          <w:szCs w:val="28"/>
        </w:rPr>
        <w:t xml:space="preserve">ов прогноза Калачевского </w:t>
      </w:r>
      <w:r w:rsidR="003F461D">
        <w:rPr>
          <w:color w:val="000000" w:themeColor="text1"/>
          <w:sz w:val="28"/>
          <w:szCs w:val="28"/>
        </w:rPr>
        <w:t xml:space="preserve">муниципального </w:t>
      </w:r>
      <w:r w:rsidR="006F3446">
        <w:rPr>
          <w:color w:val="000000" w:themeColor="text1"/>
          <w:sz w:val="28"/>
          <w:szCs w:val="28"/>
        </w:rPr>
        <w:t>района</w:t>
      </w:r>
      <w:r w:rsidR="006B38BF">
        <w:rPr>
          <w:color w:val="000000" w:themeColor="text1"/>
          <w:sz w:val="28"/>
          <w:szCs w:val="28"/>
        </w:rPr>
        <w:t xml:space="preserve"> в 2019 </w:t>
      </w:r>
      <w:proofErr w:type="spellStart"/>
      <w:r w:rsidR="006B38BF">
        <w:rPr>
          <w:color w:val="000000" w:themeColor="text1"/>
          <w:sz w:val="28"/>
          <w:szCs w:val="28"/>
        </w:rPr>
        <w:t>году</w:t>
      </w:r>
      <w:proofErr w:type="gramStart"/>
      <w:r w:rsidR="006B38BF">
        <w:rPr>
          <w:color w:val="000000" w:themeColor="text1"/>
          <w:sz w:val="28"/>
          <w:szCs w:val="28"/>
        </w:rPr>
        <w:t>,</w:t>
      </w:r>
      <w:r w:rsidR="00991414" w:rsidRPr="00A55ED2">
        <w:rPr>
          <w:color w:val="000000" w:themeColor="text1"/>
          <w:sz w:val="28"/>
          <w:szCs w:val="28"/>
        </w:rPr>
        <w:t>с</w:t>
      </w:r>
      <w:proofErr w:type="gramEnd"/>
      <w:r w:rsidR="00991414" w:rsidRPr="00A55ED2">
        <w:rPr>
          <w:color w:val="000000" w:themeColor="text1"/>
          <w:sz w:val="28"/>
          <w:szCs w:val="28"/>
        </w:rPr>
        <w:t>реднесрочн</w:t>
      </w:r>
      <w:r w:rsidR="00E11F16" w:rsidRPr="00A55ED2">
        <w:rPr>
          <w:color w:val="000000" w:themeColor="text1"/>
          <w:sz w:val="28"/>
          <w:szCs w:val="28"/>
        </w:rPr>
        <w:t>ых</w:t>
      </w:r>
      <w:proofErr w:type="spellEnd"/>
      <w:r w:rsidR="00E11F16" w:rsidRPr="00A55ED2">
        <w:rPr>
          <w:color w:val="000000" w:themeColor="text1"/>
          <w:sz w:val="28"/>
          <w:szCs w:val="28"/>
        </w:rPr>
        <w:t xml:space="preserve"> прогнозов</w:t>
      </w:r>
      <w:r w:rsidR="00991414" w:rsidRPr="00A55ED2">
        <w:rPr>
          <w:color w:val="000000" w:themeColor="text1"/>
          <w:sz w:val="28"/>
          <w:szCs w:val="28"/>
        </w:rPr>
        <w:t xml:space="preserve"> социально-экономического </w:t>
      </w:r>
      <w:r w:rsidRPr="00A55ED2">
        <w:rPr>
          <w:color w:val="000000" w:themeColor="text1"/>
          <w:sz w:val="28"/>
          <w:szCs w:val="28"/>
        </w:rPr>
        <w:t>разви</w:t>
      </w:r>
      <w:r w:rsidR="00991414" w:rsidRPr="00A55ED2">
        <w:rPr>
          <w:color w:val="000000" w:themeColor="text1"/>
          <w:sz w:val="28"/>
          <w:szCs w:val="28"/>
        </w:rPr>
        <w:t>тия Российской Федерации</w:t>
      </w:r>
      <w:r w:rsidR="00E11F16" w:rsidRPr="00A55ED2">
        <w:rPr>
          <w:color w:val="000000" w:themeColor="text1"/>
          <w:sz w:val="28"/>
          <w:szCs w:val="28"/>
        </w:rPr>
        <w:t xml:space="preserve">, Волгоградской области </w:t>
      </w:r>
      <w:r w:rsidR="00970BF9" w:rsidRPr="00A55ED2">
        <w:rPr>
          <w:color w:val="000000" w:themeColor="text1"/>
          <w:sz w:val="28"/>
          <w:szCs w:val="28"/>
        </w:rPr>
        <w:t>до 202</w:t>
      </w:r>
      <w:r w:rsidR="00A55ED2" w:rsidRPr="00A55ED2">
        <w:rPr>
          <w:color w:val="000000" w:themeColor="text1"/>
          <w:sz w:val="28"/>
          <w:szCs w:val="28"/>
        </w:rPr>
        <w:t>3</w:t>
      </w:r>
      <w:r w:rsidRPr="00A55ED2">
        <w:rPr>
          <w:color w:val="000000" w:themeColor="text1"/>
          <w:sz w:val="28"/>
          <w:szCs w:val="28"/>
        </w:rPr>
        <w:t>год</w:t>
      </w:r>
      <w:r w:rsidR="00991414" w:rsidRPr="00A55ED2">
        <w:rPr>
          <w:color w:val="000000" w:themeColor="text1"/>
          <w:sz w:val="28"/>
          <w:szCs w:val="28"/>
        </w:rPr>
        <w:t>а (базовый вариант)</w:t>
      </w:r>
      <w:r w:rsidRPr="00A55ED2">
        <w:rPr>
          <w:color w:val="000000" w:themeColor="text1"/>
          <w:sz w:val="28"/>
          <w:szCs w:val="28"/>
        </w:rPr>
        <w:t>, исходя из наличия первоочередных</w:t>
      </w:r>
      <w:r w:rsidR="00991414" w:rsidRPr="00A55ED2">
        <w:rPr>
          <w:color w:val="000000" w:themeColor="text1"/>
          <w:sz w:val="28"/>
          <w:szCs w:val="28"/>
        </w:rPr>
        <w:t xml:space="preserve"> социально-экономических задач,</w:t>
      </w:r>
      <w:r w:rsidRPr="00A55ED2">
        <w:rPr>
          <w:color w:val="000000" w:themeColor="text1"/>
          <w:sz w:val="28"/>
          <w:szCs w:val="28"/>
        </w:rPr>
        <w:t xml:space="preserve"> реализуемых в интересах жителей муниципального образования и направленных на обеспечение устойчивого экономического роста, повышение конкурентоспособности и улучшение качественных параметров экономики, закрепление положительных </w:t>
      </w:r>
      <w:r w:rsidRPr="0058685E">
        <w:rPr>
          <w:color w:val="000000" w:themeColor="text1"/>
          <w:sz w:val="28"/>
          <w:szCs w:val="28"/>
        </w:rPr>
        <w:t>тенденций социально-экономического развития района.</w:t>
      </w:r>
    </w:p>
    <w:p w:rsidR="00C527F2" w:rsidRPr="00BF5E0E" w:rsidRDefault="00C527F2" w:rsidP="002F1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8685E">
        <w:rPr>
          <w:color w:val="000000" w:themeColor="text1"/>
          <w:sz w:val="28"/>
          <w:szCs w:val="28"/>
        </w:rPr>
        <w:t xml:space="preserve">Развитие экономики </w:t>
      </w:r>
      <w:r w:rsidR="00950B8D" w:rsidRPr="0058685E">
        <w:rPr>
          <w:color w:val="000000" w:themeColor="text1"/>
          <w:sz w:val="28"/>
          <w:szCs w:val="28"/>
        </w:rPr>
        <w:t xml:space="preserve">в прогнозном периоде </w:t>
      </w:r>
      <w:r w:rsidRPr="0058685E">
        <w:rPr>
          <w:color w:val="000000" w:themeColor="text1"/>
          <w:sz w:val="28"/>
          <w:szCs w:val="28"/>
        </w:rPr>
        <w:t xml:space="preserve">будет </w:t>
      </w:r>
      <w:proofErr w:type="spellStart"/>
      <w:r w:rsidR="00A5787D" w:rsidRPr="0058685E">
        <w:rPr>
          <w:color w:val="000000" w:themeColor="text1"/>
          <w:sz w:val="28"/>
          <w:szCs w:val="28"/>
        </w:rPr>
        <w:t>направлено</w:t>
      </w:r>
      <w:r w:rsidR="00950B8D" w:rsidRPr="0058685E">
        <w:rPr>
          <w:color w:val="000000" w:themeColor="text1"/>
          <w:sz w:val="28"/>
          <w:szCs w:val="28"/>
        </w:rPr>
        <w:t>на</w:t>
      </w:r>
      <w:proofErr w:type="spellEnd"/>
      <w:r w:rsidR="00950B8D" w:rsidRPr="0058685E">
        <w:rPr>
          <w:color w:val="000000" w:themeColor="text1"/>
          <w:sz w:val="28"/>
          <w:szCs w:val="28"/>
        </w:rPr>
        <w:t xml:space="preserve"> </w:t>
      </w:r>
      <w:r w:rsidR="002F12D3" w:rsidRPr="0058685E">
        <w:rPr>
          <w:color w:val="000000" w:themeColor="text1"/>
          <w:sz w:val="28"/>
          <w:szCs w:val="28"/>
        </w:rPr>
        <w:t>продолжение достижения</w:t>
      </w:r>
      <w:r w:rsidR="00950B8D" w:rsidRPr="0058685E">
        <w:rPr>
          <w:color w:val="000000" w:themeColor="text1"/>
          <w:sz w:val="28"/>
          <w:szCs w:val="28"/>
        </w:rPr>
        <w:t xml:space="preserve"> национальных целей развития Россий</w:t>
      </w:r>
      <w:r w:rsidR="002F12D3" w:rsidRPr="0058685E">
        <w:rPr>
          <w:color w:val="000000" w:themeColor="text1"/>
          <w:sz w:val="28"/>
          <w:szCs w:val="28"/>
        </w:rPr>
        <w:t>ской Федерации на период до 2030</w:t>
      </w:r>
      <w:r w:rsidR="00950B8D" w:rsidRPr="0058685E">
        <w:rPr>
          <w:color w:val="000000" w:themeColor="text1"/>
          <w:sz w:val="28"/>
          <w:szCs w:val="28"/>
        </w:rPr>
        <w:t xml:space="preserve"> года, утвержденных </w:t>
      </w:r>
      <w:r w:rsidR="002F12D3" w:rsidRPr="0058685E">
        <w:rPr>
          <w:color w:val="000000" w:themeColor="text1"/>
          <w:sz w:val="28"/>
          <w:szCs w:val="28"/>
        </w:rPr>
        <w:t>Указом Президента РФ от 21.07.2020 N 474 "О национальных целях развития Российской Федерации на период до 2030 года"</w:t>
      </w:r>
      <w:r w:rsidR="001E75E4" w:rsidRPr="0058685E">
        <w:rPr>
          <w:color w:val="000000" w:themeColor="text1"/>
          <w:sz w:val="28"/>
          <w:szCs w:val="28"/>
        </w:rPr>
        <w:t xml:space="preserve">, </w:t>
      </w:r>
      <w:r w:rsidR="00441610" w:rsidRPr="0058685E">
        <w:rPr>
          <w:color w:val="000000" w:themeColor="text1"/>
          <w:sz w:val="28"/>
          <w:szCs w:val="28"/>
        </w:rPr>
        <w:t>в рамках которого Калачевский район принима</w:t>
      </w:r>
      <w:r w:rsidR="008E2947">
        <w:rPr>
          <w:color w:val="000000" w:themeColor="text1"/>
          <w:sz w:val="28"/>
          <w:szCs w:val="28"/>
        </w:rPr>
        <w:t>е</w:t>
      </w:r>
      <w:r w:rsidR="00441610" w:rsidRPr="0058685E">
        <w:rPr>
          <w:color w:val="000000" w:themeColor="text1"/>
          <w:sz w:val="28"/>
          <w:szCs w:val="28"/>
        </w:rPr>
        <w:t>т участие в региональных проектах, обеспечивающих достижение целей, показателей и результатов федеральных проектов, входящих в состав национальных</w:t>
      </w:r>
      <w:proofErr w:type="gramEnd"/>
      <w:r w:rsidR="00441610" w:rsidRPr="0058685E">
        <w:rPr>
          <w:color w:val="000000" w:themeColor="text1"/>
          <w:sz w:val="28"/>
          <w:szCs w:val="28"/>
        </w:rPr>
        <w:t xml:space="preserve"> проектов: «Демография», «Здравоохранение», «Образование», «Жилье и городская среда», «Экология», «Культура», «Малое и среднее </w:t>
      </w:r>
      <w:proofErr w:type="spellStart"/>
      <w:r w:rsidR="00441610" w:rsidRPr="0058685E">
        <w:rPr>
          <w:color w:val="000000" w:themeColor="text1"/>
          <w:sz w:val="28"/>
          <w:szCs w:val="28"/>
        </w:rPr>
        <w:t>предпринимательство»</w:t>
      </w:r>
      <w:proofErr w:type="gramStart"/>
      <w:r w:rsidR="00A5787D" w:rsidRPr="0058685E">
        <w:rPr>
          <w:color w:val="000000" w:themeColor="text1"/>
          <w:sz w:val="28"/>
          <w:szCs w:val="28"/>
        </w:rPr>
        <w:t>,а</w:t>
      </w:r>
      <w:proofErr w:type="spellEnd"/>
      <w:proofErr w:type="gramEnd"/>
      <w:r w:rsidR="00A5787D" w:rsidRPr="0058685E">
        <w:rPr>
          <w:color w:val="000000" w:themeColor="text1"/>
          <w:sz w:val="28"/>
          <w:szCs w:val="28"/>
        </w:rPr>
        <w:t xml:space="preserve"> </w:t>
      </w:r>
      <w:r w:rsidRPr="0058685E">
        <w:rPr>
          <w:color w:val="000000" w:themeColor="text1"/>
          <w:sz w:val="28"/>
          <w:szCs w:val="28"/>
        </w:rPr>
        <w:t xml:space="preserve">также на </w:t>
      </w:r>
      <w:r w:rsidR="00950B8D" w:rsidRPr="0058685E">
        <w:rPr>
          <w:color w:val="000000" w:themeColor="text1"/>
          <w:sz w:val="28"/>
          <w:szCs w:val="28"/>
        </w:rPr>
        <w:t xml:space="preserve">увеличение </w:t>
      </w:r>
      <w:r w:rsidR="003830DC" w:rsidRPr="0058685E">
        <w:rPr>
          <w:color w:val="000000" w:themeColor="text1"/>
          <w:sz w:val="28"/>
          <w:szCs w:val="28"/>
        </w:rPr>
        <w:t xml:space="preserve">собираемости </w:t>
      </w:r>
      <w:r w:rsidR="00950B8D" w:rsidRPr="0058685E">
        <w:rPr>
          <w:color w:val="000000" w:themeColor="text1"/>
          <w:sz w:val="28"/>
          <w:szCs w:val="28"/>
        </w:rPr>
        <w:t>доходов бюджета</w:t>
      </w:r>
      <w:r w:rsidR="00A556C5" w:rsidRPr="0058685E">
        <w:rPr>
          <w:color w:val="000000" w:themeColor="text1"/>
          <w:sz w:val="28"/>
          <w:szCs w:val="28"/>
        </w:rPr>
        <w:t>,</w:t>
      </w:r>
      <w:r w:rsidR="00950B8D" w:rsidRPr="0058685E">
        <w:rPr>
          <w:color w:val="000000" w:themeColor="text1"/>
          <w:sz w:val="28"/>
          <w:szCs w:val="28"/>
        </w:rPr>
        <w:t xml:space="preserve"> за счет имеющегося потенциала</w:t>
      </w:r>
      <w:r w:rsidR="00A556C5" w:rsidRPr="0058685E">
        <w:rPr>
          <w:color w:val="000000" w:themeColor="text1"/>
          <w:sz w:val="28"/>
          <w:szCs w:val="28"/>
        </w:rPr>
        <w:t>,</w:t>
      </w:r>
      <w:r w:rsidR="00950B8D" w:rsidRPr="0058685E">
        <w:rPr>
          <w:color w:val="000000" w:themeColor="text1"/>
          <w:sz w:val="28"/>
          <w:szCs w:val="28"/>
        </w:rPr>
        <w:t xml:space="preserve"> и </w:t>
      </w:r>
      <w:r w:rsidRPr="0058685E">
        <w:rPr>
          <w:color w:val="000000" w:themeColor="text1"/>
          <w:sz w:val="28"/>
          <w:szCs w:val="28"/>
        </w:rPr>
        <w:t>повышение эффек</w:t>
      </w:r>
      <w:r w:rsidR="007C6ECB" w:rsidRPr="0058685E">
        <w:rPr>
          <w:color w:val="000000" w:themeColor="text1"/>
          <w:sz w:val="28"/>
          <w:szCs w:val="28"/>
        </w:rPr>
        <w:t xml:space="preserve">тивности </w:t>
      </w:r>
      <w:r w:rsidR="007C6ECB" w:rsidRPr="00BF5E0E">
        <w:rPr>
          <w:color w:val="000000" w:themeColor="text1"/>
          <w:sz w:val="28"/>
          <w:szCs w:val="28"/>
        </w:rPr>
        <w:t>расходов бюджета.</w:t>
      </w:r>
    </w:p>
    <w:p w:rsidR="007C6ECB" w:rsidRPr="00BF5E0E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F5E0E">
        <w:rPr>
          <w:color w:val="000000" w:themeColor="text1"/>
          <w:sz w:val="28"/>
          <w:szCs w:val="28"/>
        </w:rPr>
        <w:t xml:space="preserve">Исходными данными для расчета основных показателей прогноза социально-экономического развития </w:t>
      </w:r>
      <w:r w:rsidR="007C6ECB" w:rsidRPr="00BF5E0E">
        <w:rPr>
          <w:color w:val="000000" w:themeColor="text1"/>
          <w:sz w:val="28"/>
          <w:szCs w:val="28"/>
        </w:rPr>
        <w:t>Калачевского</w:t>
      </w:r>
      <w:r w:rsidRPr="00BF5E0E">
        <w:rPr>
          <w:color w:val="000000" w:themeColor="text1"/>
          <w:sz w:val="28"/>
          <w:szCs w:val="28"/>
        </w:rPr>
        <w:t xml:space="preserve"> муниципального райо</w:t>
      </w:r>
      <w:r w:rsidR="00A5787D" w:rsidRPr="00BF5E0E">
        <w:rPr>
          <w:color w:val="000000" w:themeColor="text1"/>
          <w:sz w:val="28"/>
          <w:szCs w:val="28"/>
        </w:rPr>
        <w:t>на Волгоградской области на 202</w:t>
      </w:r>
      <w:r w:rsidR="0058685E" w:rsidRPr="00BF5E0E">
        <w:rPr>
          <w:color w:val="000000" w:themeColor="text1"/>
          <w:sz w:val="28"/>
          <w:szCs w:val="28"/>
        </w:rPr>
        <w:t>1</w:t>
      </w:r>
      <w:r w:rsidRPr="00BF5E0E">
        <w:rPr>
          <w:color w:val="000000" w:themeColor="text1"/>
          <w:sz w:val="28"/>
          <w:szCs w:val="28"/>
        </w:rPr>
        <w:t>-20</w:t>
      </w:r>
      <w:r w:rsidR="007C6ECB" w:rsidRPr="00BF5E0E">
        <w:rPr>
          <w:color w:val="000000" w:themeColor="text1"/>
          <w:sz w:val="28"/>
          <w:szCs w:val="28"/>
        </w:rPr>
        <w:t>2</w:t>
      </w:r>
      <w:r w:rsidR="0058685E" w:rsidRPr="00BF5E0E">
        <w:rPr>
          <w:color w:val="000000" w:themeColor="text1"/>
          <w:sz w:val="28"/>
          <w:szCs w:val="28"/>
        </w:rPr>
        <w:t>3</w:t>
      </w:r>
      <w:r w:rsidRPr="00BF5E0E">
        <w:rPr>
          <w:color w:val="000000" w:themeColor="text1"/>
          <w:sz w:val="28"/>
          <w:szCs w:val="28"/>
        </w:rPr>
        <w:t xml:space="preserve"> годы являются показатели </w:t>
      </w:r>
      <w:r w:rsidR="00F27910" w:rsidRPr="00BF5E0E">
        <w:rPr>
          <w:color w:val="000000" w:themeColor="text1"/>
          <w:sz w:val="28"/>
          <w:szCs w:val="28"/>
        </w:rPr>
        <w:t xml:space="preserve">Паспорта </w:t>
      </w:r>
      <w:r w:rsidR="00E11F16" w:rsidRPr="00BF5E0E">
        <w:rPr>
          <w:color w:val="000000" w:themeColor="text1"/>
          <w:sz w:val="28"/>
          <w:szCs w:val="28"/>
        </w:rPr>
        <w:t>социально-экономического развития Калачевского муниципального района</w:t>
      </w:r>
      <w:r w:rsidRPr="00BF5E0E">
        <w:rPr>
          <w:color w:val="000000" w:themeColor="text1"/>
          <w:sz w:val="28"/>
          <w:szCs w:val="28"/>
        </w:rPr>
        <w:t xml:space="preserve">, </w:t>
      </w:r>
      <w:r w:rsidR="004D121A" w:rsidRPr="00BF5E0E">
        <w:rPr>
          <w:color w:val="000000" w:themeColor="text1"/>
          <w:sz w:val="28"/>
          <w:szCs w:val="28"/>
        </w:rPr>
        <w:t>отчетные</w:t>
      </w:r>
      <w:r w:rsidRPr="00BF5E0E">
        <w:rPr>
          <w:color w:val="000000" w:themeColor="text1"/>
          <w:sz w:val="28"/>
          <w:szCs w:val="28"/>
        </w:rPr>
        <w:t xml:space="preserve"> д</w:t>
      </w:r>
      <w:r w:rsidR="004D121A" w:rsidRPr="00BF5E0E">
        <w:rPr>
          <w:color w:val="000000" w:themeColor="text1"/>
          <w:sz w:val="28"/>
          <w:szCs w:val="28"/>
        </w:rPr>
        <w:t>анные</w:t>
      </w:r>
      <w:r w:rsidRPr="00BF5E0E">
        <w:rPr>
          <w:color w:val="000000" w:themeColor="text1"/>
          <w:sz w:val="28"/>
          <w:szCs w:val="28"/>
        </w:rPr>
        <w:t xml:space="preserve"> Территориального органа Федеральной службы гос</w:t>
      </w:r>
      <w:r w:rsidR="0058685E" w:rsidRPr="00BF5E0E">
        <w:rPr>
          <w:color w:val="000000" w:themeColor="text1"/>
          <w:sz w:val="28"/>
          <w:szCs w:val="28"/>
        </w:rPr>
        <w:t>ударственной статистики.</w:t>
      </w:r>
    </w:p>
    <w:p w:rsidR="00C527F2" w:rsidRPr="00BF5E0E" w:rsidRDefault="007C6ECB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F5E0E">
        <w:rPr>
          <w:color w:val="000000" w:themeColor="text1"/>
          <w:sz w:val="28"/>
          <w:szCs w:val="28"/>
        </w:rPr>
        <w:t>Показатели прогноза социально-</w:t>
      </w:r>
      <w:r w:rsidR="00C527F2" w:rsidRPr="00BF5E0E">
        <w:rPr>
          <w:color w:val="000000" w:themeColor="text1"/>
          <w:sz w:val="28"/>
          <w:szCs w:val="28"/>
        </w:rPr>
        <w:t>эконом</w:t>
      </w:r>
      <w:r w:rsidR="0058685E" w:rsidRPr="00BF5E0E">
        <w:rPr>
          <w:color w:val="000000" w:themeColor="text1"/>
          <w:sz w:val="28"/>
          <w:szCs w:val="28"/>
        </w:rPr>
        <w:t>ического развития района на 2021</w:t>
      </w:r>
      <w:r w:rsidR="00A556C5" w:rsidRPr="00BF5E0E">
        <w:rPr>
          <w:color w:val="000000" w:themeColor="text1"/>
          <w:sz w:val="28"/>
          <w:szCs w:val="28"/>
        </w:rPr>
        <w:t xml:space="preserve"> год и плановый период 202</w:t>
      </w:r>
      <w:r w:rsidR="0058685E" w:rsidRPr="00BF5E0E">
        <w:rPr>
          <w:color w:val="000000" w:themeColor="text1"/>
          <w:sz w:val="28"/>
          <w:szCs w:val="28"/>
        </w:rPr>
        <w:t>2</w:t>
      </w:r>
      <w:r w:rsidR="00C527F2" w:rsidRPr="00BF5E0E">
        <w:rPr>
          <w:color w:val="000000" w:themeColor="text1"/>
          <w:sz w:val="28"/>
          <w:szCs w:val="28"/>
        </w:rPr>
        <w:t xml:space="preserve"> и 20</w:t>
      </w:r>
      <w:r w:rsidR="00A556C5" w:rsidRPr="00BF5E0E">
        <w:rPr>
          <w:color w:val="000000" w:themeColor="text1"/>
          <w:sz w:val="28"/>
          <w:szCs w:val="28"/>
        </w:rPr>
        <w:t>2</w:t>
      </w:r>
      <w:r w:rsidR="0058685E" w:rsidRPr="00BF5E0E">
        <w:rPr>
          <w:color w:val="000000" w:themeColor="text1"/>
          <w:sz w:val="28"/>
          <w:szCs w:val="28"/>
        </w:rPr>
        <w:t>3</w:t>
      </w:r>
      <w:r w:rsidR="00C527F2" w:rsidRPr="00BF5E0E">
        <w:rPr>
          <w:color w:val="000000" w:themeColor="text1"/>
          <w:sz w:val="28"/>
          <w:szCs w:val="28"/>
        </w:rPr>
        <w:t xml:space="preserve">годов являются базовыми для </w:t>
      </w:r>
      <w:r w:rsidR="00C527F2" w:rsidRPr="00BF5E0E">
        <w:rPr>
          <w:color w:val="000000" w:themeColor="text1"/>
          <w:sz w:val="28"/>
          <w:szCs w:val="28"/>
        </w:rPr>
        <w:lastRenderedPageBreak/>
        <w:t>разработки консолидирован</w:t>
      </w:r>
      <w:r w:rsidR="00A5787D" w:rsidRPr="00BF5E0E">
        <w:rPr>
          <w:color w:val="000000" w:themeColor="text1"/>
          <w:sz w:val="28"/>
          <w:szCs w:val="28"/>
        </w:rPr>
        <w:t>ного бюджета района на 202</w:t>
      </w:r>
      <w:r w:rsidR="0058685E" w:rsidRPr="00BF5E0E">
        <w:rPr>
          <w:color w:val="000000" w:themeColor="text1"/>
          <w:sz w:val="28"/>
          <w:szCs w:val="28"/>
        </w:rPr>
        <w:t>1</w:t>
      </w:r>
      <w:r w:rsidR="00A556C5" w:rsidRPr="00BF5E0E">
        <w:rPr>
          <w:color w:val="000000" w:themeColor="text1"/>
          <w:sz w:val="28"/>
          <w:szCs w:val="28"/>
        </w:rPr>
        <w:t xml:space="preserve"> год и плановый период 202</w:t>
      </w:r>
      <w:r w:rsidR="0058685E" w:rsidRPr="00BF5E0E">
        <w:rPr>
          <w:color w:val="000000" w:themeColor="text1"/>
          <w:sz w:val="28"/>
          <w:szCs w:val="28"/>
        </w:rPr>
        <w:t>2</w:t>
      </w:r>
      <w:r w:rsidR="00C527F2" w:rsidRPr="00BF5E0E">
        <w:rPr>
          <w:color w:val="000000" w:themeColor="text1"/>
          <w:sz w:val="28"/>
          <w:szCs w:val="28"/>
        </w:rPr>
        <w:t xml:space="preserve"> и 20</w:t>
      </w:r>
      <w:r w:rsidRPr="00BF5E0E">
        <w:rPr>
          <w:color w:val="000000" w:themeColor="text1"/>
          <w:sz w:val="28"/>
          <w:szCs w:val="28"/>
        </w:rPr>
        <w:t>2</w:t>
      </w:r>
      <w:r w:rsidR="0058685E" w:rsidRPr="00BF5E0E">
        <w:rPr>
          <w:color w:val="000000" w:themeColor="text1"/>
          <w:sz w:val="28"/>
          <w:szCs w:val="28"/>
        </w:rPr>
        <w:t>3</w:t>
      </w:r>
      <w:r w:rsidR="00C527F2" w:rsidRPr="00BF5E0E">
        <w:rPr>
          <w:color w:val="000000" w:themeColor="text1"/>
          <w:sz w:val="28"/>
          <w:szCs w:val="28"/>
        </w:rPr>
        <w:t xml:space="preserve"> годов.</w:t>
      </w:r>
    </w:p>
    <w:p w:rsidR="0058685E" w:rsidRPr="00BE0169" w:rsidRDefault="0058685E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FE3BE2" w:rsidRPr="00BF5E0E" w:rsidRDefault="00031893" w:rsidP="00031893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BF5E0E">
        <w:rPr>
          <w:b/>
          <w:color w:val="000000" w:themeColor="text1"/>
          <w:sz w:val="28"/>
          <w:szCs w:val="28"/>
        </w:rPr>
        <w:t>УСЛОВИЯ ЭКОНОМИЧЕСКОГО РАЗВИТИЯ</w:t>
      </w:r>
    </w:p>
    <w:p w:rsidR="00031893" w:rsidRPr="00BF5E0E" w:rsidRDefault="00031893" w:rsidP="00FE3BE2">
      <w:pPr>
        <w:pStyle w:val="Default"/>
        <w:rPr>
          <w:color w:val="000000" w:themeColor="text1"/>
          <w:sz w:val="28"/>
          <w:szCs w:val="28"/>
        </w:rPr>
      </w:pPr>
    </w:p>
    <w:p w:rsidR="006D70D8" w:rsidRPr="00BF5E0E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ДЕМОГРАФИЯ</w:t>
      </w:r>
    </w:p>
    <w:p w:rsidR="006D70D8" w:rsidRPr="001B6A38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6E7" w:rsidRPr="008B2CCF" w:rsidRDefault="005C76E7" w:rsidP="004D121A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B6A38">
        <w:rPr>
          <w:rFonts w:ascii="Times New Roman" w:hAnsi="Times New Roman"/>
          <w:color w:val="000000" w:themeColor="text1"/>
          <w:sz w:val="28"/>
          <w:szCs w:val="28"/>
        </w:rPr>
        <w:t>Демограф</w:t>
      </w:r>
      <w:r w:rsidR="00A5787D" w:rsidRPr="001B6A38">
        <w:rPr>
          <w:rFonts w:ascii="Times New Roman" w:hAnsi="Times New Roman"/>
          <w:color w:val="000000" w:themeColor="text1"/>
          <w:sz w:val="28"/>
          <w:szCs w:val="28"/>
        </w:rPr>
        <w:t>ическая ситуация в районе в 202</w:t>
      </w:r>
      <w:r w:rsidR="001B6A38" w:rsidRPr="001B6A3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47B64" w:rsidRPr="001B6A38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1B6A38" w:rsidRPr="001B6A3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B6A38">
        <w:rPr>
          <w:rFonts w:ascii="Times New Roman" w:hAnsi="Times New Roman"/>
          <w:color w:val="000000" w:themeColor="text1"/>
          <w:sz w:val="28"/>
          <w:szCs w:val="28"/>
        </w:rPr>
        <w:t xml:space="preserve"> годах будет развиваться под влиянием сложившейся динамики рождаемости, смертности и миграции населения, которая указывает на продолжение тенденции к сокращению населения. Основными причинами сокращения численности населения района являются ее естественная убыль, то есть превышение числа </w:t>
      </w:r>
      <w:proofErr w:type="gramStart"/>
      <w:r w:rsidRPr="008B2CCF">
        <w:rPr>
          <w:rFonts w:ascii="Times New Roman" w:hAnsi="Times New Roman"/>
          <w:color w:val="000000" w:themeColor="text1"/>
          <w:sz w:val="28"/>
          <w:szCs w:val="28"/>
        </w:rPr>
        <w:t>умерших</w:t>
      </w:r>
      <w:proofErr w:type="gramEnd"/>
      <w:r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над числом родившихся, </w:t>
      </w:r>
      <w:r w:rsidRPr="008B2CCF">
        <w:rPr>
          <w:rFonts w:ascii="Times New Roman" w:eastAsia="Calibri" w:hAnsi="Times New Roman"/>
          <w:color w:val="000000" w:themeColor="text1"/>
          <w:sz w:val="28"/>
          <w:szCs w:val="28"/>
        </w:rPr>
        <w:t>усиление тенденции старения населения и ухудшение его возрастной структуры.</w:t>
      </w:r>
    </w:p>
    <w:p w:rsidR="00527B4F" w:rsidRPr="009365C8" w:rsidRDefault="00527B4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2CCF">
        <w:rPr>
          <w:rFonts w:ascii="Times New Roman" w:hAnsi="Times New Roman"/>
          <w:color w:val="000000" w:themeColor="text1"/>
          <w:sz w:val="28"/>
          <w:szCs w:val="28"/>
        </w:rPr>
        <w:t>Среднегодовая численность населения Калачевского муниципального района Волгоградской области в 201</w:t>
      </w:r>
      <w:r w:rsidR="001B6A38" w:rsidRPr="008B2CC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</w:t>
      </w:r>
      <w:r w:rsidR="001B6A38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51982</w:t>
      </w:r>
      <w:r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человек, что на </w:t>
      </w:r>
      <w:r w:rsidR="001B6A38" w:rsidRPr="008B2CCF">
        <w:rPr>
          <w:rFonts w:ascii="Times New Roman" w:hAnsi="Times New Roman"/>
          <w:color w:val="000000" w:themeColor="text1"/>
          <w:sz w:val="28"/>
          <w:szCs w:val="28"/>
        </w:rPr>
        <w:t>822</w:t>
      </w:r>
      <w:r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человек меньше по сравнению с прошлым периодом. Численность населения в 20</w:t>
      </w:r>
      <w:r w:rsidR="00E35799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20 году оценочно 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составит </w:t>
      </w:r>
      <w:r w:rsidR="001B6A38" w:rsidRPr="008B2CCF">
        <w:rPr>
          <w:rFonts w:ascii="Times New Roman" w:hAnsi="Times New Roman"/>
          <w:color w:val="000000" w:themeColor="text1"/>
          <w:sz w:val="28"/>
          <w:szCs w:val="28"/>
        </w:rPr>
        <w:t>51670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человек и </w:t>
      </w:r>
      <w:r w:rsidR="001B6A38" w:rsidRPr="008B2CCF">
        <w:rPr>
          <w:rFonts w:ascii="Times New Roman" w:hAnsi="Times New Roman"/>
          <w:color w:val="000000" w:themeColor="text1"/>
          <w:sz w:val="28"/>
          <w:szCs w:val="28"/>
        </w:rPr>
        <w:t>будет ниже 2019</w:t>
      </w:r>
      <w:r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B2CCF" w:rsidRPr="008B2CCF">
        <w:rPr>
          <w:rFonts w:ascii="Times New Roman" w:hAnsi="Times New Roman"/>
          <w:color w:val="000000" w:themeColor="text1"/>
          <w:sz w:val="28"/>
          <w:szCs w:val="28"/>
        </w:rPr>
        <w:t>312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человека </w:t>
      </w:r>
      <w:r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B2CCF" w:rsidRPr="008B2CCF">
        <w:rPr>
          <w:rFonts w:ascii="Times New Roman" w:hAnsi="Times New Roman"/>
          <w:color w:val="000000" w:themeColor="text1"/>
          <w:sz w:val="28"/>
          <w:szCs w:val="28"/>
        </w:rPr>
        <w:t>502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8B2CCF" w:rsidRPr="008B2C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ранее утвержденным</w:t>
      </w:r>
      <w:r w:rsidR="008B2CCF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и параметрами прогноза 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>2020 год</w:t>
      </w:r>
      <w:r w:rsidR="008B2CCF" w:rsidRPr="008B2C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2311C" w:rsidRPr="008B2CCF">
        <w:rPr>
          <w:rFonts w:ascii="Times New Roman" w:hAnsi="Times New Roman"/>
          <w:color w:val="000000" w:themeColor="text1"/>
          <w:sz w:val="28"/>
          <w:szCs w:val="28"/>
        </w:rPr>
        <w:t xml:space="preserve">, в связи с увеличением динамики </w:t>
      </w:r>
      <w:r w:rsidR="0012311C" w:rsidRPr="009365C8">
        <w:rPr>
          <w:rFonts w:ascii="Times New Roman" w:hAnsi="Times New Roman"/>
          <w:color w:val="000000" w:themeColor="text1"/>
          <w:sz w:val="28"/>
          <w:szCs w:val="28"/>
        </w:rPr>
        <w:t>естественной убыли населения</w:t>
      </w:r>
      <w:r w:rsidRPr="009365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0C58" w:rsidRDefault="008B2CC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C58">
        <w:rPr>
          <w:rFonts w:ascii="Times New Roman" w:hAnsi="Times New Roman"/>
          <w:color w:val="000000" w:themeColor="text1"/>
          <w:sz w:val="28"/>
          <w:szCs w:val="28"/>
        </w:rPr>
        <w:t>Число родившихся в 2019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составило </w:t>
      </w:r>
      <w:r w:rsidR="009365C8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504 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9365C8" w:rsidRPr="00740C5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0C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365C8" w:rsidRPr="00740C58">
        <w:rPr>
          <w:rFonts w:ascii="Times New Roman" w:hAnsi="Times New Roman"/>
          <w:color w:val="000000" w:themeColor="text1"/>
          <w:sz w:val="28"/>
          <w:szCs w:val="28"/>
        </w:rPr>
        <w:t>9,7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</w:t>
      </w:r>
      <w:r w:rsidR="004D121A" w:rsidRPr="00740C58">
        <w:rPr>
          <w:rFonts w:ascii="Times New Roman" w:hAnsi="Times New Roman"/>
          <w:color w:val="000000" w:themeColor="text1"/>
          <w:sz w:val="28"/>
          <w:szCs w:val="28"/>
        </w:rPr>
        <w:t>аселения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740C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0C58">
        <w:rPr>
          <w:rFonts w:ascii="Times New Roman" w:hAnsi="Times New Roman"/>
          <w:color w:val="000000" w:themeColor="text1"/>
          <w:sz w:val="28"/>
          <w:szCs w:val="28"/>
        </w:rPr>
        <w:t xml:space="preserve"> что на 67 человек меньше предыдущего периода,</w:t>
      </w:r>
      <w:r w:rsidR="004D121A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в то время как число 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умерших 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365C8" w:rsidRPr="00740C58">
        <w:rPr>
          <w:rFonts w:ascii="Times New Roman" w:hAnsi="Times New Roman"/>
          <w:color w:val="000000" w:themeColor="text1"/>
          <w:sz w:val="28"/>
          <w:szCs w:val="28"/>
        </w:rPr>
        <w:t>775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человек(</w:t>
      </w:r>
      <w:r w:rsidR="009365C8" w:rsidRPr="00740C58">
        <w:rPr>
          <w:rFonts w:ascii="Times New Roman" w:hAnsi="Times New Roman"/>
          <w:color w:val="000000" w:themeColor="text1"/>
          <w:sz w:val="28"/>
          <w:szCs w:val="28"/>
        </w:rPr>
        <w:t>14,9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40C58">
        <w:rPr>
          <w:rFonts w:ascii="Times New Roman" w:hAnsi="Times New Roman"/>
          <w:color w:val="000000" w:themeColor="text1"/>
          <w:sz w:val="28"/>
          <w:szCs w:val="28"/>
        </w:rPr>
        <w:t>, что на 99 человек меньше предыдущего периода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2BE7" w:rsidRPr="00740C58" w:rsidRDefault="009365C8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C58">
        <w:rPr>
          <w:rFonts w:ascii="Times New Roman" w:hAnsi="Times New Roman"/>
          <w:color w:val="000000" w:themeColor="text1"/>
          <w:sz w:val="28"/>
          <w:szCs w:val="28"/>
        </w:rPr>
        <w:t>По оценке 2020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число родившихся составит</w:t>
      </w:r>
      <w:r w:rsidR="00320B3F" w:rsidRPr="00740C58">
        <w:rPr>
          <w:rFonts w:ascii="Times New Roman" w:hAnsi="Times New Roman"/>
          <w:color w:val="000000" w:themeColor="text1"/>
          <w:sz w:val="28"/>
          <w:szCs w:val="28"/>
        </w:rPr>
        <w:t>410</w:t>
      </w:r>
      <w:r w:rsidR="0079285D" w:rsidRPr="00740C58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20B3F" w:rsidRPr="00740C5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</w:t>
      </w:r>
      <w:r w:rsidR="004D121A" w:rsidRPr="00740C58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6F3166" w:rsidRPr="00740C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, число умерших – </w:t>
      </w:r>
      <w:r w:rsidR="00320B3F" w:rsidRPr="00740C58">
        <w:rPr>
          <w:rFonts w:ascii="Times New Roman" w:hAnsi="Times New Roman"/>
          <w:color w:val="000000" w:themeColor="text1"/>
          <w:sz w:val="28"/>
          <w:szCs w:val="28"/>
        </w:rPr>
        <w:t>778</w:t>
      </w:r>
      <w:r w:rsidR="00AB594A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79285D" w:rsidRPr="00740C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40C58" w:rsidRPr="00740C5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AB594A" w:rsidRPr="00740C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2BE7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A2A84" w:rsidRPr="00740C58" w:rsidRDefault="00BA2A84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C58">
        <w:rPr>
          <w:rFonts w:ascii="Times New Roman" w:hAnsi="Times New Roman"/>
          <w:color w:val="000000" w:themeColor="text1"/>
          <w:sz w:val="28"/>
          <w:szCs w:val="28"/>
        </w:rPr>
        <w:t>Ест</w:t>
      </w:r>
      <w:r w:rsidR="00740C58" w:rsidRPr="00740C58">
        <w:rPr>
          <w:rFonts w:ascii="Times New Roman" w:hAnsi="Times New Roman"/>
          <w:color w:val="000000" w:themeColor="text1"/>
          <w:sz w:val="28"/>
          <w:szCs w:val="28"/>
        </w:rPr>
        <w:t>ественная убыль населения в 2019</w:t>
      </w:r>
      <w:r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 w:rsidR="00740C58" w:rsidRPr="00740C58">
        <w:rPr>
          <w:rFonts w:ascii="Times New Roman" w:hAnsi="Times New Roman"/>
          <w:color w:val="000000" w:themeColor="text1"/>
          <w:sz w:val="28"/>
          <w:szCs w:val="28"/>
        </w:rPr>
        <w:t>271</w:t>
      </w:r>
      <w:r w:rsidR="00A35CED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человек, </w:t>
      </w:r>
      <w:r w:rsidR="008E2947">
        <w:rPr>
          <w:rFonts w:ascii="Times New Roman" w:hAnsi="Times New Roman"/>
          <w:color w:val="000000" w:themeColor="text1"/>
          <w:sz w:val="28"/>
          <w:szCs w:val="28"/>
        </w:rPr>
        <w:t>коэффициент</w:t>
      </w:r>
      <w:r w:rsidR="00A35CED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естественного прироста населения составил (-</w:t>
      </w:r>
      <w:r w:rsidR="00740C58" w:rsidRPr="00740C58">
        <w:rPr>
          <w:rFonts w:ascii="Times New Roman" w:hAnsi="Times New Roman"/>
          <w:color w:val="000000" w:themeColor="text1"/>
          <w:sz w:val="28"/>
          <w:szCs w:val="28"/>
        </w:rPr>
        <w:t>5,2</w:t>
      </w:r>
      <w:r w:rsidR="00A35CED" w:rsidRPr="00740C58">
        <w:rPr>
          <w:rFonts w:ascii="Times New Roman" w:hAnsi="Times New Roman"/>
          <w:color w:val="000000" w:themeColor="text1"/>
          <w:sz w:val="28"/>
          <w:szCs w:val="28"/>
        </w:rPr>
        <w:t>) на 1000 населения.</w:t>
      </w:r>
    </w:p>
    <w:p w:rsidR="002B40B8" w:rsidRPr="00740C58" w:rsidRDefault="002B40B8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C58">
        <w:rPr>
          <w:rFonts w:ascii="Times New Roman" w:hAnsi="Times New Roman"/>
          <w:color w:val="000000" w:themeColor="text1"/>
          <w:sz w:val="28"/>
          <w:szCs w:val="28"/>
        </w:rPr>
        <w:t>На динамику рождаемости в отчетном и прогнозном периодах окажет влияние изменение возрастной структуры населения под влиянием демографических процессов 90-х годов.</w:t>
      </w:r>
    </w:p>
    <w:p w:rsidR="00F32982" w:rsidRPr="00740C58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C58">
        <w:rPr>
          <w:rFonts w:ascii="Times New Roman" w:hAnsi="Times New Roman"/>
          <w:color w:val="000000" w:themeColor="text1"/>
          <w:sz w:val="28"/>
          <w:szCs w:val="28"/>
        </w:rPr>
        <w:t>Демографическая ситуация в Калачевском районе характеризуется сокращением числа жителей, в том числе и в трудоспособном возрасте. Та</w:t>
      </w:r>
      <w:r w:rsidR="00740C58" w:rsidRPr="00740C58">
        <w:rPr>
          <w:rFonts w:ascii="Times New Roman" w:hAnsi="Times New Roman"/>
          <w:color w:val="000000" w:themeColor="text1"/>
          <w:sz w:val="28"/>
          <w:szCs w:val="28"/>
        </w:rPr>
        <w:t>кая тенденция сохранится до 2023</w:t>
      </w:r>
      <w:r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F32982" w:rsidRPr="001D28F7" w:rsidRDefault="00740C58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C5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32982" w:rsidRPr="00740C58">
        <w:rPr>
          <w:rFonts w:ascii="Times New Roman" w:hAnsi="Times New Roman"/>
          <w:color w:val="000000" w:themeColor="text1"/>
          <w:sz w:val="28"/>
          <w:szCs w:val="28"/>
        </w:rPr>
        <w:t xml:space="preserve">а ухудшение демографической структуры влияет рост численности населения старше трудоспособного возраста, что создает дополнительную </w:t>
      </w:r>
      <w:r w:rsidR="00F32982" w:rsidRPr="001D28F7">
        <w:rPr>
          <w:rFonts w:ascii="Times New Roman" w:hAnsi="Times New Roman"/>
          <w:color w:val="000000" w:themeColor="text1"/>
          <w:sz w:val="28"/>
          <w:szCs w:val="28"/>
        </w:rPr>
        <w:t>нагрузку на социальный сектор экономики и прежде всего в области здравоохранения и пенсионного обеспечения.</w:t>
      </w:r>
    </w:p>
    <w:p w:rsidR="002A01C0" w:rsidRPr="00042FDF" w:rsidRDefault="002A01C0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8F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E5A07" w:rsidRPr="001D28F7">
        <w:rPr>
          <w:rFonts w:ascii="Times New Roman" w:hAnsi="Times New Roman"/>
          <w:color w:val="000000" w:themeColor="text1"/>
          <w:sz w:val="28"/>
          <w:szCs w:val="28"/>
        </w:rPr>
        <w:t>ближайшей перспективе в Калачевском районе сохранится миграционная убыль населения</w:t>
      </w:r>
      <w:r w:rsidR="00740C58" w:rsidRPr="001D28F7">
        <w:rPr>
          <w:rFonts w:ascii="Times New Roman" w:hAnsi="Times New Roman"/>
          <w:color w:val="000000" w:themeColor="text1"/>
          <w:sz w:val="28"/>
          <w:szCs w:val="28"/>
        </w:rPr>
        <w:t xml:space="preserve">, происходящие миграционные процессы на </w:t>
      </w:r>
      <w:r w:rsidR="00740C58" w:rsidRPr="00042FDF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территории района не покроют естественную убыль населения, вм</w:t>
      </w:r>
      <w:r w:rsidR="003E5A07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есте с тем </w:t>
      </w:r>
      <w:r w:rsidR="00740C58" w:rsidRPr="00042FDF">
        <w:rPr>
          <w:rFonts w:ascii="Times New Roman" w:hAnsi="Times New Roman"/>
          <w:color w:val="000000" w:themeColor="text1"/>
          <w:sz w:val="28"/>
          <w:szCs w:val="28"/>
        </w:rPr>
        <w:t>темпы</w:t>
      </w:r>
      <w:r w:rsidR="003E5A07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 ее </w:t>
      </w:r>
      <w:r w:rsidR="00740C58" w:rsidRPr="00042FDF">
        <w:rPr>
          <w:rFonts w:ascii="Times New Roman" w:hAnsi="Times New Roman"/>
          <w:color w:val="000000" w:themeColor="text1"/>
          <w:sz w:val="28"/>
          <w:szCs w:val="28"/>
        </w:rPr>
        <w:t>будут сокращаться</w:t>
      </w:r>
      <w:r w:rsidR="003E5A07" w:rsidRPr="00042F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5A07" w:rsidRPr="008621C4" w:rsidRDefault="00761FA0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FDF">
        <w:rPr>
          <w:rFonts w:ascii="Times New Roman" w:hAnsi="Times New Roman"/>
          <w:color w:val="000000" w:themeColor="text1"/>
          <w:sz w:val="28"/>
          <w:szCs w:val="28"/>
        </w:rPr>
        <w:t>В 2019</w:t>
      </w:r>
      <w:r w:rsidR="003E5A07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 году миграционная убыль населения </w:t>
      </w:r>
      <w:r w:rsidR="00643577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</w:t>
      </w:r>
      <w:r w:rsidR="00042FDF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529 человек или на </w:t>
      </w:r>
      <w:r w:rsidR="00643577" w:rsidRPr="00042F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42FDF" w:rsidRPr="00042F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43577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042FDF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 меньше 2018 года</w:t>
      </w:r>
      <w:r w:rsidR="00643577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, что обусловлено </w:t>
      </w:r>
      <w:r w:rsidR="00042FDF" w:rsidRPr="00042FDF">
        <w:rPr>
          <w:rFonts w:ascii="Times New Roman" w:hAnsi="Times New Roman"/>
          <w:color w:val="000000" w:themeColor="text1"/>
          <w:sz w:val="28"/>
          <w:szCs w:val="28"/>
        </w:rPr>
        <w:t>снижением</w:t>
      </w:r>
      <w:r w:rsidR="00643577" w:rsidRPr="00042FDF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численности </w:t>
      </w:r>
      <w:r w:rsidR="00643577"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выбывших с </w:t>
      </w:r>
      <w:r w:rsidR="00042FDF" w:rsidRPr="008621C4">
        <w:rPr>
          <w:rFonts w:ascii="Times New Roman" w:hAnsi="Times New Roman"/>
          <w:color w:val="000000" w:themeColor="text1"/>
          <w:sz w:val="28"/>
          <w:szCs w:val="28"/>
        </w:rPr>
        <w:t>1868</w:t>
      </w:r>
      <w:r w:rsidR="00643577"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 человек в 201</w:t>
      </w:r>
      <w:r w:rsidR="00042FDF" w:rsidRPr="008621C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43577"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 году до </w:t>
      </w:r>
      <w:r w:rsidR="00042FDF" w:rsidRPr="008621C4">
        <w:rPr>
          <w:rFonts w:ascii="Times New Roman" w:hAnsi="Times New Roman"/>
          <w:color w:val="000000" w:themeColor="text1"/>
          <w:sz w:val="28"/>
          <w:szCs w:val="28"/>
        </w:rPr>
        <w:t>1661</w:t>
      </w:r>
      <w:r w:rsidR="00643577"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566A5B">
        <w:rPr>
          <w:rFonts w:ascii="Times New Roman" w:hAnsi="Times New Roman"/>
          <w:color w:val="000000" w:themeColor="text1"/>
          <w:sz w:val="28"/>
          <w:szCs w:val="28"/>
        </w:rPr>
        <w:t xml:space="preserve"> в 2019 году</w:t>
      </w:r>
      <w:r w:rsidR="00643577"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643577" w:rsidRPr="008621C4" w:rsidRDefault="00643577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1C4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042FDF" w:rsidRPr="008621C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 году миграционная убыль составит  по оценке </w:t>
      </w:r>
      <w:r w:rsidR="00042FDF" w:rsidRPr="008621C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75A97" w:rsidRPr="008621C4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643577" w:rsidRPr="008621C4" w:rsidRDefault="00643577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1C4">
        <w:rPr>
          <w:rFonts w:ascii="Times New Roman" w:hAnsi="Times New Roman"/>
          <w:color w:val="000000" w:themeColor="text1"/>
          <w:sz w:val="28"/>
          <w:szCs w:val="28"/>
        </w:rPr>
        <w:t>Основными факторами, оказывающими влияние на процессы миграции, являются экономические, национальные, экологические. Наиболее типичные причины миграции – стремление к улучшению качества жизни, экономическая ситуация, состояние системы образования и здравоохранения</w:t>
      </w:r>
      <w:r w:rsidR="00042FDF"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, условия </w:t>
      </w:r>
      <w:r w:rsidR="008621C4" w:rsidRPr="008621C4">
        <w:rPr>
          <w:rFonts w:ascii="Times New Roman" w:hAnsi="Times New Roman"/>
          <w:color w:val="000000" w:themeColor="text1"/>
          <w:sz w:val="28"/>
          <w:szCs w:val="28"/>
        </w:rPr>
        <w:t>трудовой деятельности, возможность улучшения жилищных условий</w:t>
      </w:r>
      <w:r w:rsidRPr="008621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5A28" w:rsidRPr="001B473B" w:rsidRDefault="00EF6D6F" w:rsidP="004D121A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1C4">
        <w:rPr>
          <w:rFonts w:ascii="Times New Roman" w:hAnsi="Times New Roman"/>
          <w:color w:val="000000" w:themeColor="text1"/>
          <w:sz w:val="28"/>
          <w:szCs w:val="28"/>
        </w:rPr>
        <w:t xml:space="preserve">В планом периоде численность населения будет продолжать снижаться и </w:t>
      </w:r>
      <w:r w:rsidRPr="001B473B">
        <w:rPr>
          <w:rFonts w:ascii="Times New Roman" w:hAnsi="Times New Roman"/>
          <w:color w:val="000000" w:themeColor="text1"/>
          <w:sz w:val="28"/>
          <w:szCs w:val="28"/>
        </w:rPr>
        <w:t xml:space="preserve">оценочно составит </w:t>
      </w:r>
      <w:proofErr w:type="gramStart"/>
      <w:r w:rsidRPr="001B473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B473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32982" w:rsidRPr="001B473B" w:rsidRDefault="002B40B8" w:rsidP="00900C2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B47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</w:t>
      </w:r>
      <w:r w:rsidR="008621C4" w:rsidRPr="001B47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21</w:t>
      </w:r>
      <w:r w:rsidR="00F906B7" w:rsidRPr="001B47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</w:t>
      </w:r>
      <w:r w:rsidR="00EF6D6F" w:rsidRPr="001B47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</w:t>
      </w:r>
      <w:r w:rsidR="00F906B7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</w:t>
      </w:r>
      <w:r w:rsidR="008621C4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51360</w:t>
      </w:r>
      <w:r w:rsidR="00F906B7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человек</w:t>
      </w:r>
      <w:r w:rsidR="00575A97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F906B7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F32982" w:rsidRPr="001B473B" w:rsidRDefault="008621C4" w:rsidP="00900C2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2022</w:t>
      </w:r>
      <w:r w:rsidR="00F906B7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</w:t>
      </w:r>
      <w:r w:rsidR="00F32982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F906B7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="00575A97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</w:t>
      </w:r>
      <w:r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052</w:t>
      </w:r>
      <w:r w:rsidR="00502D52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человек;</w:t>
      </w:r>
    </w:p>
    <w:p w:rsidR="00502D52" w:rsidRPr="001B473B" w:rsidRDefault="002B40B8" w:rsidP="00900C2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</w:t>
      </w:r>
      <w:r w:rsidR="008621C4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502D52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</w:t>
      </w:r>
      <w:r w:rsidR="00F32982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502D52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="008621C4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50745</w:t>
      </w:r>
      <w:r w:rsidR="00502D52" w:rsidRPr="001B47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человек.</w:t>
      </w:r>
    </w:p>
    <w:p w:rsidR="00F32982" w:rsidRPr="008F69E0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73B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Существенному улучшению показателей демографического развития во </w:t>
      </w:r>
      <w:r w:rsidRPr="008F69E0">
        <w:rPr>
          <w:rFonts w:ascii="Times New Roman" w:hAnsi="Times New Roman"/>
          <w:color w:val="000000" w:themeColor="text1"/>
          <w:sz w:val="28"/>
          <w:szCs w:val="28"/>
        </w:rPr>
        <w:t xml:space="preserve">многом будет способствовать реализация </w:t>
      </w:r>
      <w:r w:rsidR="002B40B8" w:rsidRPr="008F69E0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национальных </w:t>
      </w:r>
      <w:r w:rsidR="00575A97" w:rsidRPr="008F69E0">
        <w:rPr>
          <w:rFonts w:ascii="Times New Roman" w:hAnsi="Times New Roman"/>
          <w:color w:val="000000" w:themeColor="text1"/>
          <w:sz w:val="28"/>
          <w:szCs w:val="28"/>
        </w:rPr>
        <w:t xml:space="preserve">и региональных </w:t>
      </w:r>
      <w:r w:rsidR="002B40B8" w:rsidRPr="008F69E0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Pr="008F69E0">
        <w:rPr>
          <w:rFonts w:ascii="Times New Roman" w:hAnsi="Times New Roman"/>
          <w:color w:val="000000" w:themeColor="text1"/>
          <w:sz w:val="28"/>
          <w:szCs w:val="28"/>
        </w:rPr>
        <w:t>, направленных на повышение рождаемости и снижение смертности населения, улучшение его здоровья, поддержание жизнеспособности детей и взрослых, повышение продолжительности жизни, снижение профессиональных заболеваний, оказан</w:t>
      </w:r>
      <w:r w:rsidR="002A01C0" w:rsidRPr="008F69E0">
        <w:rPr>
          <w:rFonts w:ascii="Times New Roman" w:hAnsi="Times New Roman"/>
          <w:color w:val="000000" w:themeColor="text1"/>
          <w:sz w:val="28"/>
          <w:szCs w:val="28"/>
        </w:rPr>
        <w:t>ие всесторонней поддержки семь</w:t>
      </w:r>
      <w:r w:rsidR="00AB594A" w:rsidRPr="008F69E0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8F69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6A19" w:rsidRPr="008F69E0" w:rsidRDefault="00406A19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:rsidR="006D70D8" w:rsidRPr="003D6843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6D70D8" w:rsidRPr="003D6843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3C8" w:rsidRPr="003D6843" w:rsidRDefault="00073387" w:rsidP="00F3298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Уровень жизни </w:t>
      </w:r>
      <w:proofErr w:type="spellStart"/>
      <w:r w:rsidRPr="003D6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населения</w:t>
      </w:r>
      <w:r w:rsidRPr="003D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spellEnd"/>
      <w:r w:rsidRPr="003D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социально-экономическая категория представляет собой уровень и степень удовлетворения потребностей людей в материальных блага</w:t>
      </w:r>
      <w:r w:rsidR="00F32982" w:rsidRPr="003D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бытовых и культурных услугах, которые</w:t>
      </w:r>
      <w:r w:rsidR="001563C8" w:rsidRPr="003D6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 зависят от доходов населения, где определяющим фактором является заработная плата и социальные выплат</w:t>
      </w:r>
      <w:r w:rsidR="00F32982" w:rsidRPr="003D6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</w:p>
    <w:p w:rsidR="00F8454A" w:rsidRPr="00A27177" w:rsidRDefault="00F8454A" w:rsidP="00F8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Суммарный объем денежных доходов населения Калачевского муниципального района включает в себя оплату труда, доходы от предпринимательской деятельности, социальные вы</w:t>
      </w:r>
      <w:r w:rsidR="002A01C0" w:rsidRPr="003D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платы, доходы от </w:t>
      </w:r>
      <w:r w:rsidR="002A01C0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и </w:t>
      </w:r>
      <w:r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доходы</w:t>
      </w:r>
      <w:r w:rsidR="002A01C0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5607" w:rsidRPr="00A73A3B" w:rsidRDefault="00F8454A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суммарный объем денежных доходов населения Калач</w:t>
      </w:r>
      <w:r w:rsidR="00F32982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евского муниципального района </w:t>
      </w:r>
      <w:r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3D6843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95607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12603,3</w:t>
      </w:r>
      <w:r w:rsidR="00F32982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95607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рублей, в 20</w:t>
      </w:r>
      <w:r w:rsidR="00185343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95607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ухудшения ситуации в экономике и введения ограничений на фоне распространения новой </w:t>
      </w:r>
      <w:proofErr w:type="spellStart"/>
      <w:r w:rsid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</w:t>
      </w:r>
      <w:r w:rsidR="00195607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суммарный объем денежных доходов 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12472,9</w:t>
      </w:r>
      <w:r w:rsidR="00D907AA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95607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что на 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130,4</w:t>
      </w:r>
      <w:r w:rsidR="00D907AA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2F7AF6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F7AF6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D907AA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proofErr w:type="spellEnd"/>
      <w:r w:rsidR="00D907AA" w:rsidRPr="00A2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7AA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</w:t>
      </w:r>
      <w:r w:rsidR="00A27177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04156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A27177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</w:t>
      </w:r>
      <w:r w:rsidR="00F04156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201</w:t>
      </w:r>
      <w:r w:rsidR="00A27177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04156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F0220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4573F" w:rsidRPr="00A73A3B" w:rsidRDefault="0014573F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плановом периоде объем денежных доходов прогнозируется в следующих размерах:  </w:t>
      </w:r>
    </w:p>
    <w:p w:rsidR="0014573F" w:rsidRPr="00A73A3B" w:rsidRDefault="00997CF4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2021</w:t>
      </w:r>
      <w:r w:rsidR="00B664CA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12785,97</w:t>
      </w:r>
      <w:r w:rsidR="0014573F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B664CA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B664CA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156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="00DB1394">
        <w:rPr>
          <w:rFonts w:ascii="Times New Roman" w:hAnsi="Times New Roman" w:cs="Times New Roman"/>
          <w:color w:val="000000" w:themeColor="text1"/>
          <w:sz w:val="28"/>
          <w:szCs w:val="28"/>
        </w:rPr>
        <w:t>313,1</w:t>
      </w:r>
      <w:r w:rsidR="0014573F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F04156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или на </w:t>
      </w:r>
      <w:r w:rsidR="00DB1394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F04156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2020</w:t>
      </w:r>
      <w:r w:rsidR="00F04156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128F9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573F" w:rsidRPr="00A73A3B" w:rsidRDefault="00997CF4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</w:t>
      </w:r>
      <w:r w:rsidR="00B664CA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13207,9</w:t>
      </w:r>
      <w:r w:rsidR="0014573F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B664CA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B664CA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28F9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="00DB1394">
        <w:rPr>
          <w:rFonts w:ascii="Times New Roman" w:hAnsi="Times New Roman" w:cs="Times New Roman"/>
          <w:color w:val="000000" w:themeColor="text1"/>
          <w:sz w:val="28"/>
          <w:szCs w:val="28"/>
        </w:rPr>
        <w:t>421,9</w:t>
      </w:r>
      <w:r w:rsidR="0014573F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E128F9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A73A3B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3,2</w:t>
      </w:r>
      <w:r w:rsidR="00AB594A" w:rsidRPr="00A73A3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128F9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</w:t>
      </w:r>
      <w:r w:rsidR="00316EEC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2020</w:t>
      </w:r>
      <w:r w:rsidR="00E128F9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B664CA" w:rsidRPr="00A73A3B" w:rsidRDefault="00B664CA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BF1228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7CF4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13650,2</w:t>
      </w:r>
      <w:r w:rsidR="005A6034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E128F9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DB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442,3</w:t>
      </w:r>
      <w:r w:rsidR="005A6034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E128F9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3,3</w:t>
      </w:r>
      <w:r w:rsidR="00AB594A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E128F9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уровня 20</w:t>
      </w:r>
      <w:r w:rsidR="00316EEC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E128F9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F77" w:rsidRPr="00A73A3B" w:rsidRDefault="009B0C3A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денежных доходов населения в прогнозируемом периоде существенных изменений не ожидается, основным источником доходов населения по-прежнему останется заработная плата. </w:t>
      </w:r>
    </w:p>
    <w:p w:rsidR="000773C5" w:rsidRPr="00A73A3B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Среднемесячная заработная плата наемных работников по п</w:t>
      </w:r>
      <w:r w:rsidR="007024D5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олному кругу  организаций в 20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 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28491 </w:t>
      </w:r>
      <w:r w:rsidR="007024D5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увеличилась по сравнению  с 2018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на 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6,3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В реальном выражен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с учетом уровня инфляции 2019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она увеличилась на </w:t>
      </w:r>
      <w:r w:rsidR="00A73A3B"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3,3</w:t>
      </w:r>
      <w:r w:rsidRPr="00A7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682F77" w:rsidRPr="007D4A9F" w:rsidRDefault="00682F77" w:rsidP="0068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19.06.2000 №82-ФЗ «О минимальном </w:t>
      </w:r>
      <w:proofErr w:type="gramStart"/>
      <w:r w:rsidRPr="003E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размере оплаты труда</w:t>
      </w:r>
      <w:proofErr w:type="gramEnd"/>
      <w:r w:rsidRPr="003E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первой половине 2018 года проведено </w:t>
      </w:r>
      <w:r w:rsidRPr="007D4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поэтапное повышение минимального размера оплаты труда до уровня прожиточного минимума трудоспособного населения, что привело к росту среднемесячной за</w:t>
      </w:r>
      <w:r w:rsidR="00CF2574" w:rsidRPr="007D4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работной платы</w:t>
      </w:r>
      <w:r w:rsidRPr="007D4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842061" w:rsidRPr="0043497C" w:rsidRDefault="003E46FE" w:rsidP="007932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9F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2020</w:t>
      </w:r>
      <w:r w:rsidR="007932F9" w:rsidRPr="007D4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24704" w:rsidRPr="007D4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</w:t>
      </w:r>
      <w:r w:rsidR="007932F9" w:rsidRPr="007D4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на уровне </w:t>
      </w:r>
      <w:r w:rsidR="0043497C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29118</w:t>
      </w:r>
      <w:r w:rsidR="007932F9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на</w:t>
      </w:r>
      <w:r w:rsidR="0043497C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627</w:t>
      </w:r>
      <w:r w:rsidR="0045564E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AB594A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43497C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="00AB594A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D726E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2019</w:t>
      </w:r>
      <w:r w:rsidR="0045564E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7932F9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78CE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497C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987</w:t>
      </w:r>
      <w:r w:rsidR="007932F9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ниже </w:t>
      </w:r>
      <w:r w:rsidR="008C78CE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уровня данного показателя</w:t>
      </w:r>
      <w:r w:rsidR="007932F9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Волгоградской области.  </w:t>
      </w:r>
    </w:p>
    <w:p w:rsidR="00842061" w:rsidRPr="0043497C" w:rsidRDefault="007D4A9F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периоде на 2021</w:t>
      </w:r>
      <w:r w:rsidR="00842061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2061"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среднемесячная заработная плата прогнозируется в следующих размерах:</w:t>
      </w:r>
    </w:p>
    <w:p w:rsidR="00842061" w:rsidRPr="00775466" w:rsidRDefault="007D4A9F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349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30428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8016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 w:rsidR="00AB594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% выше уровня текущего года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061" w:rsidRPr="00775466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</w:t>
      </w:r>
      <w:r w:rsidR="007D4A9F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32132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B594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5,6</w:t>
      </w:r>
      <w:r w:rsidR="00AB594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% больше 20</w:t>
      </w:r>
      <w:r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94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32F9" w:rsidRPr="00775466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</w:t>
      </w:r>
      <w:r w:rsidR="007D4A9F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34092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B594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6,1</w:t>
      </w:r>
      <w:r w:rsidR="00AB594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% больше 202</w:t>
      </w:r>
      <w:r w:rsidR="0043497C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594A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42061" w:rsidRPr="00775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331E" w:rsidRPr="00C65CF7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заработной платы в 201</w:t>
      </w:r>
      <w:r w:rsidR="0043497C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сложился в сумме </w:t>
      </w:r>
      <w:r w:rsidR="00190147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4229,02</w:t>
      </w:r>
      <w:r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</w:t>
      </w:r>
      <w:proofErr w:type="spellStart"/>
      <w:r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proofErr w:type="gramStart"/>
      <w:r w:rsidR="00A8016A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spellEnd"/>
      <w:proofErr w:type="gramEnd"/>
      <w:r w:rsidR="00A8016A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190147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84B38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B10F8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</w:t>
      </w:r>
      <w:r w:rsidR="00A8016A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фонда начисленной заработной платы </w:t>
      </w:r>
      <w:r w:rsidR="000B10F8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уровне </w:t>
      </w:r>
      <w:r w:rsidR="00775466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B10F8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 составит </w:t>
      </w:r>
      <w:r w:rsidR="00775466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4398,2</w:t>
      </w:r>
      <w:r w:rsidR="000B10F8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  <w:r w:rsidR="001D0BE8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прогнозном периоде на 202</w:t>
      </w:r>
      <w:r w:rsidR="00775466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D0BE8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775466" w:rsidRPr="0077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D0BE8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r w:rsidR="00775466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планируется в размерах 104</w:t>
      </w:r>
      <w:r w:rsidR="001D0BE8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104%, 104% соответственно. </w:t>
      </w:r>
    </w:p>
    <w:p w:rsidR="00166D2D" w:rsidRPr="00C65CF7" w:rsidRDefault="0003633B" w:rsidP="0078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размер назначенных пенсий пенсионеров, состоящих на учете в отделениях ПФ РФ</w:t>
      </w:r>
      <w:r w:rsidR="00166D2D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Калачевскому району</w:t>
      </w:r>
      <w:r w:rsidR="00ED4EA8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A55A94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</w:t>
      </w:r>
      <w:r w:rsidR="00775466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731F6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775466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12682</w:t>
      </w:r>
      <w:r w:rsidR="00C74632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166D2D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A55A94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27811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796</w:t>
      </w:r>
      <w:r w:rsidR="006F0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55A94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201</w:t>
      </w:r>
      <w:r w:rsidR="00227811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55A94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B7543A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периоде планируется на уровне </w:t>
      </w:r>
      <w:r w:rsidR="00C65CF7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13442,9</w:t>
      </w:r>
      <w:r w:rsidR="00DB23AF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B594A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</w:t>
      </w:r>
      <w:r w:rsidR="00C65CF7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6% выше 2019</w:t>
      </w:r>
      <w:r w:rsidR="00AB594A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B23AF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43A" w:rsidRPr="00AD0A59" w:rsidRDefault="00B7543A" w:rsidP="00136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Указа </w:t>
      </w:r>
      <w:r w:rsidR="00AB594A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Президента РФ № 204</w:t>
      </w:r>
      <w:r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национальных целях и стратегических задачах развития Российской Ф</w:t>
      </w:r>
      <w:r w:rsidR="00C65CF7" w:rsidRPr="00C6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 на период до 2030</w:t>
      </w:r>
      <w:r w:rsidRPr="00AD0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года" будет способствовать постепенному увеличению пенсий и социальных выплат, что в свою очередь приведет к уве</w:t>
      </w:r>
      <w:r w:rsidR="00C65CF7" w:rsidRPr="00AD0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личению доходов населения в 2021</w:t>
      </w:r>
      <w:r w:rsidRPr="00AD0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C65CF7" w:rsidRPr="00AD0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D0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годах.</w:t>
      </w:r>
    </w:p>
    <w:p w:rsidR="0024299C" w:rsidRPr="004F6A0D" w:rsidRDefault="00DB23AF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</w:t>
      </w:r>
      <w:r w:rsidR="0045564E" w:rsidRPr="00AD0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 величина</w:t>
      </w:r>
      <w:r w:rsidRPr="00AD0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прожиточного минимума на душу населен</w:t>
      </w:r>
      <w:r w:rsidR="00C65CF7" w:rsidRPr="00AD0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</w:t>
      </w:r>
      <w:r w:rsidR="00C65CF7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Волгоградской области за 2019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составил</w:t>
      </w:r>
      <w:r w:rsidR="0045564E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C65CF7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9686 </w:t>
      </w:r>
      <w:r w:rsidR="00511E79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рублей</w:t>
      </w:r>
      <w:r w:rsidR="00AD0A59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на 540 рублей больше 2018 года</w:t>
      </w:r>
      <w:r w:rsidR="00511E79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4F6A0D" w:rsidRPr="004F6A0D" w:rsidRDefault="00511E79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величины прожиточного ми</w:t>
      </w:r>
      <w:r w:rsidR="00C74632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нимума на душу населения на 20</w:t>
      </w:r>
      <w:r w:rsidR="00AD0A59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 </w:t>
      </w:r>
      <w:proofErr w:type="spellStart"/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годпроизведена</w:t>
      </w:r>
      <w:proofErr w:type="spellEnd"/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исходя из </w:t>
      </w:r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сложивш</w:t>
      </w:r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ихся величин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прожиточного 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минимума на душу населения</w:t>
      </w:r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Волгоградской области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201</w:t>
      </w:r>
      <w:r w:rsidR="00AD0A59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</w:t>
      </w:r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прогнозных значений показателя индекса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потребительских цен</w:t>
      </w:r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среднем за год</w:t>
      </w:r>
      <w:proofErr w:type="gramStart"/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)в</w:t>
      </w:r>
      <w:proofErr w:type="gramEnd"/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составе предварительного прогноза социально-экономического развития Волгоградской </w:t>
      </w:r>
      <w:proofErr w:type="spellStart"/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областидо</w:t>
      </w:r>
      <w:proofErr w:type="spellEnd"/>
      <w:r w:rsidR="004F6A0D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2023 года. </w:t>
      </w:r>
    </w:p>
    <w:p w:rsidR="00511E79" w:rsidRPr="00AD2D00" w:rsidRDefault="004F6A0D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Величина прожиточного минимума в среднем на душу населения в Волгоградской области за 2020 год, </w:t>
      </w:r>
      <w:r w:rsidR="00C74632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C74632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оценке</w:t>
      </w:r>
      <w:proofErr w:type="gramStart"/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5564E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5564E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оставит</w:t>
      </w:r>
      <w:proofErr w:type="spellEnd"/>
      <w:r w:rsidR="0045564E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74632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996</w:t>
      </w:r>
      <w:r w:rsidR="0045564E"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Pr="004F6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 и по 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сравнению с 2019 годом увеличится на 3,2%</w:t>
      </w:r>
      <w:r w:rsidR="0024299C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4299C" w:rsidRPr="00AD2D00" w:rsidRDefault="0024299C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Прогнозные величины прожиточного ми</w:t>
      </w:r>
      <w:r w:rsidR="00C74632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нимума на душу населения на 202</w:t>
      </w:r>
      <w:r w:rsidR="004F6A0D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1-2023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годы </w:t>
      </w:r>
      <w:r w:rsidR="004F6A0D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исчислены исходя из оценочной величины прожиточного минимума на 2020 год и прогнозных значений показателя 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индекс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потребительских цен 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среднем за год) в составе предварительного прогноза социально-экономического развития Волгоградской области до 2023 года.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C74632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3,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%; 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C74632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%, 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4%).</w:t>
      </w:r>
    </w:p>
    <w:p w:rsidR="00E128F9" w:rsidRPr="00AD2D00" w:rsidRDefault="001D4CB6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в</w:t>
      </w:r>
      <w:r w:rsidR="00DA63B5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еличина прожиточного минимума 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душу населения </w:t>
      </w:r>
      <w:r w:rsidR="00CE6683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прогнозном периоде 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ожидается:</w:t>
      </w:r>
    </w:p>
    <w:p w:rsidR="00DA63B5" w:rsidRPr="00AD2D00" w:rsidRDefault="00AD2D00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2021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10356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DA63B5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360</w:t>
      </w:r>
      <w:r w:rsidR="00DA63B5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 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63B5" w:rsidRPr="00AD2D00" w:rsidRDefault="0024299C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10770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414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больше уровня 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774F1B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28F9" w:rsidRPr="00AD2D00" w:rsidRDefault="00774F1B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11201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431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r w:rsidR="00DA63B5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</w:t>
      </w:r>
      <w:proofErr w:type="spellEnd"/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уровня</w:t>
      </w:r>
      <w:r w:rsidR="00687357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="00AD2D00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AD2D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F6AF5" w:rsidRPr="005D5499" w:rsidRDefault="005F6AF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Указом Президента №204 одной из приоритетных </w:t>
      </w:r>
      <w:r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национальных целей социально-экономического развития Российской Федерации является снижение в два раза уровня бедности.  </w:t>
      </w:r>
    </w:p>
    <w:p w:rsidR="005F6AF5" w:rsidRDefault="004F0AF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населения с денежными доходами ниже величины прожиточного минимума по итогам 201</w:t>
      </w:r>
      <w:r w:rsidR="00AD2D00"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Волгоградской области составила </w:t>
      </w:r>
      <w:r w:rsidR="005D5499"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12,9%, к 2023</w:t>
      </w:r>
      <w:r w:rsidR="00D53803"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прогноз</w:t>
      </w:r>
      <w:r w:rsidR="005D5499"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ируется снижение показателя до </w:t>
      </w:r>
      <w:r w:rsidR="0061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10,2</w:t>
      </w:r>
      <w:r w:rsidR="00D53803" w:rsidRPr="005D5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D5499" w:rsidRPr="009D53F1" w:rsidRDefault="005D5499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достижения данного показателя на территории Калачевского района на постоянной основе осуществляется мониторинг соблюдения организациями, осуществляющими деятельность на территории района, </w:t>
      </w:r>
      <w:r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соглашения «О минимальной заработной плате в Волгоградской области».</w:t>
      </w:r>
    </w:p>
    <w:p w:rsidR="00DA63B5" w:rsidRPr="009D53F1" w:rsidRDefault="00AB594A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оценке </w:t>
      </w:r>
      <w:r w:rsidR="005F6AF5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DB1394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  <w:r w:rsidR="00DA63B5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0,0% денежных доходов будет направляться на приобретение продуктов питания, товаров и оплату услуг, что является основной частью расходов населения. </w:t>
      </w:r>
    </w:p>
    <w:p w:rsidR="00DA63B5" w:rsidRPr="009D53F1" w:rsidRDefault="00DA63B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Баланс денежных доходов и расходов населения раскрывает объем и источники денежных доходов населения, а так же объем и структуру его денежных расходов. Сбалансированность денежных доходов и расходов населения - одно из главных условий обеспечения пропорциональности плана развития района, роста реальных доходов населения, устойчивого денежного обращения. Динамика роста расходов населения будет полностью соответствовать умеренному росту доходов.</w:t>
      </w:r>
    </w:p>
    <w:p w:rsidR="00C65095" w:rsidRPr="009D53F1" w:rsidRDefault="006111C4" w:rsidP="002754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жизни является наиболее важной социальной категорией, которая характеризует структуру потребностей человека и возможности их удовлетворения. Повышение уровня жизни составляет приоритетное направление общественного разви</w:t>
      </w:r>
      <w:r w:rsidR="005B2EFA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тия, в связи с этим в прогнозном</w:t>
      </w:r>
      <w:r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5B2EFA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27549C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стабильное увеличение реал</w:t>
      </w:r>
      <w:r w:rsidR="005B2EFA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ьных денежных доходов </w:t>
      </w:r>
      <w:r w:rsidR="005B2EFA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населения и</w:t>
      </w:r>
      <w:r w:rsidR="0027549C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сокращение численности населения с денежными доходами ниже величины прожиточного минимума</w:t>
      </w:r>
      <w:r w:rsidR="005B2EFA" w:rsidRPr="009D5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4C34" w:rsidRPr="009D53F1" w:rsidRDefault="003A4C34" w:rsidP="00146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34" w:rsidRPr="009D53F1" w:rsidRDefault="003A4C34" w:rsidP="004225F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РЕСУРСЫ И ЗАНЯТОСТЬ</w:t>
      </w:r>
      <w:r w:rsidR="0081227D" w:rsidRPr="009D5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</w:p>
    <w:p w:rsidR="003A4C34" w:rsidRPr="00BE0169" w:rsidRDefault="003A4C34" w:rsidP="003A4C3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</w:pPr>
    </w:p>
    <w:p w:rsidR="003A4C34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труда — важная часть экономики района, поскольку его состояние в значительной степени определяет темпы экономического роста муниципального образования и, одновременно, испытывает на себе </w:t>
      </w:r>
      <w:r w:rsidR="00492DC2" w:rsidRPr="00AF4E22">
        <w:rPr>
          <w:rFonts w:ascii="Times New Roman" w:hAnsi="Times New Roman" w:cs="Times New Roman"/>
          <w:color w:val="000000" w:themeColor="text1"/>
          <w:sz w:val="28"/>
          <w:szCs w:val="28"/>
        </w:rPr>
        <w:t>влияние и социальной</w:t>
      </w:r>
      <w:r w:rsidRPr="00AF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экономической политики муниципального района.</w:t>
      </w:r>
    </w:p>
    <w:p w:rsidR="00AF4E22" w:rsidRPr="001924B1" w:rsidRDefault="00AF4E22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в сфере формирования и использования трудовых ресурсов подготовлен на основании сложившихся тенденций социально-экономического развития в Волгоградской области, в том числе с учетом ухудшения экономической ситуации в связи с распространением новой </w:t>
      </w:r>
      <w:proofErr w:type="spellStart"/>
      <w:r w:rsidRPr="001924B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9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  </w:t>
      </w:r>
    </w:p>
    <w:p w:rsidR="00BC6141" w:rsidRPr="001924B1" w:rsidRDefault="00B24610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Вступление  в силу с 01 января 2019 года Федерального закона от 03.10.2018 № 350-ФЗ «О внесении изменений в отдельные законодательные акты РФ по вопросам назначения и выплаты пенсий», приве</w:t>
      </w:r>
      <w:r w:rsidR="00AF4E22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 </w:t>
      </w:r>
      <w:r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spellStart"/>
      <w:r w:rsidR="00AF4E22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небольшому</w:t>
      </w:r>
      <w:r w:rsidR="008260D0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росту</w:t>
      </w:r>
      <w:proofErr w:type="spellEnd"/>
      <w:r w:rsidR="008260D0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141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 1,6%) </w:t>
      </w:r>
      <w:r w:rsidR="008260D0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численности занятых в экономике в 2019</w:t>
      </w:r>
      <w:r w:rsidR="00AF4E22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F4E22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BC6141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BC6141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E22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BC6141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31,5 тыс. человек.</w:t>
      </w:r>
    </w:p>
    <w:p w:rsidR="001924B1" w:rsidRPr="00461FAD" w:rsidRDefault="00BC6141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Ухудшение экономической ситуации в связи с распространением новой </w:t>
      </w:r>
      <w:proofErr w:type="spellStart"/>
      <w:r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0835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инфекции приведет в</w:t>
      </w:r>
      <w:r w:rsidR="00961E26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1924B1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61E26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B80835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снижению </w:t>
      </w:r>
      <w:r w:rsidR="001924B1" w:rsidRPr="0019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численности </w:t>
      </w:r>
      <w:r w:rsidR="001924B1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занятых в экономике до 30,25 тыс. человек или на 4% по сравнению с 2019 годом</w:t>
      </w:r>
      <w:r w:rsidR="00961E26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6B5A" w:rsidRPr="00461FAD" w:rsidRDefault="001924B1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при снижении численности занятых в экономике </w:t>
      </w:r>
      <w:r w:rsidR="007909CC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вырастет численность безработных граждан, обусловленная ухудшением экономической ситуации в связи с распространением новой </w:t>
      </w:r>
      <w:proofErr w:type="spellStart"/>
      <w:r w:rsidR="007909CC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7909CC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принятием на федеральном уровне нормативных правовых актов, направленных </w:t>
      </w:r>
      <w:r w:rsidR="00C56B5A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социальную поддержку безработны</w:t>
      </w:r>
      <w:r w:rsidR="00C9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граждан, в </w:t>
      </w:r>
      <w:proofErr w:type="spellStart"/>
      <w:r w:rsidR="00C56B5A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C56B5A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C56B5A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="00C56B5A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6B5A" w:rsidRPr="00461FAD" w:rsidRDefault="00C56B5A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граждан в целях поиска подходящей работы через единый портал «</w:t>
      </w:r>
      <w:proofErr w:type="spellStart"/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«Работа в России» в дистанционном формате;</w:t>
      </w:r>
    </w:p>
    <w:p w:rsidR="00461FAD" w:rsidRPr="00461FAD" w:rsidRDefault="00C56B5A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увеличению размера </w:t>
      </w:r>
      <w:r w:rsidR="00461FAD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максимальной </w:t>
      </w:r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величины пособия </w:t>
      </w:r>
      <w:r w:rsidR="00461FAD"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безработице до 12130 рублей в месяц;</w:t>
      </w:r>
    </w:p>
    <w:p w:rsidR="00461FAD" w:rsidRPr="00461FAD" w:rsidRDefault="00461FAD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увеличению пособия по безработице на 3 тыс. рублей за каждого несовершеннолетнего ребенка одному из родителей;</w:t>
      </w:r>
    </w:p>
    <w:p w:rsidR="00461FAD" w:rsidRPr="00461FAD" w:rsidRDefault="00461FAD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изменению размера минимальной величины пособия по безработице с 1500 рублей до 4500 рублей </w:t>
      </w:r>
      <w:proofErr w:type="gramStart"/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месяц для безработных граждан в период с мая по июль</w:t>
      </w:r>
      <w:proofErr w:type="gramEnd"/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года;</w:t>
      </w:r>
    </w:p>
    <w:p w:rsidR="00461FAD" w:rsidRDefault="00461FAD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установлению пособия по безработице в размере 12130 рублей ИП, </w:t>
      </w:r>
      <w:proofErr w:type="gramStart"/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прекратившим</w:t>
      </w:r>
      <w:proofErr w:type="gramEnd"/>
      <w:r w:rsidRPr="0046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деятельность после 1 марта 2020 года, на срок, не превышающий 3 месяцев, но не позднее 01 октября 2020 года;</w:t>
      </w:r>
    </w:p>
    <w:p w:rsidR="004A5C0E" w:rsidRDefault="00461FAD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продлению выплаты пособия по безработице</w:t>
      </w:r>
      <w:r w:rsidR="008C1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гражданам, признанным в установленном порядке безработными и утратившими после 1 марта 2020 года право на получение пособия по безработице в связи с истечением </w:t>
      </w:r>
      <w:r w:rsidR="008C1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установленного периода его выплаты, на срок, </w:t>
      </w:r>
      <w:r w:rsidR="004A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превышающий 3 месяцев, но не позднее 01 октября 2020 года.</w:t>
      </w:r>
    </w:p>
    <w:p w:rsidR="00280613" w:rsidRDefault="004A5C0E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общей безработицы </w:t>
      </w:r>
      <w:r w:rsidR="00D7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в Калачевской муниципальном районе в 2019 году составил 1,02% и по сравнению с </w:t>
      </w:r>
      <w:r w:rsidR="00280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годом увеличился на 0,15 </w:t>
      </w:r>
      <w:proofErr w:type="gramStart"/>
      <w:r w:rsidR="00280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процентных</w:t>
      </w:r>
      <w:proofErr w:type="gramEnd"/>
      <w:r w:rsidR="00280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пункта.</w:t>
      </w:r>
    </w:p>
    <w:p w:rsidR="00280613" w:rsidRDefault="00280613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году, по оценке, уровень общей безработицы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 2,98% и в ближайшей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перспективе будет постепенно снижаться, достигнув к 2023 году уровня 0,76%.</w:t>
      </w:r>
    </w:p>
    <w:p w:rsidR="00CF0489" w:rsidRPr="0050215A" w:rsidRDefault="00280613" w:rsidP="00502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уровня безработицы будет обусловлено принимаемыми мерами по улучшению ситуации </w:t>
      </w:r>
      <w:r w:rsidR="0050215A" w:rsidRPr="0050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социально-экономической сфере, а также </w:t>
      </w:r>
      <w:r w:rsidR="00455F98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развития </w:t>
      </w:r>
      <w:proofErr w:type="spellStart"/>
      <w:r w:rsidR="00455F98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455F98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и снижения неформальной занятости. Для решения вопросов по неформальной занятости населения при администрации </w:t>
      </w:r>
      <w:r w:rsidR="00CF0489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="00455F98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>действу</w:t>
      </w:r>
      <w:r w:rsidR="00CF0489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5F98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spellStart"/>
      <w:r w:rsidR="00CF0489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межведомственнаякомиссия</w:t>
      </w:r>
      <w:proofErr w:type="spellEnd"/>
      <w:r w:rsidR="00CF0489" w:rsidRPr="0050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населения, которая создана, в том числе, и в целях снижения неформальной занятости населения.</w:t>
      </w:r>
    </w:p>
    <w:p w:rsidR="003A4C34" w:rsidRPr="0050215A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>В сфере занятости населения на 20</w:t>
      </w:r>
      <w:r w:rsidR="0050215A" w:rsidRPr="0050215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50215A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BC5170" w:rsidRPr="005021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0215A" w:rsidRPr="0050215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0215A">
        <w:rPr>
          <w:rFonts w:ascii="Times New Roman" w:hAnsi="Times New Roman"/>
          <w:color w:val="000000" w:themeColor="text1"/>
          <w:sz w:val="28"/>
          <w:szCs w:val="28"/>
        </w:rPr>
        <w:t xml:space="preserve"> годы определены следующие приоритетные направления:</w:t>
      </w:r>
    </w:p>
    <w:p w:rsidR="007A4A0E" w:rsidRPr="0050215A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>содействие трудоустройству граждан;</w:t>
      </w:r>
    </w:p>
    <w:p w:rsidR="007A4A0E" w:rsidRPr="0050215A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>обеспечение занятости социально незащищенных граждан;</w:t>
      </w:r>
    </w:p>
    <w:p w:rsidR="007A4A0E" w:rsidRPr="0050215A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>профессиональная подготовка, переподготовка, повышение квалификации безработных граждан;</w:t>
      </w:r>
    </w:p>
    <w:p w:rsidR="007A4A0E" w:rsidRPr="0050215A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>общественные работы;</w:t>
      </w:r>
    </w:p>
    <w:p w:rsidR="007A4A0E" w:rsidRPr="0050215A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>временная занятость несовершеннолетних граждан;</w:t>
      </w:r>
    </w:p>
    <w:p w:rsidR="007A4A0E" w:rsidRPr="0050215A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50215A">
        <w:rPr>
          <w:rFonts w:ascii="Times New Roman" w:hAnsi="Times New Roman"/>
          <w:color w:val="000000" w:themeColor="text1"/>
          <w:sz w:val="28"/>
          <w:szCs w:val="28"/>
        </w:rPr>
        <w:t>самозанятости</w:t>
      </w:r>
      <w:proofErr w:type="spellEnd"/>
      <w:r w:rsidRPr="0050215A">
        <w:rPr>
          <w:rFonts w:ascii="Times New Roman" w:hAnsi="Times New Roman"/>
          <w:color w:val="000000" w:themeColor="text1"/>
          <w:sz w:val="28"/>
          <w:szCs w:val="28"/>
        </w:rPr>
        <w:t xml:space="preserve"> и предпринимательства безработных граждан;</w:t>
      </w:r>
    </w:p>
    <w:p w:rsidR="00BC5170" w:rsidRPr="0050215A" w:rsidRDefault="003A4C34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>трудоустройство соотечественников</w:t>
      </w:r>
      <w:r w:rsidR="00BC5170" w:rsidRPr="005021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4C34" w:rsidRPr="0050215A" w:rsidRDefault="00BC5170" w:rsidP="00900C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5A">
        <w:rPr>
          <w:rFonts w:ascii="Times New Roman" w:hAnsi="Times New Roman"/>
          <w:color w:val="000000" w:themeColor="text1"/>
          <w:sz w:val="28"/>
          <w:szCs w:val="28"/>
        </w:rPr>
        <w:t xml:space="preserve">сохранение и развитие занятости граждан </w:t>
      </w:r>
      <w:proofErr w:type="spellStart"/>
      <w:r w:rsidRPr="0050215A">
        <w:rPr>
          <w:rFonts w:ascii="Times New Roman" w:hAnsi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50215A">
        <w:rPr>
          <w:rFonts w:ascii="Times New Roman" w:hAnsi="Times New Roman"/>
          <w:color w:val="000000" w:themeColor="text1"/>
          <w:sz w:val="28"/>
          <w:szCs w:val="28"/>
        </w:rPr>
        <w:t xml:space="preserve"> возраста</w:t>
      </w:r>
      <w:r w:rsidR="003A4C34" w:rsidRPr="005021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1D2" w:rsidRPr="0050215A" w:rsidRDefault="001111D2" w:rsidP="007F72B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D17" w:rsidRPr="0050215A" w:rsidRDefault="00345D17" w:rsidP="004225FE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2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СФЕРА</w:t>
      </w:r>
      <w:r w:rsidR="007A4A0E" w:rsidRPr="00502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50215A" w:rsidRDefault="00345D17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48F" w:rsidRPr="0050215A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0215A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Pr="0050215A">
        <w:rPr>
          <w:color w:val="000000" w:themeColor="text1"/>
          <w:sz w:val="28"/>
          <w:szCs w:val="28"/>
        </w:rPr>
        <w:t xml:space="preserve">олитика в социальной </w:t>
      </w:r>
      <w:proofErr w:type="spellStart"/>
      <w:r w:rsidRPr="0050215A">
        <w:rPr>
          <w:color w:val="000000" w:themeColor="text1"/>
          <w:sz w:val="28"/>
          <w:szCs w:val="28"/>
        </w:rPr>
        <w:t>сферена</w:t>
      </w:r>
      <w:proofErr w:type="spellEnd"/>
      <w:r w:rsidRPr="0050215A">
        <w:rPr>
          <w:color w:val="000000" w:themeColor="text1"/>
          <w:sz w:val="28"/>
          <w:szCs w:val="28"/>
        </w:rPr>
        <w:t xml:space="preserve"> период 20</w:t>
      </w:r>
      <w:r w:rsidR="0050215A" w:rsidRPr="0050215A">
        <w:rPr>
          <w:color w:val="000000" w:themeColor="text1"/>
          <w:sz w:val="28"/>
          <w:szCs w:val="28"/>
        </w:rPr>
        <w:t>21</w:t>
      </w:r>
      <w:r w:rsidR="00245632" w:rsidRPr="0050215A">
        <w:rPr>
          <w:color w:val="000000" w:themeColor="text1"/>
          <w:sz w:val="28"/>
          <w:szCs w:val="28"/>
        </w:rPr>
        <w:t>-</w:t>
      </w:r>
      <w:r w:rsidR="003B0850" w:rsidRPr="0050215A">
        <w:rPr>
          <w:color w:val="000000" w:themeColor="text1"/>
          <w:sz w:val="28"/>
          <w:szCs w:val="28"/>
        </w:rPr>
        <w:t>202</w:t>
      </w:r>
      <w:r w:rsidR="0050215A" w:rsidRPr="0050215A">
        <w:rPr>
          <w:color w:val="000000" w:themeColor="text1"/>
          <w:sz w:val="28"/>
          <w:szCs w:val="28"/>
        </w:rPr>
        <w:t>3</w:t>
      </w:r>
      <w:r w:rsidRPr="0050215A">
        <w:rPr>
          <w:color w:val="000000" w:themeColor="text1"/>
          <w:sz w:val="28"/>
          <w:szCs w:val="28"/>
        </w:rPr>
        <w:t xml:space="preserve"> г</w:t>
      </w:r>
      <w:r w:rsidR="003B0850" w:rsidRPr="0050215A">
        <w:rPr>
          <w:color w:val="000000" w:themeColor="text1"/>
          <w:sz w:val="28"/>
          <w:szCs w:val="28"/>
        </w:rPr>
        <w:t>одов</w:t>
      </w:r>
      <w:r w:rsidRPr="0050215A">
        <w:rPr>
          <w:color w:val="000000" w:themeColor="text1"/>
          <w:sz w:val="28"/>
          <w:szCs w:val="28"/>
        </w:rPr>
        <w:t xml:space="preserve"> будет </w:t>
      </w:r>
      <w:r w:rsidR="00285F20" w:rsidRPr="0050215A">
        <w:rPr>
          <w:color w:val="000000" w:themeColor="text1"/>
          <w:sz w:val="28"/>
          <w:szCs w:val="28"/>
        </w:rPr>
        <w:t xml:space="preserve">направлена на </w:t>
      </w:r>
      <w:proofErr w:type="spellStart"/>
      <w:r w:rsidR="00285F20" w:rsidRPr="0050215A">
        <w:rPr>
          <w:color w:val="000000" w:themeColor="text1"/>
          <w:sz w:val="28"/>
          <w:szCs w:val="28"/>
        </w:rPr>
        <w:t>реализациюнациональных</w:t>
      </w:r>
      <w:proofErr w:type="spellEnd"/>
      <w:r w:rsidR="00285F20" w:rsidRPr="0050215A">
        <w:rPr>
          <w:color w:val="000000" w:themeColor="text1"/>
          <w:sz w:val="28"/>
          <w:szCs w:val="28"/>
        </w:rPr>
        <w:t xml:space="preserve"> проектов, определенных </w:t>
      </w:r>
      <w:r w:rsidR="007259E2" w:rsidRPr="0050215A">
        <w:rPr>
          <w:color w:val="000000" w:themeColor="text1"/>
          <w:sz w:val="28"/>
          <w:szCs w:val="28"/>
        </w:rPr>
        <w:t xml:space="preserve">Указом </w:t>
      </w:r>
      <w:r w:rsidR="00AD48DD" w:rsidRPr="0050215A">
        <w:rPr>
          <w:color w:val="000000" w:themeColor="text1"/>
          <w:sz w:val="28"/>
          <w:szCs w:val="28"/>
        </w:rPr>
        <w:t>Президента РФ N 204</w:t>
      </w:r>
      <w:r w:rsidR="007259E2" w:rsidRPr="0050215A">
        <w:rPr>
          <w:color w:val="000000" w:themeColor="text1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</w:t>
      </w:r>
      <w:r w:rsidR="0050215A" w:rsidRPr="0050215A">
        <w:rPr>
          <w:color w:val="000000" w:themeColor="text1"/>
          <w:sz w:val="28"/>
          <w:szCs w:val="28"/>
        </w:rPr>
        <w:t>30</w:t>
      </w:r>
      <w:r w:rsidR="007259E2" w:rsidRPr="0050215A">
        <w:rPr>
          <w:color w:val="000000" w:themeColor="text1"/>
          <w:sz w:val="28"/>
          <w:szCs w:val="28"/>
        </w:rPr>
        <w:t xml:space="preserve"> года"</w:t>
      </w:r>
      <w:r w:rsidRPr="0050215A">
        <w:rPr>
          <w:color w:val="000000" w:themeColor="text1"/>
          <w:sz w:val="28"/>
          <w:szCs w:val="28"/>
        </w:rPr>
        <w:t xml:space="preserve">, муниципальными программами Калачевского муниципального района и иными документами. </w:t>
      </w:r>
      <w:proofErr w:type="gramEnd"/>
    </w:p>
    <w:p w:rsidR="007C048F" w:rsidRPr="0050215A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215A">
        <w:rPr>
          <w:color w:val="000000" w:themeColor="text1"/>
          <w:sz w:val="28"/>
          <w:szCs w:val="28"/>
        </w:rPr>
        <w:t xml:space="preserve">Финансирование отраслей социальной сферы будет осуществляться за счет всех источников финансирования. </w:t>
      </w:r>
    </w:p>
    <w:p w:rsidR="007C048F" w:rsidRPr="00BE0169" w:rsidRDefault="007C048F" w:rsidP="00345D1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345D17" w:rsidRPr="004E3ECD" w:rsidRDefault="00345D17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  <w:r w:rsidR="009B057D" w:rsidRPr="004E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4E3ECD" w:rsidRDefault="00345D17" w:rsidP="00345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58D" w:rsidRPr="00DF4EED" w:rsidRDefault="00C82505" w:rsidP="004D270E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Калачевском муниципальном районе </w:t>
      </w:r>
      <w:r w:rsidR="00A334C1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политика в сфере образования направлена на обеспечение реализации стратегических целей развития образования, поставленных государственной программой Волгоградской </w:t>
      </w:r>
      <w:r w:rsidR="00A334C1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области "Развитие образования</w:t>
      </w:r>
      <w:r w:rsidR="00F31615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Волгоградской области</w:t>
      </w:r>
      <w:r w:rsidR="00A334C1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муниципальной программой "Развитие  образования Калачевского му</w:t>
      </w:r>
      <w:r w:rsidR="00480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</w:t>
      </w:r>
      <w:r w:rsidR="00A334C1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A9258D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которых</w:t>
      </w:r>
      <w:r w:rsidR="001D4BEB" w:rsidRPr="004E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="004439F4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совершенствуются</w:t>
      </w:r>
      <w:r w:rsidR="00A9258D" w:rsidRPr="004E3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получения качественного образования и воспитания подрастающего поколения, успешно реализуются мероприятия, направленные на укрепление материально-технической базы образовательных учреждений, организацию отдыха </w:t>
      </w:r>
      <w:r w:rsidR="00A9258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proofErr w:type="gramEnd"/>
      <w:r w:rsidR="00A9258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развитие системы дополнительного образования</w:t>
      </w:r>
      <w:r w:rsidR="004E3EC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реализацию региональных проектов в сфере образования</w:t>
      </w:r>
      <w:r w:rsidR="00A9258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04D1" w:rsidRPr="00DF4EED" w:rsidRDefault="001B04D1" w:rsidP="001B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образования включает пять дошкольных образовательных организаций в г. Калаче-на-Дону и 12 групп дошкольного образования в 9 общеобразовательных учреждениях и в 3-х филиалах общеобразовательных учреждений, дошкольное образование в которых, получают </w:t>
      </w:r>
      <w:r w:rsidR="004E3EC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</w:t>
      </w:r>
      <w:r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4E3EC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F4EE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2019</w:t>
      </w:r>
      <w:r w:rsidR="00EA6154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годом, количество </w:t>
      </w:r>
      <w:proofErr w:type="gramStart"/>
      <w:r w:rsidR="00EA6154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получающих дошкольное образование увеличилось</w:t>
      </w:r>
      <w:proofErr w:type="gramEnd"/>
      <w:r w:rsidR="00EA6154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DF4EED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EA6154"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4EED" w:rsidRPr="00F43232" w:rsidRDefault="001B04D1" w:rsidP="00DF4EED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дошкольного образования для детей в возрасте от 3 до 7 лет обеспечена на 100,0%. Численность детей, поставленных на учет, для предоставления места в дошкольном учреждении в воз</w:t>
      </w:r>
      <w:r w:rsidR="00DF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 от 0 до 3 лет 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снизилась и 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ила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275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</w:t>
      </w:r>
      <w:r w:rsidR="00C73E4B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73E4B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до 7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очередность </w:t>
      </w:r>
      <w:r w:rsidR="00C73E4B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C73E4B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 которых по собственному желанию перенесли срок определения детей в муниципальные дошкольные учреждения на более</w:t>
      </w:r>
      <w:proofErr w:type="gramEnd"/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поздний период.</w:t>
      </w:r>
    </w:p>
    <w:p w:rsidR="00457AEA" w:rsidRPr="00F43232" w:rsidRDefault="00457AEA" w:rsidP="00DF4EED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охвата дошкольным образованием детей раннего возраста в 20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</w:t>
      </w:r>
      <w:r w:rsidR="00C80D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proofErr w:type="spellEnd"/>
      <w:r w:rsidR="00C80D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</w:t>
      </w:r>
      <w:r w:rsidR="00C80D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 дошкольные группы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80DED" w:rsidRPr="00F43232" w:rsidRDefault="00457AEA" w:rsidP="00900C2D">
      <w:pPr>
        <w:pStyle w:val="a4"/>
        <w:numPr>
          <w:ilvl w:val="0"/>
          <w:numId w:val="23"/>
        </w:numPr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МК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д/с №3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Улыбка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80D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proofErr w:type="spellEnd"/>
      <w:r w:rsidR="00DF4E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C80DE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человек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7AEA" w:rsidRPr="00F43232" w:rsidRDefault="00457AEA" w:rsidP="00900C2D">
      <w:pPr>
        <w:pStyle w:val="a4"/>
        <w:numPr>
          <w:ilvl w:val="0"/>
          <w:numId w:val="23"/>
        </w:numPr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МКДОУ д/с №1 «Звездочка» </w:t>
      </w:r>
      <w:r w:rsidR="00C80DED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одна </w:t>
      </w:r>
      <w:r w:rsidR="00C80DED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группа на </w:t>
      </w: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 чел</w:t>
      </w:r>
      <w:r w:rsidR="00DF4EED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овек;</w:t>
      </w:r>
    </w:p>
    <w:p w:rsidR="00DF4EED" w:rsidRPr="00F43232" w:rsidRDefault="00DF4EED" w:rsidP="00900C2D">
      <w:pPr>
        <w:pStyle w:val="a4"/>
        <w:numPr>
          <w:ilvl w:val="0"/>
          <w:numId w:val="23"/>
        </w:numPr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МКДОУ д/с №</w:t>
      </w:r>
      <w:r w:rsidR="00F43232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 «Якорек» - одна группа на 20 человек;</w:t>
      </w:r>
    </w:p>
    <w:p w:rsidR="00F43232" w:rsidRPr="00F43232" w:rsidRDefault="00F43232" w:rsidP="00900C2D">
      <w:pPr>
        <w:pStyle w:val="a4"/>
        <w:numPr>
          <w:ilvl w:val="0"/>
          <w:numId w:val="23"/>
        </w:numPr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МКДОУ д/с №6 «Радуга» - одна группа на 20 человек.</w:t>
      </w:r>
    </w:p>
    <w:p w:rsidR="00457AEA" w:rsidRPr="00F43232" w:rsidRDefault="00457AEA" w:rsidP="00C80DED">
      <w:pPr>
        <w:tabs>
          <w:tab w:val="left" w:pos="900"/>
        </w:tabs>
        <w:spacing w:after="0" w:line="240" w:lineRule="auto"/>
        <w:ind w:right="-1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F43232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перепрофилирование групп для детей раннего возраста было выделено </w:t>
      </w: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43232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263,16</w:t>
      </w:r>
      <w:r w:rsidR="00C80DED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C80DED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F43232"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Pr="00F4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бюджета.</w:t>
      </w:r>
    </w:p>
    <w:p w:rsidR="00457AEA" w:rsidRPr="00F43232" w:rsidRDefault="00457AEA" w:rsidP="00003FF0">
      <w:pPr>
        <w:suppressAutoHyphens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повысить достигнутый результат по охвату детей дошкольным о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бразованием </w:t>
      </w:r>
      <w:r w:rsidR="00EA6154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доукомплектовать детьми все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</w:t>
      </w:r>
      <w:r w:rsidR="00EA6154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 дошкольного образования,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EA6154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работу групп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кратковременного пребывания для детей раннего возраста и вовлечению их в коллективную форму игровой деятельности, проведению с ними различных мероприятий развивающего характера.</w:t>
      </w:r>
    </w:p>
    <w:p w:rsidR="007542AD" w:rsidRPr="00F43232" w:rsidRDefault="00EA6154" w:rsidP="00EA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457AEA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территории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Калачевского </w:t>
      </w:r>
      <w:r w:rsidR="00457AEA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функционируют 13 школ (11 средних, 2 основных) и 11 филиалов (5средних, 3 основных, 3 </w:t>
      </w:r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начальных), 7 из которых: «</w:t>
      </w:r>
      <w:proofErr w:type="spellStart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Прудбойская</w:t>
      </w:r>
      <w:proofErr w:type="spellEnd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– филиал МКОУ «Октябрьский лицей», «</w:t>
      </w:r>
      <w:proofErr w:type="spellStart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Пятиизбянская</w:t>
      </w:r>
      <w:proofErr w:type="spellEnd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- филиал МКОУ СШ № 3,  «</w:t>
      </w:r>
      <w:proofErr w:type="gramStart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Голубинская</w:t>
      </w:r>
      <w:proofErr w:type="gramEnd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- филиал МКОУ СШ № 4, «Приморская ОШ» - филиал МКОУ «Октябрьский лицей», «</w:t>
      </w:r>
      <w:proofErr w:type="spellStart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Логовская</w:t>
      </w:r>
      <w:proofErr w:type="spellEnd"/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ОШ» - филиал МКОУ СШ № 1, «Н-Царицынская НШ» - филиал МКОУ «Октябрьский лицей», «Кумовская НШ» - филиал МКОУ СШ № 2 являются малокомплектными школами.</w:t>
      </w:r>
    </w:p>
    <w:p w:rsidR="00EA6154" w:rsidRPr="00F43232" w:rsidRDefault="00EA6154" w:rsidP="00EA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Численность учащихся общеобразовательных учреждений Калачевск</w:t>
      </w:r>
      <w:r w:rsidR="004E0CA6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муниципального района в 20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4E0CA6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увеличилась на 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и составила 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5835 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p w:rsidR="007542AD" w:rsidRPr="00F43232" w:rsidRDefault="007542AD" w:rsidP="007542AD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плановый перио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2021-2023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 прогнозируется рост численности учащихся по сравнению с 20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годом:</w:t>
      </w:r>
    </w:p>
    <w:p w:rsidR="007542AD" w:rsidRPr="00F43232" w:rsidRDefault="007542AD" w:rsidP="00900C2D">
      <w:pPr>
        <w:pStyle w:val="a4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6086 человек, что на 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251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больше уровня 20</w:t>
      </w:r>
      <w:r w:rsidR="00F43232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542AD" w:rsidRPr="00F43232" w:rsidRDefault="00F43232" w:rsidP="00900C2D">
      <w:pPr>
        <w:pStyle w:val="a4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6226 человек, что на </w:t>
      </w:r>
      <w:r w:rsidR="000F5CD7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140 </w:t>
      </w:r>
      <w:proofErr w:type="spellStart"/>
      <w:r w:rsidR="000F5CD7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человекбольше</w:t>
      </w:r>
      <w:proofErr w:type="spellEnd"/>
      <w:r w:rsidR="000F5CD7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542AD" w:rsidRPr="00F43232" w:rsidRDefault="00F43232" w:rsidP="00900C2D">
      <w:pPr>
        <w:pStyle w:val="a4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6283 человек</w:t>
      </w:r>
      <w:r w:rsidR="000F5CD7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57 человек больше 202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F5CD7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7542AD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2AD" w:rsidRPr="00F43232" w:rsidRDefault="007542AD" w:rsidP="007542AD">
      <w:pPr>
        <w:tabs>
          <w:tab w:val="left" w:pos="0"/>
          <w:tab w:val="left" w:pos="72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данного показателя напрямую связан </w:t>
      </w:r>
      <w:r w:rsidR="0035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 w:rsidR="0035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увеличением</w:t>
      </w:r>
      <w:proofErr w:type="gramEnd"/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рожденных  в 201</w:t>
      </w:r>
      <w:r w:rsidR="000F5CD7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0F5CD7"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4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и подросших к школьному возрасту детей, в связи с принятием дополнительных мер государственной поддержки семей, имеющих детей.</w:t>
      </w:r>
    </w:p>
    <w:p w:rsidR="00457AEA" w:rsidRPr="0063442E" w:rsidRDefault="000F5CD7" w:rsidP="000F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вторую смену обучаются 5</w:t>
      </w:r>
      <w:r w:rsidR="00F43232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F43232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C1C53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EC1C53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</w:t>
      </w:r>
      <w:r w:rsidR="00457AEA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школах г. Калача-на-</w:t>
      </w:r>
      <w:r w:rsidR="00EC1C53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</w:t>
      </w:r>
      <w:r w:rsidR="00457AEA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С</w:t>
      </w:r>
      <w:r w:rsidR="00EC1C53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№ 1, МКОУ СШ № 2, МКОУ СШ № 3</w:t>
      </w:r>
      <w:r w:rsidR="00457AEA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AEA" w:rsidRPr="0063442E" w:rsidRDefault="00EC1C53" w:rsidP="00EC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14 общеобразовательных учреждениях из 28 населенных пунктов </w:t>
      </w:r>
      <w:r w:rsidR="00457AEA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используется 23 школьных </w:t>
      </w:r>
      <w:proofErr w:type="spellStart"/>
      <w:r w:rsidR="00457AEA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автобуса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spellEnd"/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подвоза на занятия обучающихся</w:t>
      </w:r>
      <w:r w:rsidR="00457AEA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43C46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протяженность </w:t>
      </w:r>
      <w:proofErr w:type="spellStart"/>
      <w:r w:rsidR="00D43C46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маршрутовсоставляет</w:t>
      </w:r>
      <w:proofErr w:type="spellEnd"/>
      <w:r w:rsidR="00D43C46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29 км"/>
        </w:smartTagPr>
        <w:r w:rsidR="00457AEA" w:rsidRPr="00634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529 км</w:t>
        </w:r>
      </w:smartTag>
      <w:r w:rsidR="00457AEA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AEA" w:rsidRPr="0063442E" w:rsidRDefault="00457AEA" w:rsidP="00D4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с 201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20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район поступило </w:t>
      </w:r>
      <w:r w:rsidR="0069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</w:t>
      </w:r>
      <w:proofErr w:type="spellStart"/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автобуса</w:t>
      </w:r>
      <w:r w:rsidR="00D43C46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spellEnd"/>
      <w:r w:rsidR="00D43C46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имеется п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отребность в </w:t>
      </w:r>
      <w:r w:rsidR="00D43C46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9-ти 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 автобусах</w:t>
      </w:r>
      <w:r w:rsidR="00D43C46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AEA" w:rsidRDefault="00457AEA" w:rsidP="00901B4C">
      <w:pPr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подготовки образовательных учреждений к новому 20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учебному году в 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учрежд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ениях (МКОУ СШ № 3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МКОУ «Береславская СШ», МКДОУ «Д/с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№5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МКДОУ «Д/с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«Якорек»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МКОУ «</w:t>
      </w:r>
      <w:proofErr w:type="spellStart"/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Логовская</w:t>
      </w:r>
      <w:proofErr w:type="spellEnd"/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 – </w:t>
      </w:r>
      <w:proofErr w:type="spellStart"/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дощкольные</w:t>
      </w:r>
      <w:proofErr w:type="spellEnd"/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группы», «Средне-Царицынская ОШ» - филиал МКОУ «Октябрьский лицей»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заменены 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 </w:t>
      </w:r>
      <w:r w:rsidR="00901B4C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оконны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7188B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бюджета </w:t>
      </w:r>
      <w:r w:rsidR="0037188B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2886,6</w:t>
      </w:r>
      <w:r w:rsidR="0037188B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</w:t>
      </w:r>
      <w:proofErr w:type="spellStart"/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37188B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="0063442E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188B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37188B"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прогнозном периоде планируется продолжить работы по замене оконных блоков в учреждениях образования, что позволит решить проблемы энергосбережения и создать максимально комфортные условия для детей.</w:t>
      </w:r>
    </w:p>
    <w:p w:rsidR="0063442E" w:rsidRDefault="0063442E" w:rsidP="00901B4C">
      <w:pPr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2019-2020 учебном году охват горячим питанием составил 76,8%. Льготное питание в соответствии с Социальным кодексом получают 3626 учеников. Муниципальная доплата на питание с 1 января 2020 года составила 20 рублей. Дети-инвалиды и дети с ОВЗ питаются на сумму 50 рублей в день (20 рублей – завтрак, 30 рублей – обед). Питание во всех образовательных учреждениях обеспечивается штатными работниками, в МКОУ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 № 4 г. Калача-на-Дону - аут</w:t>
      </w:r>
      <w:r w:rsidRPr="00634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сорсинг.</w:t>
      </w:r>
    </w:p>
    <w:p w:rsidR="00C21D4F" w:rsidRPr="00D05EA9" w:rsidRDefault="00C21D4F" w:rsidP="00C21D4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7"/>
          <w:szCs w:val="27"/>
          <w:lang w:eastAsia="ru-RU"/>
        </w:rPr>
      </w:pP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подготовки образовательных учреждений к новому учебному году в  текущем периоде из местного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было направлено 15881,3 </w:t>
      </w: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</w:t>
      </w:r>
      <w:proofErr w:type="spellStart"/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ей.Для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создания Центров </w:t>
      </w: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цифрового и гуманитарного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«Точка роста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базе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Ляпичевская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и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</w:t>
      </w: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были выполнены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емонтные работы на сумму 1185,45 </w:t>
      </w: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620,87 тыс. руб.</w:t>
      </w: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местного бюджета.</w:t>
      </w:r>
    </w:p>
    <w:p w:rsidR="00C21D4F" w:rsidRDefault="00C21D4F" w:rsidP="00C21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 внимание было уделено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вопросу подготовки школьных столовых и пищеблоков к организации горячего питания. На ремонт пищеблоков и обеденных залов, закупку оборудования для столовых было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направлено 4482,2 тыс. руб. из областного и 950,8,0 тыс. руб. из местного бюджетов.</w:t>
      </w:r>
    </w:p>
    <w:p w:rsidR="00C21D4F" w:rsidRDefault="00C21D4F" w:rsidP="00C21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Отремонтированы пищеблоки  и приобретено оборудование, мебель для обеденных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заловв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НОШ», «Кумовская НОШ», «Нижне-Царицынская НОШ», «Приморская ОШ», «Средне-Царицынская ОШ», «</w:t>
      </w:r>
      <w:proofErr w:type="spellStart"/>
      <w:r w:rsidR="0069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Пархоменская</w:t>
      </w:r>
      <w:proofErr w:type="spellEnd"/>
      <w:r w:rsidR="0069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ОШ», «</w:t>
      </w:r>
      <w:proofErr w:type="spellStart"/>
      <w:r w:rsidR="0069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</w:t>
      </w:r>
      <w:r w:rsidR="0069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Бузиновская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СШ».</w:t>
      </w:r>
    </w:p>
    <w:p w:rsidR="00C21D4F" w:rsidRPr="00C21D4F" w:rsidRDefault="00C21D4F" w:rsidP="00C21D4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создания комфортных условий обучения детей в общеобразовательных учреждениях Калачевского муниципального района в период лета 2020 г. проведены следующие мероприятия: отремонтированы кровли в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СШ», МКОУ СШ №3,МКОУ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ОШ»,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на общую сумму 5000,0 тыс. руб. из областного бюджета и 263,16 тыс. руб. из местного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бюджета;благоустроены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площадки для проведения праздничных линеек  в МКОУ СШ № 1 и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на сумму 1000,0 тыс. руб. из областного бюджета и 52,63 тыс. руб. из местного бюджета; проведена замена осветительных </w:t>
      </w:r>
      <w:r w:rsidRPr="00C21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приборов в МКОУ «</w:t>
      </w:r>
      <w:proofErr w:type="spellStart"/>
      <w:r w:rsidRPr="00C21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Ильевская</w:t>
      </w:r>
      <w:proofErr w:type="spellEnd"/>
      <w:r w:rsidRPr="00C21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на сумму 1000,0 тыс. руб. из областного бюджета и 52,63 тыс. руб. из местного бюджета.</w:t>
      </w:r>
    </w:p>
    <w:p w:rsidR="00147385" w:rsidRPr="00C21D4F" w:rsidRDefault="00691598" w:rsidP="0014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1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Дополнительное образование детей – важная составляющая часть системы образования, которая волнует многих родителей и ее развитию уделяется большое внимание. </w:t>
      </w:r>
      <w:proofErr w:type="spellStart"/>
      <w:r w:rsidRPr="00C21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</w:t>
      </w:r>
      <w:r w:rsidRPr="00C21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образовательных</w:t>
      </w:r>
      <w:proofErr w:type="spellEnd"/>
      <w:r w:rsidRPr="00C21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организаций на территории Калачевского муниципального района реализуют программу дополнительного образования, из них три подведомственны сфере образования</w:t>
      </w:r>
      <w:r w:rsidR="00147385" w:rsidRPr="00C21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МКУ ДО ЭБЦ «Эко-Дон» (эколого-биологическая), МКУ ДО ДЮСШ (спортивная), МКУ ДЮЦ «Танаис» (спортивно-оздоровительная), с общей численностью воспитанников – 17</w:t>
      </w:r>
      <w:r w:rsidR="00C21D4F" w:rsidRPr="00C21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="00147385" w:rsidRPr="00C21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</w:t>
      </w:r>
    </w:p>
    <w:p w:rsidR="00535CB7" w:rsidRPr="00452CD9" w:rsidRDefault="00147385" w:rsidP="0014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1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организована досуговая занятость, разнообразная творческая деятельность учащихся  общеобразовательных учреждений во внеурочное время через кружки, спортивные секции. В настоящее время почти три тысячи детей и подростков занимаются в объединениях различной 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направленности.</w:t>
      </w:r>
    </w:p>
    <w:p w:rsidR="00691598" w:rsidRPr="00452CD9" w:rsidRDefault="00535CB7" w:rsidP="006915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образовательные</w:t>
      </w:r>
      <w:r w:rsidR="00691598"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91598"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Калачевского муниципального района </w:t>
      </w:r>
      <w:r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участвуют </w:t>
      </w:r>
      <w:r w:rsidR="00691598"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реализации национальных проектов «Образование»</w:t>
      </w:r>
      <w:r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которого</w:t>
      </w:r>
      <w:r w:rsidR="00691598"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5CB7" w:rsidRPr="00452CD9" w:rsidRDefault="00535CB7" w:rsidP="00900C2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оздан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образования цифрового и гуманитарного профилей «Точка роста» на базе МКОУ «Береславская СШ»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МКОУ «Октябрьский </w:t>
      </w:r>
      <w:proofErr w:type="spellStart"/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лицей»</w:t>
      </w:r>
      <w:r w:rsidR="00452CD9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,МКОУ</w:t>
      </w:r>
      <w:proofErr w:type="spellEnd"/>
      <w:r w:rsidR="00452CD9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452CD9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Ляпичевская</w:t>
      </w:r>
      <w:proofErr w:type="spellEnd"/>
      <w:r w:rsidR="00452CD9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СШ», МКОУ «</w:t>
      </w:r>
      <w:proofErr w:type="spellStart"/>
      <w:r w:rsidR="00452CD9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Ильевская</w:t>
      </w:r>
      <w:proofErr w:type="spellEnd"/>
      <w:r w:rsidR="00452CD9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СШ»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91598" w:rsidRPr="00452CD9" w:rsidRDefault="00535CB7" w:rsidP="00900C2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недрен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целев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модел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цифровой образовательной среды в МКОУ СШ № </w:t>
      </w:r>
      <w:smartTag w:uri="urn:schemas-microsoft-com:office:smarttags" w:element="metricconverter">
        <w:smartTagPr>
          <w:attr w:name="ProductID" w:val="4 г"/>
        </w:smartTagPr>
        <w:r w:rsidR="00691598" w:rsidRPr="00452CD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4 </w:t>
        </w:r>
        <w:r w:rsidR="00691598" w:rsidRPr="00452C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</w:t>
        </w:r>
      </w:smartTag>
      <w:r w:rsidR="00691598"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Калача-на-Дону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91598" w:rsidRPr="00452CD9" w:rsidRDefault="00535CB7" w:rsidP="0053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прогнозном периоде в </w:t>
      </w:r>
      <w:r w:rsidR="00452CD9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2021-2023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годы в 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рамках </w:t>
      </w:r>
      <w:r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 проекта «</w:t>
      </w:r>
      <w:proofErr w:type="spellStart"/>
      <w:r w:rsidRPr="0045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Образование»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планируется</w:t>
      </w:r>
      <w:proofErr w:type="spellEnd"/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продолжить работы по</w:t>
      </w:r>
      <w:r w:rsidR="003026F2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026F2" w:rsidRPr="00452CD9" w:rsidRDefault="003026F2" w:rsidP="00900C2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озда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нию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образования цифрового и гуманитарного профилей «Точка роста» на 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базе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МКОУ «Советская СШ», МКОУ СШ № 2, 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МКОУ СШ № 1,МКОУ «</w:t>
      </w:r>
      <w:proofErr w:type="spellStart"/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Крепинская</w:t>
      </w:r>
      <w:proofErr w:type="spellEnd"/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СШ», МКОУ «</w:t>
      </w:r>
      <w:proofErr w:type="spellStart"/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Логовская</w:t>
      </w:r>
      <w:proofErr w:type="spellEnd"/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СШ», МКОУ СШ № 4, МКОУ СШ № 3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91598" w:rsidRPr="00452CD9" w:rsidRDefault="003026F2" w:rsidP="00900C2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недр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ению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целев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модел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691598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цифровой образовательной среды в МК</w:t>
      </w:r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ОУ СШ № 1, МКОУ «</w:t>
      </w:r>
      <w:proofErr w:type="spellStart"/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Ильевская</w:t>
      </w:r>
      <w:proofErr w:type="spellEnd"/>
      <w:r w:rsidR="00147385" w:rsidRPr="00452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СШ», МКОУ СШ № 2.</w:t>
      </w:r>
    </w:p>
    <w:p w:rsidR="00345D17" w:rsidRPr="00BE0169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505" w:rsidRDefault="00C82505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9B057D" w:rsidRPr="00AE5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D7657" w:rsidRPr="009D7657" w:rsidRDefault="009D7657" w:rsidP="009D7657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D31" w:rsidRDefault="009D7657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7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Одним из важнейших направлений социально-экономического развития района является культура. С каждым годом меняется значимость и роль культуры и искусства в современном обществе. Культура осознается развитым обществом как важнейшее условие и содержание своей жизни и прогресса, наиболее значимая часть богатства нации и граждан. Культура в современном обществе во все большей степени выступает и осознается не как результат, следствие социально-экономического и политического развития, а как необходимое условие, важнейший фактор этого развития, нравственный стержень личности и общества. Без опоры на этот ресурс, без его сохранения и развития невозможно обеспечение других стратегических целей и задач формирования благоприятного социального климата, интеграции и продвижения города.</w:t>
      </w:r>
    </w:p>
    <w:p w:rsidR="009D7657" w:rsidRDefault="009D7657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7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Целью является формирование образа современного района с помощью широких возможностей для содержательного отдыха, развитие нар</w:t>
      </w:r>
      <w:r w:rsid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одного творчества, пропаганда и </w:t>
      </w:r>
      <w:r w:rsidRPr="009D7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сохранение культурного наследия Калачевского муниципального района.</w:t>
      </w:r>
    </w:p>
    <w:p w:rsidR="004A7BF6" w:rsidRPr="004A7BF6" w:rsidRDefault="004A7BF6" w:rsidP="004A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сфере</w:t>
      </w:r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культуры Калачевского района относится:</w:t>
      </w:r>
    </w:p>
    <w:p w:rsidR="004A7BF6" w:rsidRDefault="004A7BF6" w:rsidP="00900C2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 библиотечного обслуживания населения </w:t>
      </w:r>
      <w:proofErr w:type="spellStart"/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межпоселенческой</w:t>
      </w:r>
      <w:proofErr w:type="spellEnd"/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библиотекой;</w:t>
      </w:r>
    </w:p>
    <w:p w:rsidR="004A7BF6" w:rsidRDefault="004A7BF6" w:rsidP="00900C2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комплектование и обеспечение сохранности библиотечных фондов;</w:t>
      </w:r>
    </w:p>
    <w:p w:rsidR="004A7BF6" w:rsidRDefault="004A7BF6" w:rsidP="00900C2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дополнительного образования в сфере искусств и культуры;</w:t>
      </w:r>
    </w:p>
    <w:p w:rsidR="004A7BF6" w:rsidRPr="004A7BF6" w:rsidRDefault="004A7BF6" w:rsidP="00900C2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A7B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условий для обеспечения сельских поселений услугами организаций культуры.</w:t>
      </w:r>
    </w:p>
    <w:p w:rsidR="009D7657" w:rsidRPr="009D7657" w:rsidRDefault="009D7657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0B3A" w:rsidRPr="0097536D" w:rsidRDefault="00CE0B3A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Сеть учреждений культуры Калачевского района составляют: </w:t>
      </w:r>
    </w:p>
    <w:p w:rsidR="00CE0B3A" w:rsidRPr="0097536D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 учреждения клубного типа (</w:t>
      </w:r>
      <w:r w:rsidR="00FD062A"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них: сельские дома культуры </w:t>
      </w: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- 17, сельские клубы - 15)</w:t>
      </w:r>
      <w:r w:rsidR="00FD062A"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них </w:t>
      </w:r>
      <w:r w:rsidR="000830CD"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</w:t>
      </w:r>
      <w:r w:rsidR="00FD062A"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ведомстве административно-хозяйственного и досугового обслуживания</w:t>
      </w: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97536D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 библиотек, </w:t>
      </w:r>
      <w:r w:rsidR="00FD062A"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которых </w:t>
      </w:r>
      <w:r w:rsidR="008A6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сельские</w:t>
      </w:r>
      <w:r w:rsidR="00845841"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библиотеки относятся к ведомству административно-хозяйственного и досугового обслуживания</w:t>
      </w: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97536D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районный дом культуры;</w:t>
      </w:r>
    </w:p>
    <w:p w:rsidR="00CE0B3A" w:rsidRPr="0097536D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одна филармония;</w:t>
      </w:r>
    </w:p>
    <w:p w:rsidR="00CE0B3A" w:rsidRPr="0097536D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театральный центр детского досуга;</w:t>
      </w:r>
    </w:p>
    <w:p w:rsidR="00CE0B3A" w:rsidRPr="00E31506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1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две школы искусств.</w:t>
      </w:r>
    </w:p>
    <w:p w:rsidR="00E31506" w:rsidRPr="00E31506" w:rsidRDefault="00E31506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1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связи с введенными ограничительными мерами, вызванными распространением новой </w:t>
      </w:r>
      <w:proofErr w:type="spellStart"/>
      <w:r w:rsidRPr="00E31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E31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инфекцией, с марта 2020 года </w:t>
      </w:r>
      <w:r w:rsidRPr="00E31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учреждения культуры закрыты для посещения массовых мероприятий и проведения киносеансов.</w:t>
      </w:r>
    </w:p>
    <w:p w:rsidR="00E31506" w:rsidRPr="00142503" w:rsidRDefault="00E31506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1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период введенных ограничительных мер, творческие работники учреждений вели работу дистанционно и проводили мероприятия в онлайн-формате. Было проведено 86 мероприятий. Из самых значимых необходимо выделить онлайн-выставку работ мастеров любительского клуба «Живая старина», которая транслировалась в эфире Калачевского городского телевидения. Также, онлайн-концерт, посвященный, 75-летию Победы в </w:t>
      </w:r>
      <w:r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Великой Отечественной войне 1941-1945 гг. «Весна. Во имя жизни и любви».</w:t>
      </w:r>
    </w:p>
    <w:p w:rsidR="00142503" w:rsidRPr="00142503" w:rsidRDefault="00E31506" w:rsidP="00E3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МКУК «РДК» ведется работа в  20 клубных формированиях, 14</w:t>
      </w:r>
      <w:r w:rsidR="00142503"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них формирований</w:t>
      </w:r>
      <w:r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самодеятельного народного творчества: хореографические, вокальные, театральные, фольклорные. Также ведется работа в 7 клубах по интересам</w:t>
      </w:r>
      <w:r w:rsidR="00142503"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42503" w:rsidRPr="00142503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деятельность библиотек района направлена на приобщение населения, в особенности детей и подростков к чтению. Чи</w:t>
      </w:r>
      <w:r w:rsidR="00142503"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тателями библиотек являются 36,8</w:t>
      </w:r>
      <w:r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населения района</w:t>
      </w:r>
      <w:r w:rsidR="00142503"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Число пользователей библиотек в 2019 году составило 19269 человек, книговыдача – 393845 экземпляров документов, число посещений – 158244.</w:t>
      </w:r>
      <w:r w:rsid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Однако из-за ограничительных мер, в связи с </w:t>
      </w:r>
      <w:proofErr w:type="spellStart"/>
      <w:r w:rsid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инфекцией, динамика показателей деятельности библиотек – отрицательная. </w:t>
      </w:r>
    </w:p>
    <w:p w:rsidR="00142503" w:rsidRPr="00142503" w:rsidRDefault="00142503" w:rsidP="00142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течение отчетного 2019 года на комплектование библиотек района было выделено 873 тыс. рублей</w:t>
      </w:r>
      <w:r w:rsidR="00B04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что на 53 тыс. рублей меньше 2018 года</w:t>
      </w:r>
      <w:r w:rsidRPr="001425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42503" w:rsidRPr="00375FAC" w:rsidRDefault="00142503" w:rsidP="00142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5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B045AB" w:rsidRPr="00B04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 сотрудника МКУК «Калачевская </w:t>
      </w:r>
      <w:proofErr w:type="spellStart"/>
      <w:r w:rsidR="00B045AB" w:rsidRPr="00B04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="00B045AB" w:rsidRPr="00B04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центральная библиотека» в 2020 году дистанционно прошли повышение квалификации  по дополнительным профессиональным программам: «Актуальные проблемы теории и практики библиотечно-информационной деятельности» в учебном центре Волжского политехнического института и «</w:t>
      </w:r>
      <w:proofErr w:type="spellStart"/>
      <w:r w:rsidR="00B045AB" w:rsidRPr="00B04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="00B045AB" w:rsidRPr="00B045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-проектная и </w:t>
      </w:r>
      <w:proofErr w:type="spellStart"/>
      <w:r w:rsidR="00B045AB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грантовая</w:t>
      </w:r>
      <w:proofErr w:type="spellEnd"/>
      <w:r w:rsidR="00B045AB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деятельность библиотек» в ГБОУ «Краснодарский государственный институт культуры» (в рамках национального проекта «Культура»).</w:t>
      </w:r>
    </w:p>
    <w:p w:rsidR="00546EE5" w:rsidRPr="00375FAC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Два учреждения дополнительного образования являются не только основой художественного образования, но и фундаментом профессионального образования в сфере культуры и искусства: </w:t>
      </w:r>
    </w:p>
    <w:p w:rsidR="00546EE5" w:rsidRPr="00375FAC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МКУ ДО «Калачевская школа искусств»;</w:t>
      </w:r>
    </w:p>
    <w:p w:rsidR="00546EE5" w:rsidRPr="00375FAC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МКУ ДО «Береславская школа искусств» (учреждение имеет филиал) – «Октябрьская детская музыкальная школа» п. Октябрьский. </w:t>
      </w:r>
    </w:p>
    <w:p w:rsidR="00866A43" w:rsidRPr="00375FAC" w:rsidRDefault="00B045AB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состоянию на сентябрь 2020 года в</w:t>
      </w:r>
      <w:r w:rsidR="00546EE5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данных учреждениях обучается </w:t>
      </w: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829</w:t>
      </w:r>
      <w:r w:rsidR="00546EE5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учащихся на восьми отделениях по видам искусств: раннее эстетическое развитие, фортепиано, народных инструментов, струнных инструментов, вокально-хоровое, изобразительного искусства, хореографическое, академического вокала. </w:t>
      </w:r>
    </w:p>
    <w:p w:rsidR="009B2A1E" w:rsidRPr="00375FAC" w:rsidRDefault="009B2A1E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Из-за введенных ограничительных мер, вызванных </w:t>
      </w: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COVID</w:t>
      </w:r>
      <w:r w:rsidR="00375FAC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-19, школы искусств перешли на дистанционное обучение, но также принимали участие в конкурсах различного уровня, в ином формате.</w:t>
      </w:r>
    </w:p>
    <w:p w:rsidR="00375FAC" w:rsidRPr="00375FAC" w:rsidRDefault="00375FAC" w:rsidP="0037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2020 году в МКУ ДО «Калачевская школа искусств» был полностью отремонтирован кабинет хореографии. В 2020-2021 годах в здании школы планируется произвести полную замену электрической проводки.</w:t>
      </w:r>
    </w:p>
    <w:p w:rsidR="00845841" w:rsidRPr="00693635" w:rsidRDefault="00375FAC" w:rsidP="00397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397F08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прогнозный период развитие культуры на территории Калачевского муниципального района планируется </w:t>
      </w:r>
      <w:r w:rsidR="005B153C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</w:t>
      </w:r>
      <w:r w:rsidR="00397F08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реализации </w:t>
      </w:r>
      <w:proofErr w:type="spellStart"/>
      <w:r w:rsidR="00397F08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национальн</w:t>
      </w:r>
      <w:r w:rsidR="005B153C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огои</w:t>
      </w:r>
      <w:proofErr w:type="spellEnd"/>
      <w:r w:rsidR="005B153C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регионального </w:t>
      </w:r>
      <w:r w:rsidR="00397F08" w:rsidRPr="00375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проектов в сфере культуры, которые будут ориентированы на улучшение материально-технической базы учреждений, создание условий, обеспечивающих доступ к культурным ценностям, и подготовку кадров для организаций </w:t>
      </w:r>
      <w:r w:rsidR="00397F08" w:rsidRPr="006936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культуры, а также в рамках исполнения муниципальной программы «Развитие культуры и искусства в Кала</w:t>
      </w:r>
      <w:r w:rsidR="005B153C" w:rsidRPr="006936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чевском муниципальном районе</w:t>
      </w:r>
      <w:r w:rsidR="00397F08" w:rsidRPr="006936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5B153C" w:rsidRPr="006936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82505" w:rsidRPr="00693635" w:rsidRDefault="00C82505" w:rsidP="00C82505">
      <w:pPr>
        <w:pStyle w:val="Default"/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C82505" w:rsidRPr="00693635" w:rsidRDefault="00C82505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3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</w:t>
      </w:r>
    </w:p>
    <w:p w:rsidR="004B7BB2" w:rsidRPr="00693635" w:rsidRDefault="004B7BB2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EB6EB5" w:rsidRPr="00693635" w:rsidRDefault="00EB6EB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По сведениям </w:t>
      </w:r>
      <w:proofErr w:type="spellStart"/>
      <w:r w:rsidRPr="00693635">
        <w:rPr>
          <w:rFonts w:ascii="Times New Roman" w:hAnsi="Times New Roman"/>
          <w:color w:val="000000" w:themeColor="text1"/>
          <w:sz w:val="28"/>
          <w:szCs w:val="28"/>
        </w:rPr>
        <w:t>Волгоградстата</w:t>
      </w:r>
      <w:proofErr w:type="spellEnd"/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 в Калачевском муниципальном районе проживает </w:t>
      </w:r>
      <w:r w:rsidR="00693635" w:rsidRPr="00693635">
        <w:rPr>
          <w:rFonts w:ascii="Times New Roman" w:hAnsi="Times New Roman"/>
          <w:color w:val="000000" w:themeColor="text1"/>
          <w:sz w:val="28"/>
          <w:szCs w:val="28"/>
        </w:rPr>
        <w:t>8879 человек</w:t>
      </w: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 из числа молодежи</w:t>
      </w:r>
      <w:r w:rsidR="00693635"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 (в возрасте от 14 до 30 лет) или 17,2% от общей численности населения района.</w:t>
      </w:r>
    </w:p>
    <w:p w:rsidR="00C54D44" w:rsidRDefault="00C8250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Реализацию программ молодежной политики на территории  района осуществляют </w:t>
      </w:r>
      <w:r w:rsidR="00E86CC1" w:rsidRPr="00693635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 молодеж</w:t>
      </w:r>
      <w:r w:rsidR="00E86CC1" w:rsidRPr="00693635">
        <w:rPr>
          <w:rFonts w:ascii="Times New Roman" w:hAnsi="Times New Roman"/>
          <w:color w:val="000000" w:themeColor="text1"/>
          <w:sz w:val="28"/>
          <w:szCs w:val="28"/>
        </w:rPr>
        <w:t>ной политики</w:t>
      </w: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 и спорта администрации Калачевского муниципального района </w:t>
      </w:r>
      <w:r w:rsidR="005467E8"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</w:t>
      </w:r>
      <w:r w:rsidR="00493AAC"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учреждениями </w:t>
      </w:r>
      <w:r w:rsidR="005467E8" w:rsidRPr="00693635">
        <w:rPr>
          <w:rFonts w:ascii="Times New Roman" w:hAnsi="Times New Roman"/>
          <w:color w:val="000000" w:themeColor="text1"/>
          <w:sz w:val="28"/>
          <w:szCs w:val="28"/>
        </w:rPr>
        <w:t>поселени</w:t>
      </w:r>
      <w:r w:rsidR="00493AAC" w:rsidRPr="0069363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467E8"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и подведомственное учреждение </w:t>
      </w:r>
      <w:r w:rsidR="005467E8" w:rsidRPr="00693635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Pr="00693635">
        <w:rPr>
          <w:rFonts w:ascii="Times New Roman" w:hAnsi="Times New Roman"/>
          <w:color w:val="000000" w:themeColor="text1"/>
          <w:sz w:val="28"/>
          <w:szCs w:val="28"/>
        </w:rPr>
        <w:t>У «Комплексный центр соци</w:t>
      </w:r>
      <w:r w:rsidR="005467E8" w:rsidRPr="00693635">
        <w:rPr>
          <w:rFonts w:ascii="Times New Roman" w:hAnsi="Times New Roman"/>
          <w:color w:val="000000" w:themeColor="text1"/>
          <w:sz w:val="28"/>
          <w:szCs w:val="28"/>
        </w:rPr>
        <w:t>ального обслуживания молодежи»</w:t>
      </w:r>
      <w:r w:rsidR="00544E34"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МКУ «КЦСОМ»)</w:t>
      </w:r>
      <w:r w:rsidR="005467E8" w:rsidRPr="006936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F34" w:rsidRDefault="00E27F34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7F34">
        <w:rPr>
          <w:rFonts w:ascii="Times New Roman" w:hAnsi="Times New Roman"/>
          <w:color w:val="000000" w:themeColor="text1"/>
          <w:sz w:val="28"/>
          <w:szCs w:val="28"/>
        </w:rPr>
        <w:t xml:space="preserve">МКУ «КЦСОМ» является площадкой </w:t>
      </w:r>
      <w:r>
        <w:rPr>
          <w:rFonts w:ascii="Times New Roman" w:hAnsi="Times New Roman"/>
          <w:color w:val="000000" w:themeColor="text1"/>
          <w:sz w:val="28"/>
          <w:szCs w:val="28"/>
        </w:rPr>
        <w:t>для апробирования инновационных</w:t>
      </w:r>
      <w:r w:rsidRPr="00E27F34">
        <w:rPr>
          <w:rFonts w:ascii="Times New Roman" w:hAnsi="Times New Roman"/>
          <w:color w:val="000000" w:themeColor="text1"/>
          <w:sz w:val="28"/>
          <w:szCs w:val="28"/>
        </w:rPr>
        <w:t xml:space="preserve"> идей, которые увеличивают интерес молодежи к общественно-значимой деятельности и привлекают внимание молодых людей к решению проблем молодых граждан.</w:t>
      </w:r>
    </w:p>
    <w:p w:rsidR="00693635" w:rsidRDefault="00693635" w:rsidP="006936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В районе реализуется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69363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«Молодежная политика Калачевского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на 2020-2022 годы», основные цели которой направлены на:</w:t>
      </w:r>
    </w:p>
    <w:p w:rsidR="00693635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содействие созданию социально-экономических, организационных, правовых условий для самореализации молодежи в личной и общественной жизни;</w:t>
      </w:r>
    </w:p>
    <w:p w:rsidR="00693635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развитие добровольческих инициатив;</w:t>
      </w:r>
    </w:p>
    <w:p w:rsidR="00693635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пропаганду здорового образа жизни среди молодежи и молодых семей, охрану здоровья и развитие гражданских инициатив;</w:t>
      </w:r>
    </w:p>
    <w:p w:rsidR="00693635" w:rsidRPr="00693635" w:rsidRDefault="00693635" w:rsidP="00900C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формирование гражданского патриотизма молодежи.</w:t>
      </w:r>
    </w:p>
    <w:p w:rsidR="00693635" w:rsidRPr="00693635" w:rsidRDefault="00693635" w:rsidP="006936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Действуют молодежные общественные объединения:</w:t>
      </w:r>
    </w:p>
    <w:p w:rsidR="00693635" w:rsidRPr="00693635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Калачевское муниципальное отделение Всероссийского общественного движения «Волонтеры Победы»;</w:t>
      </w:r>
    </w:p>
    <w:p w:rsidR="00693635" w:rsidRPr="00693635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штаб местного отделения Всероссийского детско-юношеского военно-патриотического движения «</w:t>
      </w:r>
      <w:proofErr w:type="spellStart"/>
      <w:r w:rsidRPr="00693635">
        <w:rPr>
          <w:rFonts w:ascii="Times New Roman" w:hAnsi="Times New Roman"/>
          <w:color w:val="000000" w:themeColor="text1"/>
          <w:sz w:val="28"/>
          <w:szCs w:val="28"/>
        </w:rPr>
        <w:t>Юнармия</w:t>
      </w:r>
      <w:proofErr w:type="spellEnd"/>
      <w:r w:rsidRPr="00693635">
        <w:rPr>
          <w:rFonts w:ascii="Times New Roman" w:hAnsi="Times New Roman"/>
          <w:color w:val="000000" w:themeColor="text1"/>
          <w:sz w:val="28"/>
          <w:szCs w:val="28"/>
        </w:rPr>
        <w:t>» Волгоградской области;</w:t>
      </w:r>
    </w:p>
    <w:p w:rsidR="00693635" w:rsidRPr="00693635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635">
        <w:rPr>
          <w:rFonts w:ascii="Times New Roman" w:hAnsi="Times New Roman"/>
          <w:color w:val="000000" w:themeColor="text1"/>
          <w:sz w:val="28"/>
          <w:szCs w:val="28"/>
        </w:rPr>
        <w:t>Калачевское местное отделение Всероссийской общественной организации «Молодая Гвардия Единой России»;</w:t>
      </w:r>
    </w:p>
    <w:p w:rsidR="00693635" w:rsidRPr="00EB5789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789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местное общественное добровольческое объединение «Волонтеры Калача».</w:t>
      </w:r>
    </w:p>
    <w:p w:rsidR="00544E34" w:rsidRPr="0093642F" w:rsidRDefault="0024532F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789">
        <w:rPr>
          <w:rFonts w:ascii="Times New Roman" w:hAnsi="Times New Roman"/>
          <w:color w:val="000000" w:themeColor="text1"/>
          <w:sz w:val="28"/>
          <w:szCs w:val="28"/>
        </w:rPr>
        <w:t>Основной целью в области молодежной по</w:t>
      </w:r>
      <w:r w:rsidR="00D5583E" w:rsidRPr="00EB5789">
        <w:rPr>
          <w:rFonts w:ascii="Times New Roman" w:hAnsi="Times New Roman"/>
          <w:color w:val="000000" w:themeColor="text1"/>
          <w:sz w:val="28"/>
          <w:szCs w:val="28"/>
        </w:rPr>
        <w:t>литики на прогнозный период 20</w:t>
      </w:r>
      <w:r w:rsidR="006B36D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80038" w:rsidRPr="00EB578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583E" w:rsidRPr="00EB5789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6B36D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B5789">
        <w:rPr>
          <w:rFonts w:ascii="Times New Roman" w:hAnsi="Times New Roman"/>
          <w:color w:val="000000" w:themeColor="text1"/>
          <w:sz w:val="28"/>
          <w:szCs w:val="28"/>
        </w:rPr>
        <w:t xml:space="preserve"> годов на территории Калачевского муниципального района является </w:t>
      </w:r>
      <w:r w:rsidR="00EB5789" w:rsidRPr="00EB5789">
        <w:rPr>
          <w:rFonts w:ascii="Times New Roman" w:hAnsi="Times New Roman"/>
          <w:color w:val="000000" w:themeColor="text1"/>
          <w:sz w:val="28"/>
          <w:szCs w:val="28"/>
        </w:rPr>
        <w:t>поддержание</w:t>
      </w:r>
      <w:r w:rsidR="00880038" w:rsidRPr="00EB5789">
        <w:rPr>
          <w:rFonts w:ascii="Times New Roman" w:hAnsi="Times New Roman"/>
          <w:color w:val="000000" w:themeColor="text1"/>
          <w:sz w:val="28"/>
          <w:szCs w:val="28"/>
        </w:rPr>
        <w:t xml:space="preserve"> молодежной активности </w:t>
      </w:r>
      <w:r w:rsidR="00EB5789" w:rsidRPr="00EB5789">
        <w:rPr>
          <w:rFonts w:ascii="Times New Roman" w:hAnsi="Times New Roman"/>
          <w:color w:val="000000" w:themeColor="text1"/>
          <w:sz w:val="28"/>
          <w:szCs w:val="28"/>
        </w:rPr>
        <w:t xml:space="preserve">на селе, вовлечение их в </w:t>
      </w:r>
      <w:r w:rsidR="00EB5789" w:rsidRPr="0093642F">
        <w:rPr>
          <w:rFonts w:ascii="Times New Roman" w:hAnsi="Times New Roman"/>
          <w:color w:val="000000" w:themeColor="text1"/>
          <w:sz w:val="28"/>
          <w:szCs w:val="28"/>
        </w:rPr>
        <w:t>добровольческую деятельность.</w:t>
      </w:r>
    </w:p>
    <w:p w:rsidR="00E577BC" w:rsidRPr="0093642F" w:rsidRDefault="00E577BC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338A" w:rsidRPr="0093642F" w:rsidRDefault="008D338A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ФИЗКУЛЬТУРА И СПОРТ</w:t>
      </w:r>
    </w:p>
    <w:p w:rsidR="00C82505" w:rsidRPr="0093642F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3620B" w:rsidRPr="00FC3885" w:rsidRDefault="00C3620B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физической культуры и спорта в Калачевском муниципальном районе является одним из основных направлений социальной политики, проводимой администрацией Калачевского муниципального района, направленной на развитие массовой физической культуры, спорта, активного отдыха, 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</w:t>
      </w:r>
      <w:r w:rsidR="00290B4A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образа жизни.</w:t>
      </w:r>
    </w:p>
    <w:p w:rsidR="00C3620B" w:rsidRPr="00FC3885" w:rsidRDefault="00290B4A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C3620B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поставленных задач </w:t>
      </w:r>
      <w:r w:rsidR="0093642F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района реализуется </w:t>
      </w:r>
      <w:r w:rsidR="00C3620B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"Развитие физической культуры и спорта и формирование здорового образа жизни населения Калачевского муниципального района</w:t>
      </w:r>
      <w:r w:rsidR="0093642F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C3885" w:rsidRPr="00FC3885" w:rsidRDefault="0093642F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290B4A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D4304E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</w:t>
      </w:r>
      <w:r w:rsidR="00290B4A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района, систематически занимающегося физической культурой и спортом 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от 3 до 79 лет </w:t>
      </w:r>
      <w:r w:rsidR="00290B4A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20684</w:t>
      </w:r>
      <w:r w:rsidR="00290B4A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D15E3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0526C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общей численности района</w:t>
      </w:r>
      <w:r w:rsidR="00290B4A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5323" w:rsidRPr="00FC3885" w:rsidRDefault="00D4304E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 в 20</w:t>
      </w:r>
      <w:r w:rsidR="00FC3885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FC3885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систематически занимающихся физической культурой и спортом достигнет уровня 44,7%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E68" w:rsidRPr="004C6EC7" w:rsidRDefault="00A90D05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C3885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территории МКОУ «Средняя школа №4» </w:t>
      </w:r>
      <w:proofErr w:type="spellStart"/>
      <w:r w:rsidR="00FC3885" w:rsidRPr="00FC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завершено</w:t>
      </w:r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</w:t>
      </w:r>
      <w:proofErr w:type="spellEnd"/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универсальной спортивной площадки.</w:t>
      </w:r>
    </w:p>
    <w:p w:rsidR="004C6EC7" w:rsidRPr="004C6EC7" w:rsidRDefault="00A90D05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</w:t>
      </w:r>
      <w:r w:rsidR="004C6EC7"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государственной программы «Комплексное развитие сельских территорий» </w:t>
      </w:r>
      <w:proofErr w:type="spellStart"/>
      <w:r w:rsidR="004C6EC7"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начато</w:t>
      </w:r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</w:t>
      </w:r>
      <w:proofErr w:type="spellEnd"/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плавательного бассейна в городе Калач-на-Дону</w:t>
      </w:r>
      <w:r w:rsidR="004C6EC7"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МКОУ ДЭБЦ «Эко-Дон», планируемый срок сдачи объекта 2 квартал 2021 года.</w:t>
      </w:r>
    </w:p>
    <w:p w:rsidR="00F83E68" w:rsidRPr="008A766C" w:rsidRDefault="00F83E68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бывшей </w:t>
      </w:r>
      <w:proofErr w:type="spellStart"/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Черкасовской</w:t>
      </w:r>
      <w:proofErr w:type="spellEnd"/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</w:t>
      </w:r>
      <w:r w:rsidR="004C6EC7"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завершается </w:t>
      </w:r>
      <w:r w:rsidRPr="004C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универсальной спортивной площадки для сдачи норм всероссийского физкультурно-спортивного комплекса «Готов к труду и </w:t>
      </w:r>
      <w:r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обороне».</w:t>
      </w:r>
    </w:p>
    <w:p w:rsidR="00CA5323" w:rsidRPr="008A766C" w:rsidRDefault="00F83E68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реализации  запланированных мероприятий </w:t>
      </w:r>
      <w:r w:rsidR="004C6EC7"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прогнозного периода является доведение к 2023</w:t>
      </w:r>
      <w:r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до </w:t>
      </w:r>
      <w:r w:rsidR="004C6EC7"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56,5</w:t>
      </w:r>
      <w:r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доли граждан, систематически занимающихся физической культурой и спо</w:t>
      </w:r>
      <w:r w:rsidR="00D4304E"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ртом,</w:t>
      </w:r>
      <w:r w:rsidR="004C6EC7"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общей численности населения в возрасте от 3 до 79 лет</w:t>
      </w:r>
      <w:r w:rsidR="00D4304E" w:rsidRPr="008A7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мотивации населения, активизации спортивно-массовой работы на всех уровнях, а также развития спортивной инфраструктуры.</w:t>
      </w:r>
    </w:p>
    <w:p w:rsidR="00C82505" w:rsidRPr="00BE0169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5D17" w:rsidRPr="00866BCC" w:rsidRDefault="00C82505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ПРОМЫШЛЕННОСТЬ</w:t>
      </w:r>
    </w:p>
    <w:p w:rsidR="00C82505" w:rsidRPr="00866BCC" w:rsidRDefault="00C82505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866BCC" w:rsidRDefault="005D45FA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промышленность Калачевского муниципального района насчитывает </w:t>
      </w:r>
      <w:r w:rsidR="00866BCC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6747E7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обрабатывающие производства – </w:t>
      </w:r>
      <w:r w:rsidR="00866BCC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предприятий;обеспечение</w:t>
      </w:r>
      <w:proofErr w:type="spellEnd"/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электрической энергией, газом и паром, </w:t>
      </w:r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кондиционирование воздуха – </w:t>
      </w:r>
      <w:r w:rsidR="00866BCC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предприятий;водоснабжение</w:t>
      </w:r>
      <w:proofErr w:type="spellEnd"/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водоотведение, организация сбора и утилизация отходов, деятельность по ликвидации загрязнений – </w:t>
      </w:r>
      <w:r w:rsidR="00866BCC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предприятий. В данной отрасли занято </w:t>
      </w:r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</w:t>
      </w:r>
      <w:r w:rsidR="00866BCC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0DCC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63E3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70A6E" w:rsidRPr="00866B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03A" w:rsidRPr="00866BCC" w:rsidRDefault="00CC2260" w:rsidP="000B3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Крупные промышленные предприятия отсутствуют на территории Калачевского муниципального района.</w:t>
      </w:r>
    </w:p>
    <w:p w:rsidR="00C82505" w:rsidRPr="00864D7F" w:rsidRDefault="000B36DE" w:rsidP="006A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CC6CA8"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 </w:t>
      </w:r>
      <w:r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средним промышленным предприятиям района относятся: АО «Калачевский хлебозавод», </w:t>
      </w:r>
      <w:r w:rsidR="0009781B"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ПО «</w:t>
      </w:r>
      <w:proofErr w:type="spellStart"/>
      <w:r w:rsidR="0009781B"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Ильевское</w:t>
      </w:r>
      <w:proofErr w:type="spellEnd"/>
      <w:r w:rsidR="0009781B"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Pr="0086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ООО «Газпром </w:t>
      </w:r>
      <w:r w:rsidRPr="00864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газораспределение Филиал в г. </w:t>
      </w:r>
      <w:r w:rsidR="006A403A" w:rsidRPr="00864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Калач-на-Дону»</w:t>
      </w:r>
      <w:r w:rsidR="00866BCC" w:rsidRPr="00864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ПАО «</w:t>
      </w:r>
      <w:proofErr w:type="spellStart"/>
      <w:r w:rsidR="00866BCC" w:rsidRPr="00864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Волгоградэнергосбыт</w:t>
      </w:r>
      <w:proofErr w:type="spellEnd"/>
      <w:r w:rsidR="00866BCC" w:rsidRPr="00864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в г. Калач-на-Дону</w:t>
      </w:r>
      <w:r w:rsidR="006A403A" w:rsidRPr="00864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271FB" w:rsidRPr="00DF6E26" w:rsidRDefault="00BB3238" w:rsidP="00C8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866BCC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71FB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предприятий составил </w:t>
      </w:r>
      <w:r w:rsidR="00864D7F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>289,7</w:t>
      </w:r>
      <w:r w:rsidR="00465432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A271FB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425DA3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64D7F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>95,7</w:t>
      </w:r>
      <w:r w:rsidR="00425DA3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C32F3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предыдущему году</w:t>
      </w:r>
      <w:r w:rsidR="00465432" w:rsidRPr="00864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организаций по </w:t>
      </w:r>
      <w:r w:rsidR="00465432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 экономической деятельности </w:t>
      </w:r>
      <w:proofErr w:type="spellStart"/>
      <w:r w:rsidR="00864D7F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снизилсяк</w:t>
      </w:r>
      <w:proofErr w:type="spellEnd"/>
      <w:r w:rsidR="00864D7F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 2018</w:t>
      </w:r>
      <w:r w:rsidR="00465432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C5F4F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64D7F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91,3</w:t>
      </w:r>
      <w:r w:rsidR="002C5F4F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65432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551" w:rsidRPr="00DF6E26" w:rsidRDefault="007912D4" w:rsidP="002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B26012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36DE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снижение объемов </w:t>
      </w:r>
      <w:r w:rsidR="006A403A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="000B36DE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247551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видам</w:t>
      </w:r>
      <w:r w:rsidR="006A403A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 продукции</w:t>
      </w:r>
      <w:r w:rsidR="00247551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6012" w:rsidRPr="00DF6E26" w:rsidRDefault="00B26012" w:rsidP="00900C2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мука из зерновых культур – на 23,1%;</w:t>
      </w:r>
    </w:p>
    <w:p w:rsidR="00247551" w:rsidRPr="00DF6E26" w:rsidRDefault="00247551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хлебобулочные изделия – на </w:t>
      </w:r>
      <w:r w:rsidR="00B26012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13,5</w:t>
      </w: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DF6E26" w:rsidRDefault="00247551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кондитерские изделия – на </w:t>
      </w:r>
      <w:r w:rsidR="00DF6E26"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14%;</w:t>
      </w:r>
    </w:p>
    <w:p w:rsidR="00DF6E26" w:rsidRPr="00DF6E26" w:rsidRDefault="00DF6E26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пар и горячая вода – на 5,7%.</w:t>
      </w:r>
    </w:p>
    <w:p w:rsidR="00465432" w:rsidRPr="00DF6E26" w:rsidRDefault="00465432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Среди основных проблем снижения развития промышленного комплекса района, можно выделить:</w:t>
      </w:r>
    </w:p>
    <w:p w:rsidR="001A53B6" w:rsidRPr="00DF6E26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спроса на продукцию предприятий на внутреннем рынке;</w:t>
      </w:r>
    </w:p>
    <w:p w:rsidR="001A53B6" w:rsidRPr="00DF6E26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рост цен на сырье и комплектующие и, как следствие на готовую продукцию;</w:t>
      </w:r>
    </w:p>
    <w:p w:rsidR="001A53B6" w:rsidRPr="00DF6E26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объемов выпуска продукции контрагентами;</w:t>
      </w:r>
    </w:p>
    <w:p w:rsidR="001A53B6" w:rsidRPr="00BC1538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</w:t>
      </w:r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цен на энергоносители.</w:t>
      </w:r>
    </w:p>
    <w:p w:rsidR="00DF6E26" w:rsidRPr="00BC1538" w:rsidRDefault="00DF6E26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 сложившихся условиях распространения новой </w:t>
      </w:r>
      <w:proofErr w:type="spellStart"/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Pr="00BC15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объем промышленного производства по оценке составит </w:t>
      </w:r>
      <w:r w:rsid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277,5 млн. рублей или </w:t>
      </w:r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95,8% к уровню 2019 года.</w:t>
      </w:r>
    </w:p>
    <w:p w:rsidR="005D171D" w:rsidRPr="00BC1538" w:rsidRDefault="00764AAA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прогноз</w:t>
      </w:r>
      <w:r w:rsidR="00FC0DCB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а развития промышленности на 202</w:t>
      </w:r>
      <w:r w:rsidR="00DF6E26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DF6E26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осуществлена с учетом сценарных условий социально-экономического развития Волгоградской области (базовый вариант), данных промышленных предприятий, осуществляющих деятельность на территории Калачевского муниципального района</w:t>
      </w:r>
      <w:r w:rsidR="00B3680D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динамики промышленного</w:t>
      </w:r>
      <w:r w:rsidR="00A71C21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за предыдущие годы. </w:t>
      </w:r>
      <w:r w:rsidR="006A403A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объема промышленного производства будет обеспечен, преимущественно, за счет роста цен. Динамика цен в прогнозный период в основном будет определяться внутренним спросом и уровнем конкуренции. </w:t>
      </w:r>
      <w:proofErr w:type="spellStart"/>
      <w:r w:rsidR="006A403A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171D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оказателиобъемов</w:t>
      </w:r>
      <w:proofErr w:type="spellEnd"/>
      <w:r w:rsidR="005D171D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предприятий</w:t>
      </w:r>
      <w:r w:rsidR="006A403A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="005D171D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3AC8" w:rsidRPr="00BC1538" w:rsidRDefault="00DF6E26" w:rsidP="00900C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2552D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285,6</w:t>
      </w:r>
      <w:r w:rsidR="005D171D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2552D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 или 10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2,9% к уровню 2020</w:t>
      </w:r>
      <w:r w:rsidR="002552D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83AC8" w:rsidRPr="00BC1538" w:rsidRDefault="00BB7BBE" w:rsidP="00900C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DF6E26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2D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292,2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или 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102,3% к уровню 2021</w:t>
      </w:r>
      <w:r w:rsidR="002552D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2552D3" w:rsidRPr="00BC1538" w:rsidRDefault="007734D4" w:rsidP="00900C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DF6E26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552D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299,2</w:t>
      </w:r>
      <w:r w:rsidR="003C32F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млн. рублей или 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102,4% к уровню 2022</w:t>
      </w:r>
      <w:r w:rsidR="002552D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27471" w:rsidRPr="00BC1538" w:rsidRDefault="006A403A" w:rsidP="00D2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Структура промышленного производства Калачевского муниципального района в прогнозируемом периоде останется без изм</w:t>
      </w:r>
      <w:r w:rsidR="001A53B6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енений, по-прежнему </w:t>
      </w:r>
      <w:r w:rsidR="000D213B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</w:t>
      </w:r>
      <w:r w:rsidR="001A53B6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</w:t>
      </w:r>
      <w:r w:rsidR="000D213B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останутся обрабатывающие производства, </w:t>
      </w:r>
      <w:r w:rsidR="003C32F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электроэнергией, газом</w:t>
      </w:r>
      <w:r w:rsidR="001A53B6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C32F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паром</w:t>
      </w:r>
      <w:r w:rsidR="001A53B6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оминирующую долю в общем объеме промышленного производства района </w:t>
      </w:r>
      <w:r w:rsidR="001A53B6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занимать </w:t>
      </w:r>
      <w:r w:rsidR="000D213B" w:rsidRPr="00BC153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по обеспечению электрической энергией, газом и паром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AC8" w:rsidRPr="00BC1538" w:rsidRDefault="00783AC8" w:rsidP="003C3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отгруженных товаров собственного производства, выполненных работ и услуг собственными силами предприятий о</w:t>
      </w:r>
      <w:r w:rsidR="00C82505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брабатывающи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производств</w:t>
      </w:r>
      <w:r w:rsidR="005170EB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ожидаются в:</w:t>
      </w:r>
    </w:p>
    <w:p w:rsidR="00783AC8" w:rsidRPr="00BC1538" w:rsidRDefault="00C82505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783AC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="00783AC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</w:t>
      </w:r>
      <w:r w:rsidR="009379A7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="00783AC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0D213B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="003C32F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83AC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83AC8" w:rsidRPr="00BC1538" w:rsidRDefault="000D213B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379A7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88,3</w:t>
      </w:r>
      <w:r w:rsidR="00783AC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783AC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103,9</w:t>
      </w:r>
      <w:r w:rsidR="003C32F3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="00BC1538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3677B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BC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AC8" w:rsidRPr="00D77AE7" w:rsidRDefault="00BC1538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91,5</w:t>
      </w:r>
      <w:r w:rsidR="00783AC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783AC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0D213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3,6</w:t>
      </w:r>
      <w:r w:rsidR="003C32F3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="000D213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3677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D77AE7" w:rsidRDefault="00B463CC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у– 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94,9</w:t>
      </w:r>
      <w:r w:rsidR="00783AC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3677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0D213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3,7</w:t>
      </w:r>
      <w:r w:rsidR="003C32F3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677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505" w:rsidRPr="00D77AE7" w:rsidRDefault="007D1E3E" w:rsidP="003C3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отгруженных товаров собственного производства, выполненных работ и услуг собственными силами предприятий по </w:t>
      </w:r>
      <w:r w:rsidR="003C32F3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обе</w:t>
      </w:r>
      <w:r w:rsidR="007F3DD5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спечению электрической энергией, газом и </w:t>
      </w:r>
      <w:proofErr w:type="spellStart"/>
      <w:r w:rsidR="007F3DD5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паром</w:t>
      </w:r>
      <w:r w:rsidR="001A53B6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</w:t>
      </w:r>
      <w:r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1E3E" w:rsidRPr="00D77AE7" w:rsidRDefault="00C82505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C1538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1E3E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– </w:t>
      </w:r>
      <w:r w:rsidR="00D77AE7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142,2</w:t>
      </w:r>
      <w:r w:rsidR="007D1E3E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9379A7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7D1E3E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C1538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101,5</w:t>
      </w:r>
      <w:r w:rsidR="0063677B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BC1538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3677B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379A7" w:rsidRPr="00D77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03A" w:rsidRPr="00D77AE7" w:rsidRDefault="00BC1538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D1E3E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D77AE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146,5</w:t>
      </w:r>
      <w:r w:rsidR="006A403A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3677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103% к уровню 2020</w:t>
      </w:r>
      <w:r w:rsidR="0063677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403A" w:rsidRPr="00D77AE7" w:rsidRDefault="007F3DD5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D77AE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148,7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6A403A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101,5% к уровню 2021</w:t>
      </w:r>
      <w:r w:rsidR="0063677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D77AE7" w:rsidRDefault="00B463CC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D77AE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152,1</w:t>
      </w:r>
      <w:r w:rsidR="006A403A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A403A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102,3</w:t>
      </w:r>
      <w:r w:rsidR="007F3DD5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="00BC1538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677B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77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5D17" w:rsidRPr="00D77AE7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82505" w:rsidRPr="00595DFB" w:rsidRDefault="00C82505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5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 ХОЗЯЙСТВО</w:t>
      </w:r>
    </w:p>
    <w:p w:rsidR="00C82505" w:rsidRPr="00595DFB" w:rsidRDefault="00C82505" w:rsidP="001E3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4A4" w:rsidRPr="00150416" w:rsidRDefault="009F58F2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направлением развития Калачевского муниципального района является развитие агропромышленного комплекса. Аграрная политика направлена </w:t>
      </w:r>
      <w:r w:rsidR="003344A4" w:rsidRPr="00595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повышение эффективности используемых ресурсов, </w:t>
      </w:r>
      <w:r w:rsidRPr="00595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устойчивое развитие сельских территорий, увеличение занятости и доходов </w:t>
      </w: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населения. С</w:t>
      </w:r>
      <w:r w:rsidR="00562549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оздание благоприятных условий для жизни и труда в сельской местности – одна из основных задач развития агропромышленного комплекса.</w:t>
      </w:r>
    </w:p>
    <w:p w:rsidR="00562549" w:rsidRPr="00150416" w:rsidRDefault="00E2092E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агропромышленного комплекса Калачевского муниципального </w:t>
      </w:r>
      <w:proofErr w:type="spellStart"/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150416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r w:rsidR="00150416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</w:t>
      </w:r>
      <w:proofErr w:type="spellStart"/>
      <w:r w:rsidR="00150416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</w:t>
      </w: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входят</w:t>
      </w:r>
      <w:proofErr w:type="spellEnd"/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416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27 организаций</w:t>
      </w: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0416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93 индивидуальных предпринимателя</w:t>
      </w:r>
      <w:r w:rsidR="00C427FF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0416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</w:t>
      </w:r>
      <w:r w:rsidR="00AE6FA7"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личных подворий.</w:t>
      </w:r>
    </w:p>
    <w:p w:rsidR="00150416" w:rsidRPr="00BA4BCA" w:rsidRDefault="00150416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валовый сбор зерна составил 164</w:t>
      </w:r>
      <w:r w:rsidR="00A00C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>317</w:t>
      </w:r>
      <w:r w:rsidR="00A00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1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при средней урожайности 18,4 ц/га, что на 8885,3 тонн больше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 предыдущего </w:t>
      </w: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года (прирост 5,7%).</w:t>
      </w:r>
    </w:p>
    <w:p w:rsidR="00A00C56" w:rsidRPr="00BA4BCA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продукции сельского хозяйства во всех категориях хозяйств растет из года в год: 2013г. – 2374,2 млн. рублей, 2014г. – 3332,7 млн. рублей, 2015г. – 3498,5 млн. рублей, 2016 – 4645,2 млн. рублей, 2017 – 4826,55 млн. рублей, 2018 – 4133,6 млн. рублей, 2019 – 4670,976 млн. рублей, в том числе по отрасли растениеводство – 2806,429 млн. рублей, по отрасли животноводство – 1864,547 млн. рублей.</w:t>
      </w:r>
    </w:p>
    <w:p w:rsidR="00A00C56" w:rsidRPr="00BA4BCA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Основная доля сельскохозяйственного производства относится к производству продукции растениеводства, которая составляет 60,0% валовой продукции сельского хозяйства.</w:t>
      </w:r>
    </w:p>
    <w:p w:rsidR="00A00C56" w:rsidRPr="00BA4BCA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Под урожай основных сельскохозяйственных культур 2020 года в Калачевском муниципальном районе засеяно 89674 гектара, что на 2850 гектаров меньше чем в 2019 году. Это связано с особенностями севооборота и сложившимися неблагоприятными погодными условиями во время проведения весенней посевной кампании.</w:t>
      </w:r>
    </w:p>
    <w:p w:rsidR="00A00C56" w:rsidRPr="00BA4BCA" w:rsidRDefault="00BA4BCA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2020</w:t>
      </w:r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государственную поддержку по 6-ти видам субсидий получили 37 </w:t>
      </w:r>
      <w:proofErr w:type="spellStart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. Суммарная посевная площадь под урожай 2020 года, по обязательствам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взятым 27-ю сельскохозяйственны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товаропроизводителями района</w:t>
      </w:r>
      <w:r w:rsidR="00EE38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погектарной субсидии </w:t>
      </w: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58,5 </w:t>
      </w:r>
      <w:proofErr w:type="spellStart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тыс.га</w:t>
      </w:r>
      <w:proofErr w:type="spellEnd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Данное обязательство, согласно статистическим данным, исполнено на 97,3% (посевная площадь составила 56,9 </w:t>
      </w:r>
      <w:proofErr w:type="spellStart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тыс.га</w:t>
      </w:r>
      <w:proofErr w:type="spellEnd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Просубсидировано 52,3 </w:t>
      </w:r>
      <w:proofErr w:type="spellStart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тыс.га</w:t>
      </w:r>
      <w:proofErr w:type="spellEnd"/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посевных </w:t>
      </w: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площадей под урожай 2019 года. </w:t>
      </w:r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Суммарный расчетный размер субсидии (при базовой ставке 337,73 руб./</w:t>
      </w: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га) составил 17,847 млн. рублей</w:t>
      </w:r>
      <w:r w:rsidR="00A00C56"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овощей).</w:t>
      </w:r>
    </w:p>
    <w:p w:rsidR="00A00C56" w:rsidRPr="00BA4BCA" w:rsidRDefault="00A00C56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посевная площадь зерновых культур составляет 84304 гектаров, что на 6,1% меньше 2019 года, в </w:t>
      </w:r>
      <w:proofErr w:type="spellStart"/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. площадь пшеницы – 75448 гектаров.</w:t>
      </w:r>
    </w:p>
    <w:p w:rsidR="00A00C56" w:rsidRPr="00BA4BCA" w:rsidRDefault="00A00C56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Масличные культуры в 2020 году размещены на общей площади 5370 гектара, в </w:t>
      </w:r>
      <w:proofErr w:type="spellStart"/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. подсолнечник – на площади 1000 гектаров, что в 3 раза больше чем в 2019 году, но ввиду неблагоприятных погодных условий урожайность данной культуры ожидается на уровне 1-1,5 ц/га.</w:t>
      </w:r>
    </w:p>
    <w:p w:rsidR="00BA4BCA" w:rsidRDefault="00A00C56" w:rsidP="00BA4BC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Валовое производство зерновых культур в текущем периоде ожидается в объеме 206,9 тыс. тонн, что на 42,6 </w:t>
      </w:r>
      <w:proofErr w:type="spellStart"/>
      <w:r w:rsidRPr="00BA4BCA">
        <w:rPr>
          <w:rFonts w:ascii="Times New Roman" w:hAnsi="Times New Roman" w:cs="Times New Roman"/>
          <w:color w:val="000000" w:themeColor="text1"/>
          <w:sz w:val="28"/>
          <w:szCs w:val="28"/>
        </w:rPr>
        <w:t>тыс.т</w:t>
      </w:r>
      <w:r w:rsidR="00BA4BCA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proofErr w:type="spellEnd"/>
      <w:r w:rsidR="00BA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предыдущего периода.</w:t>
      </w:r>
    </w:p>
    <w:p w:rsidR="00A00C56" w:rsidRPr="00EE38ED" w:rsidRDefault="00A00C56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плановом периоде </w:t>
      </w:r>
      <w:r w:rsidR="00BE7754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благоприятных погодных условиях планируется</w:t>
      </w: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сохранить объемы производства </w:t>
      </w:r>
      <w:r w:rsidR="00BA4BCA"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ерновых на уровне не ниже 2020 года:</w:t>
      </w:r>
    </w:p>
    <w:p w:rsidR="00A00C56" w:rsidRPr="00EE38ED" w:rsidRDefault="00A00C56" w:rsidP="00BA4BC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2021 год – 218,9 тыс. тонн;</w:t>
      </w:r>
    </w:p>
    <w:p w:rsidR="00A00C56" w:rsidRPr="00EE38ED" w:rsidRDefault="00A00C56" w:rsidP="00BA4BC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2022 год – 223,6 тыс. тонн;</w:t>
      </w:r>
    </w:p>
    <w:p w:rsidR="00A00C56" w:rsidRPr="00EE38ED" w:rsidRDefault="00A00C56" w:rsidP="00BA4BC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2023 год – 227,5 тыс. тонн.</w:t>
      </w:r>
    </w:p>
    <w:p w:rsidR="00A00C56" w:rsidRPr="00EE38ED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Овощеводство в районе является также одним из приоритетных направлений развития сельского хозяйства. В 2019 году объем производства овощей открытого грунта в хозяйствах всех категорий составил 10,59 тыс. тонн. В 2020 году посевные площади овощных культур</w:t>
      </w:r>
      <w:r w:rsidR="00EE38ED"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закрытый грунт</w:t>
      </w:r>
      <w:r w:rsidR="00EE38ED"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EE38ED"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369 га, или 114% к уровню 2019 года. Объем производства овощей открытого грунта в текущем периоде планируется выше 2019 года и составит 13,88 тыс. тонн, в плановом периоде: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2021 год – 13,40 тыс. тонн;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14,70 тыс. тонн;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2023 год – 14,90 тыс. тонн.</w:t>
      </w:r>
    </w:p>
    <w:p w:rsidR="00A00C56" w:rsidRPr="00EE38ED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трети валовой продукции сельского хозяйства в районе производится в животноводстве. В 2019 году производство основных видов животноводческой продукции района составило: скота и птицы на убой в </w:t>
      </w: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хозяйствах всех категорий (в живом весе) – 6,038 тыс. тонн или 105,6% к уровню 2018 года, молока – 38,978 тыс. тонн или 106,6 % к уровню 2018 года. Прирост производства молока связан с увеличением поголовья высокопродуктивного стада в ООО «СП «Донское», а также с постепенной заменой поголовья КРС в личных подсобных хозяйствах граждан на более продуктивные породы.</w:t>
      </w:r>
    </w:p>
    <w:p w:rsidR="00A00C56" w:rsidRPr="00EE38ED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На функционирование животноводства в районе в последние годы сильное влияние оказывали неблагоприятные природно-климатические факторы и эпизоотические условия (вирус афр</w:t>
      </w:r>
      <w:r w:rsidR="00EE38ED"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иканской чумы свиней</w:t>
      </w: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). В результате мероприятий по купированию инфекции в очагах ежегодно осуществляется отчуждение поголовья сельскохозяйственных животных.</w:t>
      </w:r>
    </w:p>
    <w:p w:rsidR="00A00C56" w:rsidRPr="00EE38ED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сложившихся условий сельскохозяйственные товаропроизводители осуществляют оптимизацию поголовья свиней и крупного рогатого скота в целях проведения обновления поголовья высокопродуктивными породами, но все-таки в 2020 году предусматривается довести производство скота и птицы на убой в живом весе в хозяйствах всех категорий до 6,167 тыс. тонн, а в плановом периоде: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2021 год – 6,374 тыс. тонн;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2022 год – 6,598 тыс. тонн;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2023 год – 6,645 тыс. тонн.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увеличить производство молока до 40,142 тыс. тонн в 2020 году, а также в плановом периоде до: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41,547 тыс. тонн – в 2021 году;</w:t>
      </w:r>
    </w:p>
    <w:p w:rsidR="00A00C56" w:rsidRPr="00EE38ED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42,536 тыс. тонн – в 2022 году;</w:t>
      </w:r>
    </w:p>
    <w:p w:rsidR="00A00C56" w:rsidRPr="00396BE1" w:rsidRDefault="00A00C56" w:rsidP="00EE38E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8ED">
        <w:rPr>
          <w:rFonts w:ascii="Times New Roman" w:hAnsi="Times New Roman" w:cs="Times New Roman"/>
          <w:color w:val="000000" w:themeColor="text1"/>
          <w:sz w:val="28"/>
          <w:szCs w:val="28"/>
        </w:rPr>
        <w:t>43,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787 тыс. тонн – в 2023 году.</w:t>
      </w:r>
    </w:p>
    <w:p w:rsidR="00A00C56" w:rsidRPr="00396BE1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базовый</w:t>
      </w:r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развития на период до 2023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предполагается развитие:</w:t>
      </w:r>
    </w:p>
    <w:p w:rsidR="00A00C56" w:rsidRPr="00396BE1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растениеводства – за счет расширения посевных площадей сельскохозяйственных культур, в первую очередь озимых зерновых культур, проведения </w:t>
      </w:r>
      <w:proofErr w:type="spellStart"/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сортообновления</w:t>
      </w:r>
      <w:proofErr w:type="spellEnd"/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 сельскохозяйственных культур, обновления материально-технической базы производства продукции растениеводства, развития мелиорации;</w:t>
      </w:r>
    </w:p>
    <w:p w:rsidR="00A00C56" w:rsidRPr="00396BE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животноводства – за счет увеличения производства племенной продукции, роста продуктивности сельскохозяйственных животных. </w:t>
      </w:r>
    </w:p>
    <w:p w:rsidR="00A00C56" w:rsidRPr="00396BE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будут осуществляться в рамках реализации муниципальн</w:t>
      </w:r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Калачевского муниципального района «Развитие сельского хозяйства и регулирования рынков сельскохозяйственной про</w:t>
      </w:r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дукции, сырья и продовольствия».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продукции сельского хозяйства в ценах соответствующих лет ожидается в: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5108,6 млн. рублей;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2022 году – 5206,4 млн. рублей;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2023 году – 5306,1 млн. рублей.</w:t>
      </w:r>
    </w:p>
    <w:p w:rsidR="00A00C56" w:rsidRPr="00396BE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 продукции растениеводства в ценах соответствующих лет планируется в: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3157,1 млн. рублей;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2022 году – 3213,9 млн. рублей;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2023 году – 3271,8 млн. рублей.</w:t>
      </w:r>
    </w:p>
    <w:p w:rsidR="00A00C56" w:rsidRPr="00396BE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продукции животноводства в ценах соответствующих лет прогнозируется в: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2020 году – 1951,5 млн. рублей;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1992,5 млн. рублей;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2022 году – 2034,3 млн. рублей.</w:t>
      </w:r>
    </w:p>
    <w:p w:rsidR="00A00C56" w:rsidRPr="00396BE1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агропромышленного комплекса Калачевского муниципального района способствуют инвестиционные проекты, реализуемые хозяйствами</w:t>
      </w:r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C56" w:rsidRPr="00396BE1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Крупными завершенными проектами в районе являются: </w:t>
      </w:r>
    </w:p>
    <w:p w:rsidR="00396BE1" w:rsidRPr="00396BE1" w:rsidRDefault="00396BE1" w:rsidP="003347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0C56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 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"СП Донское" </w:t>
      </w:r>
      <w:r w:rsidR="00A00C56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орошаемого участка площадью 1574 га (начало проекта 2011 год, завершение - 03.2019), общая стоимость проекта 514,0 млн.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A00C56" w:rsidRPr="00426D14" w:rsidRDefault="00A00C56" w:rsidP="00900C2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Донским филиалом ООО «НПГ «Сады </w:t>
      </w:r>
      <w:proofErr w:type="spellStart"/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Придонья</w:t>
      </w:r>
      <w:proofErr w:type="spellEnd"/>
      <w:r w:rsidR="00396BE1"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96BE1">
        <w:rPr>
          <w:rFonts w:ascii="Times New Roman" w:hAnsi="Times New Roman" w:cs="Times New Roman"/>
          <w:color w:val="000000" w:themeColor="text1"/>
          <w:sz w:val="28"/>
          <w:szCs w:val="28"/>
        </w:rPr>
        <w:t>плодохранилища для хранения и переработки фруктов, объемом 10</w:t>
      </w:r>
      <w:r w:rsidR="00396BE1"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(1 этап) в </w:t>
      </w:r>
      <w:proofErr w:type="spellStart"/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п.Донской</w:t>
      </w:r>
      <w:proofErr w:type="spellEnd"/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(начало проекта 2018 год, завершение - 12.2019), общая стоимость проекта 750,0 </w:t>
      </w:r>
      <w:proofErr w:type="spellStart"/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0C56" w:rsidRPr="00426D14" w:rsidRDefault="00A00C56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Кроме э</w:t>
      </w:r>
      <w:r w:rsidR="00396BE1"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того, ООО «СП «Донское» реализу</w:t>
      </w:r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еще два крупных проекта: </w:t>
      </w:r>
    </w:p>
    <w:p w:rsidR="00426D14" w:rsidRPr="00426D14" w:rsidRDefault="00426D14" w:rsidP="00900C2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0C56"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молочного комплекса на 2500 голов крупного рогатого скота. Сроки реализации проекта – 2019-2025 годы. Объем инвестиций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r w:rsidR="00A00C56" w:rsidRPr="00426D14">
        <w:rPr>
          <w:rFonts w:ascii="Times New Roman" w:hAnsi="Times New Roman" w:cs="Times New Roman"/>
          <w:color w:val="000000" w:themeColor="text1"/>
          <w:sz w:val="28"/>
          <w:szCs w:val="28"/>
        </w:rPr>
        <w:t>. рублей, в том числе 219 млн. рублей собственных средств;</w:t>
      </w:r>
    </w:p>
    <w:p w:rsidR="00426D14" w:rsidRPr="00F83142" w:rsidRDefault="00426D14" w:rsidP="00900C2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0C56"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орошаемого участка на 3800 га. Сроки реализации проекта – 2019-2024 годы. Объем инвестиций 1</w:t>
      </w: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r w:rsidR="00A00C56"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в том числе 200 </w:t>
      </w: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 собственных средств;</w:t>
      </w:r>
    </w:p>
    <w:p w:rsidR="00C82505" w:rsidRPr="00E16A51" w:rsidRDefault="00A00C56" w:rsidP="00F83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Донской филиал ООО </w:t>
      </w:r>
      <w:proofErr w:type="spellStart"/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НПГ"Сады</w:t>
      </w:r>
      <w:proofErr w:type="spellEnd"/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Придонья</w:t>
      </w:r>
      <w:proofErr w:type="spellEnd"/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на территории Калачевского района </w:t>
      </w:r>
      <w:r w:rsidR="00426D14"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инвестиционный проект</w:t>
      </w:r>
      <w:r w:rsidR="00F83142"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</w:t>
      </w: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</w:t>
      </w:r>
      <w:r w:rsidR="00F83142"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плодохранилища для хранения и переработки фруктов, объемом 10</w:t>
      </w:r>
      <w:r w:rsidR="00F83142"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(2 этап) в </w:t>
      </w:r>
      <w:proofErr w:type="spellStart"/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>п.Донской</w:t>
      </w:r>
      <w:proofErr w:type="spellEnd"/>
      <w:r w:rsidRPr="00F8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(начало проекта 2019 год, завершение - 12.2020), общая стоимость проекта 750,</w:t>
      </w:r>
      <w:r w:rsidRPr="00E1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spellStart"/>
      <w:r w:rsidRPr="00E16A51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E16A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D14" w:rsidRPr="00E16A51" w:rsidRDefault="00426D14" w:rsidP="00426D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E16A51" w:rsidRDefault="00C82505" w:rsidP="00900C2D">
      <w:pPr>
        <w:pStyle w:val="a4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ИНВЕСТИЦИИ</w:t>
      </w:r>
    </w:p>
    <w:p w:rsidR="001B539F" w:rsidRPr="00BE0169" w:rsidRDefault="001B539F" w:rsidP="00C82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539F" w:rsidRPr="00B83639" w:rsidRDefault="003A4EC4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B83639">
        <w:rPr>
          <w:rFonts w:ascii="Times New Roman" w:hAnsi="Times New Roman"/>
          <w:color w:val="000000" w:themeColor="text1"/>
          <w:sz w:val="28"/>
        </w:rPr>
        <w:t xml:space="preserve">Развитие экономики невозможно без наличия благоприятных условий для привлечения инвестиций. </w:t>
      </w:r>
      <w:r w:rsidR="001B539F" w:rsidRPr="00B83639">
        <w:rPr>
          <w:rFonts w:ascii="Times New Roman" w:hAnsi="Times New Roman"/>
          <w:color w:val="000000" w:themeColor="text1"/>
          <w:sz w:val="28"/>
        </w:rPr>
        <w:t xml:space="preserve">Приоритетным направлением инвестиционной политики Калачевского муниципального района является стимулирование инвестиционной деятельности предприятий и организаций </w:t>
      </w:r>
      <w:r w:rsidR="001B539F" w:rsidRPr="00B83639">
        <w:rPr>
          <w:rFonts w:ascii="Times New Roman" w:hAnsi="Times New Roman"/>
          <w:color w:val="000000" w:themeColor="text1"/>
          <w:sz w:val="28"/>
          <w:lang w:val="en-US"/>
        </w:rPr>
        <w:t>c</w:t>
      </w:r>
      <w:r w:rsidR="001B539F" w:rsidRPr="00B83639">
        <w:rPr>
          <w:rFonts w:ascii="Times New Roman" w:hAnsi="Times New Roman"/>
          <w:color w:val="000000" w:themeColor="text1"/>
          <w:sz w:val="28"/>
        </w:rPr>
        <w:t xml:space="preserve"> целью обновления производства и инфраструктуры территории, повышения качества жизни населения за счет сфер обслуживания и досуга, повышения уровня занятости, увеличения заработной платы.</w:t>
      </w:r>
    </w:p>
    <w:p w:rsidR="004234B7" w:rsidRPr="00B83639" w:rsidRDefault="004234B7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83639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Общий объём инвестиций в основной капитал за счет всех источников </w:t>
      </w:r>
      <w:proofErr w:type="spellStart"/>
      <w:r w:rsidRPr="00B836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финансирования</w:t>
      </w:r>
      <w:r w:rsidRPr="00B83639">
        <w:rPr>
          <w:rFonts w:ascii="Times New Roman" w:hAnsi="Times New Roman"/>
          <w:iCs/>
          <w:color w:val="000000" w:themeColor="text1"/>
          <w:sz w:val="28"/>
          <w:szCs w:val="28"/>
        </w:rPr>
        <w:t>на</w:t>
      </w:r>
      <w:proofErr w:type="spellEnd"/>
      <w:r w:rsidRPr="00B8363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развитие социально-э</w:t>
      </w:r>
      <w:r w:rsidR="003A4EC4" w:rsidRPr="00B83639">
        <w:rPr>
          <w:rFonts w:ascii="Times New Roman" w:hAnsi="Times New Roman"/>
          <w:iCs/>
          <w:color w:val="000000" w:themeColor="text1"/>
          <w:sz w:val="28"/>
          <w:szCs w:val="28"/>
        </w:rPr>
        <w:t>кономической сферы района в 201</w:t>
      </w:r>
      <w:r w:rsidR="00B83639" w:rsidRPr="00B83639"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B8363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составил</w:t>
      </w:r>
      <w:r w:rsidR="00B83639" w:rsidRPr="00B8363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1372,5 млн. рублей, что составляет в действующих ценах </w:t>
      </w:r>
      <w:r w:rsidR="00BE6EDB">
        <w:rPr>
          <w:rFonts w:ascii="Times New Roman" w:hAnsi="Times New Roman"/>
          <w:iCs/>
          <w:color w:val="000000" w:themeColor="text1"/>
          <w:sz w:val="28"/>
          <w:szCs w:val="28"/>
        </w:rPr>
        <w:t>109</w:t>
      </w:r>
      <w:r w:rsidR="00B83639" w:rsidRPr="00B83639">
        <w:rPr>
          <w:rFonts w:ascii="Times New Roman" w:hAnsi="Times New Roman"/>
          <w:iCs/>
          <w:color w:val="000000" w:themeColor="text1"/>
          <w:sz w:val="28"/>
          <w:szCs w:val="28"/>
        </w:rPr>
        <w:t>% к уровню предыдущего года</w:t>
      </w:r>
      <w:r w:rsidRPr="00B83639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6F3541" w:rsidRPr="00BE6EDB" w:rsidRDefault="006F3541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8363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территории Калачевского района основными источниками </w:t>
      </w:r>
      <w:r w:rsidRPr="00BE6E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инвестиций являются средства бюджетов всех уровней, собственные средства предприятий и организаций, средства субъектов малого предпринимательства. </w:t>
      </w:r>
    </w:p>
    <w:p w:rsidR="00BF41BC" w:rsidRDefault="002F190C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базовому варианту развития в 20</w:t>
      </w:r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945DF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снижение </w:t>
      </w:r>
      <w:proofErr w:type="spellStart"/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F41BC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</w:t>
      </w:r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аин</w:t>
      </w:r>
      <w:r w:rsidR="00BF41BC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вестиций</w:t>
      </w:r>
      <w:proofErr w:type="spellEnd"/>
      <w:r w:rsidR="00BF41BC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фоне распространения </w:t>
      </w:r>
      <w:proofErr w:type="spellStart"/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до уровня1035 млн. рублей или 75,4% к </w:t>
      </w:r>
      <w:r w:rsidR="0096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показателю </w:t>
      </w:r>
      <w:r w:rsidR="00BE6EDB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96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F41BC" w:rsidRPr="00BE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EDB" w:rsidRDefault="00BE6EDB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прогнозном периоде объем инвестиций прогнозируется:</w:t>
      </w:r>
    </w:p>
    <w:p w:rsidR="00BE6EDB" w:rsidRDefault="00BE6EDB" w:rsidP="00900C2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</w:t>
      </w:r>
      <w:r w:rsidR="00FB0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–1045,4 млн. рублей или 101% к уровню </w:t>
      </w:r>
      <w:r w:rsidR="0096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года;</w:t>
      </w:r>
    </w:p>
    <w:p w:rsidR="00962EED" w:rsidRDefault="00962EED" w:rsidP="00900C2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1134,3 млн. рублей или 108,5% к уровню 2021 года;</w:t>
      </w:r>
    </w:p>
    <w:p w:rsidR="00962EED" w:rsidRPr="004643D3" w:rsidRDefault="00962EED" w:rsidP="00900C2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году – 1236,3 млн. рублей или 109% к уровню 2022 года.</w:t>
      </w:r>
    </w:p>
    <w:p w:rsidR="00A945DF" w:rsidRPr="004643D3" w:rsidRDefault="00EE724C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A945DF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Калачевского</w:t>
      </w:r>
      <w:r w:rsidR="00BF41B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FB7337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реализуются </w:t>
      </w:r>
      <w:r w:rsidR="00626107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</w:t>
      </w:r>
      <w:r w:rsidR="00FB7337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26107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FB7337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26107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B7337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сельскохозяйственной сфере.</w:t>
      </w:r>
    </w:p>
    <w:p w:rsidR="00161636" w:rsidRPr="004643D3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Бузиновском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осуществляется строительство склада для хранения запасных частей и сельскохозяйственной техники в хозяйстве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Вьюникова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 Общая планируемая стоимость проекта 7 млн. рублей, освоено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161636" w:rsidRPr="004643D3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Ильевском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ООО «СП «Донское» приступило к реализации проекта «Строительство молочного комплекса на 2500 голов». Объем государственной поддержки проекта планируется на уровне 60,0 млн. рублей. В текущем году идет строительство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-ой очереди –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телятника и кормового склада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стоимостью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млн. рублей,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860,0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 Срок ввода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третьей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очереди объекта в эксплуатацию 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года.</w:t>
      </w:r>
      <w:r w:rsidR="00E37705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окончания строительства молочного комплекса – 202</w:t>
      </w:r>
      <w:r w:rsidR="009E3A0C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37705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 По завершении проекта планируется создать 49 высокопроизводительных рабочих мест. </w:t>
      </w:r>
    </w:p>
    <w:p w:rsidR="00161636" w:rsidRPr="004643D3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Логовском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в хозяйствах Братухиной Э.В. и Щербакова Р.В. заканчивается строительство крытых площадок под временное хранение зерновых и стоянок сельскохозяйственной  техники площадью по 600 м². Общая планируемая стоимость каждого проекта 1,0 млн. рублей. На данный момент  проекты готовы на 9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5%. Освоено по 9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 тыс. рублей. </w:t>
      </w:r>
    </w:p>
    <w:p w:rsidR="00161636" w:rsidRPr="004643D3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Советском сельском поселении 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"Тихий Дон" идет реконструкция здания механического тока, общая планируемая стоимость работ составит 4,5 млн. рублей. Завершится реконструкция в 202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году.</w:t>
      </w:r>
    </w:p>
    <w:p w:rsidR="008956E8" w:rsidRPr="004643D3" w:rsidRDefault="00161636" w:rsidP="0089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Береславском сельском поселении в хозяйстве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Риль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</w:t>
      </w:r>
      <w:r w:rsid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продолжается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металлического ангара, для установки сортировочног</w:t>
      </w:r>
      <w:r w:rsidR="008956E8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оборудования, площадью 600 к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956E8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²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Общая стоимость проекта 10 млн. рублей, на данный момент освоен 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8956E8" w:rsidRPr="004643D3" w:rsidRDefault="00161636" w:rsidP="0089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Мариновском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</w:t>
      </w:r>
      <w:r w:rsidR="00677DD2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оселении ООО "СП "Донское" 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продолжается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орошаемого участка на 3800 га (первый этап - 417 га). Общая планируемая стоимость проекта 270 млн.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</w:t>
      </w:r>
      <w:r w:rsidR="00E37705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proofErr w:type="spellEnd"/>
      <w:r w:rsidR="00E37705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строительства орошаемого участка – 2024 год, планируемое количество новых рабочих мест – 12.</w:t>
      </w:r>
    </w:p>
    <w:p w:rsidR="00161636" w:rsidRPr="004643D3" w:rsidRDefault="00161636" w:rsidP="0089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Ляпичевском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Приморском сельских поселениях в Донском филиале ООО НПГ "Сады </w:t>
      </w:r>
      <w:proofErr w:type="spellStart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Придонья</w:t>
      </w:r>
      <w:proofErr w:type="spellEnd"/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реализуются два инвестиционных проекта:</w:t>
      </w:r>
    </w:p>
    <w:p w:rsidR="008956E8" w:rsidRPr="004643D3" w:rsidRDefault="008956E8" w:rsidP="00900C2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61636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троительство системы орошения на 1000 га с закладкой сада. Общая планируемая ст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оимость проекта 1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0360B0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ввода объекта в эксплуатацию декабрь 2021 год</w:t>
      </w: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0B0" w:rsidRPr="004643D3" w:rsidRDefault="008956E8" w:rsidP="00900C2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61636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троительство плодохранилища для хранения и подработки фруктов, объемом 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20 000 тонн (2</w:t>
      </w:r>
      <w:r w:rsidR="00161636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этап). Общая планируемая стоимость 1 этапа 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61636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61636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</w:t>
      </w:r>
      <w:proofErr w:type="spellStart"/>
      <w:r w:rsidR="00161636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</w:t>
      </w:r>
      <w:r w:rsidR="000360B0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proofErr w:type="spellEnd"/>
      <w:r w:rsidR="000360B0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ввода объекта в эксплуатацию декабрь 20</w:t>
      </w:r>
      <w:r w:rsidR="004643D3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360B0" w:rsidRPr="0046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EE724C" w:rsidRPr="00BE0169" w:rsidRDefault="00EE724C" w:rsidP="00A9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505" w:rsidRPr="00E03807" w:rsidRDefault="00C82505" w:rsidP="00900C2D">
      <w:pPr>
        <w:pStyle w:val="a4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ЖИЛИЩНО-КОММУНАЛЬНОЕ </w:t>
      </w:r>
      <w:r w:rsidR="001B6641" w:rsidRPr="00E03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ХОЗЯЙСТВО </w:t>
      </w:r>
      <w:r w:rsidRPr="00E03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1B6641" w:rsidRPr="00E03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</w:p>
    <w:p w:rsidR="000F2DF7" w:rsidRPr="00E03807" w:rsidRDefault="000F2DF7" w:rsidP="000F2D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F2DF7" w:rsidRPr="00B24F63" w:rsidRDefault="000F2DF7" w:rsidP="000F2D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3807">
        <w:rPr>
          <w:rFonts w:ascii="Times New Roman" w:hAnsi="Times New Roman"/>
          <w:color w:val="000000" w:themeColor="text1"/>
          <w:sz w:val="28"/>
          <w:szCs w:val="28"/>
        </w:rPr>
        <w:t xml:space="preserve">Целями развития жилищно-коммунального комплекса являются улучшение условий проживания граждан, качества предоставляемых жилищно-коммунальных услуг, привлечение инвестиций для обновления </w:t>
      </w:r>
      <w:r w:rsidRPr="00B24F63">
        <w:rPr>
          <w:rFonts w:ascii="Times New Roman" w:hAnsi="Times New Roman"/>
          <w:color w:val="000000" w:themeColor="text1"/>
          <w:sz w:val="28"/>
          <w:szCs w:val="28"/>
        </w:rPr>
        <w:t>жилищно-коммунальной инфраструктуры</w:t>
      </w:r>
      <w:r w:rsidR="00E03807" w:rsidRPr="00B24F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24F63">
        <w:rPr>
          <w:rFonts w:ascii="Times New Roman" w:hAnsi="Times New Roman"/>
          <w:color w:val="000000" w:themeColor="text1"/>
          <w:sz w:val="28"/>
          <w:szCs w:val="28"/>
        </w:rPr>
        <w:t>развитие и модернизация инженерной инфраструктуры.</w:t>
      </w:r>
    </w:p>
    <w:p w:rsidR="001B6641" w:rsidRPr="00B24F63" w:rsidRDefault="001B6641" w:rsidP="001B66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F63">
        <w:rPr>
          <w:rFonts w:ascii="Times New Roman" w:hAnsi="Times New Roman"/>
          <w:color w:val="000000" w:themeColor="text1"/>
          <w:sz w:val="28"/>
          <w:szCs w:val="28"/>
        </w:rPr>
        <w:t>Приоритетными задачами в этой сфере являются:</w:t>
      </w:r>
    </w:p>
    <w:p w:rsidR="001B6641" w:rsidRPr="00B24F63" w:rsidRDefault="001B6641" w:rsidP="00900C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F63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C231E9" w:rsidRPr="00B24F6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0568B" w:rsidRPr="00B24F63">
        <w:rPr>
          <w:rFonts w:ascii="Times New Roman" w:hAnsi="Times New Roman"/>
          <w:color w:val="000000" w:themeColor="text1"/>
          <w:sz w:val="28"/>
          <w:szCs w:val="28"/>
        </w:rPr>
        <w:t xml:space="preserve"> ремонтов</w:t>
      </w:r>
      <w:r w:rsidR="00E03807" w:rsidRPr="00B24F63">
        <w:rPr>
          <w:rFonts w:ascii="Times New Roman" w:hAnsi="Times New Roman"/>
          <w:color w:val="000000" w:themeColor="text1"/>
          <w:sz w:val="28"/>
          <w:szCs w:val="28"/>
        </w:rPr>
        <w:t xml:space="preserve"> и модернизация</w:t>
      </w:r>
      <w:r w:rsidRPr="00B24F63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коммунальной инфраструктуры;</w:t>
      </w:r>
    </w:p>
    <w:p w:rsidR="001B6641" w:rsidRPr="00B24F63" w:rsidRDefault="001B6641" w:rsidP="00900C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F63">
        <w:rPr>
          <w:rFonts w:ascii="Times New Roman" w:hAnsi="Times New Roman"/>
          <w:color w:val="000000" w:themeColor="text1"/>
          <w:sz w:val="28"/>
          <w:szCs w:val="28"/>
        </w:rPr>
        <w:t>реконструкция существующих муниципальных объектов коммунальной инфраструктуры (систем водоснабжения и водоотведе</w:t>
      </w:r>
      <w:r w:rsidR="00E03807" w:rsidRPr="00B24F63">
        <w:rPr>
          <w:rFonts w:ascii="Times New Roman" w:hAnsi="Times New Roman"/>
          <w:color w:val="000000" w:themeColor="text1"/>
          <w:sz w:val="28"/>
          <w:szCs w:val="28"/>
        </w:rPr>
        <w:t xml:space="preserve">ния, </w:t>
      </w:r>
      <w:r w:rsidR="00C321B9" w:rsidRPr="00B24F63">
        <w:rPr>
          <w:rFonts w:ascii="Times New Roman" w:hAnsi="Times New Roman"/>
          <w:color w:val="000000" w:themeColor="text1"/>
          <w:sz w:val="28"/>
          <w:szCs w:val="28"/>
        </w:rPr>
        <w:t>тепловых сетей</w:t>
      </w:r>
      <w:r w:rsidRPr="00B24F63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1B6641" w:rsidRPr="00B24F63" w:rsidRDefault="001B6641" w:rsidP="00900C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F63">
        <w:rPr>
          <w:rFonts w:ascii="Times New Roman" w:hAnsi="Times New Roman"/>
          <w:color w:val="000000" w:themeColor="text1"/>
          <w:sz w:val="28"/>
          <w:szCs w:val="28"/>
        </w:rPr>
        <w:t>установка коллективных (общедомовых) приборов учета коммунальных ресурсов;</w:t>
      </w:r>
    </w:p>
    <w:p w:rsidR="001B6641" w:rsidRPr="0038111C" w:rsidRDefault="001B6641" w:rsidP="00900C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11C">
        <w:rPr>
          <w:rFonts w:ascii="Times New Roman" w:hAnsi="Times New Roman"/>
          <w:color w:val="000000" w:themeColor="text1"/>
          <w:sz w:val="28"/>
          <w:szCs w:val="28"/>
        </w:rPr>
        <w:t>использование новых технологий и современных материалов.</w:t>
      </w:r>
    </w:p>
    <w:p w:rsidR="001B6641" w:rsidRPr="0038111C" w:rsidRDefault="00545E08" w:rsidP="001B6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Ж</w:t>
      </w:r>
      <w:r w:rsidR="001B66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илищно-коммунальн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ое хозяйство</w:t>
      </w:r>
      <w:r w:rsidR="001B66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Калачевского муниципального района насчитыва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ет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15</w:t>
      </w:r>
      <w:r w:rsidR="00723030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723030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предприятий,</w:t>
      </w:r>
      <w:r w:rsidR="00C231E9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оказывающих</w:t>
      </w:r>
      <w:proofErr w:type="spellEnd"/>
      <w:r w:rsidR="001B66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услуги ЖКХ</w:t>
      </w:r>
      <w:r w:rsidR="00C231E9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по </w:t>
      </w:r>
      <w:proofErr w:type="spellStart"/>
      <w:r w:rsidR="00C231E9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электро</w:t>
      </w:r>
      <w:proofErr w:type="spellEnd"/>
      <w:r w:rsidR="00C231E9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,- </w:t>
      </w:r>
      <w:proofErr w:type="spellStart"/>
      <w:r w:rsidR="00BD54B8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газо</w:t>
      </w:r>
      <w:proofErr w:type="spellEnd"/>
      <w:r w:rsidR="00BD54B8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,- тепло, - водоснабжению населения и водоотведению</w:t>
      </w:r>
      <w:r w:rsidR="001B66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в том числе </w:t>
      </w:r>
      <w:r w:rsidR="00BD54B8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723030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предприятий</w:t>
      </w:r>
      <w:r w:rsidR="007E1AA5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муниципальных</w:t>
      </w:r>
      <w:r w:rsidR="00723030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="00BD54B8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="001B66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</w:t>
      </w:r>
      <w:r w:rsidR="00723030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я</w:t>
      </w:r>
      <w:r w:rsidR="007E1AA5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частных</w:t>
      </w:r>
      <w:r w:rsidR="001B66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723030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что составляет 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26,67</w:t>
      </w:r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1B66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от общего числа предприятий. </w:t>
      </w:r>
    </w:p>
    <w:p w:rsidR="001B6641" w:rsidRPr="0038111C" w:rsidRDefault="001B6641" w:rsidP="001B664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B24F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Уровень собираемости платежей за предоставленные жилищно-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коммунальные услуги в 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первом полугодии 2020 года из-за пандемии снизился и составил 93,4%, в 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20</w:t>
      </w:r>
      <w:r w:rsidR="00B24F63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19</w:t>
      </w:r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собираемость составляла</w:t>
      </w:r>
      <w:r w:rsidR="00B24F63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96,3%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925FE1" w:rsidRPr="0038111C" w:rsidRDefault="00EE1182" w:rsidP="000F2DF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Обустройство жил</w:t>
      </w:r>
      <w:r w:rsidR="00E2719F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ищного фонда водопроводом в 20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20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составляет </w:t>
      </w:r>
      <w:r w:rsidR="0038111C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73,9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DA582E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от общей площади жилищного </w:t>
      </w:r>
      <w:proofErr w:type="spellStart"/>
      <w:r w:rsidR="00DA582E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фонда</w:t>
      </w:r>
      <w:r w:rsidR="005C1BF7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Из</w:t>
      </w:r>
      <w:proofErr w:type="spellEnd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47-ми населенных пунктов, расположенных на территории 13 поселений Калачевского муниципального района система централизованного водоснабжения отсутствует в 6-ти </w:t>
      </w:r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населенных </w:t>
      </w:r>
      <w:proofErr w:type="spellStart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пунктах:х</w:t>
      </w:r>
      <w:proofErr w:type="spellEnd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Камыши, х. </w:t>
      </w:r>
      <w:proofErr w:type="spellStart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Рюмино</w:t>
      </w:r>
      <w:proofErr w:type="spellEnd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-Красноярский </w:t>
      </w:r>
      <w:proofErr w:type="spellStart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Ильевского</w:t>
      </w:r>
      <w:proofErr w:type="spellEnd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поселения, х. </w:t>
      </w:r>
      <w:proofErr w:type="spellStart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Малоголубинский</w:t>
      </w:r>
      <w:proofErr w:type="spellEnd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х. Набатов Голубинского сельского поселения, п. Н. Петровка </w:t>
      </w:r>
      <w:proofErr w:type="spellStart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Ляпичевского</w:t>
      </w:r>
      <w:proofErr w:type="spellEnd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поселения, х. </w:t>
      </w:r>
      <w:proofErr w:type="spellStart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Тихоновка</w:t>
      </w:r>
      <w:proofErr w:type="spellEnd"/>
      <w:r w:rsidR="00FD6E4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Приморского сельского поселения.</w:t>
      </w:r>
    </w:p>
    <w:p w:rsidR="002157DA" w:rsidRPr="0038111C" w:rsidRDefault="00925FE1" w:rsidP="000970A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На сегодняшний день обеспечение населения качественной питьевой водой становится одним из приоритетных вопросов, направленного на сохранение здоровья и улучшение условий проживания жителе</w:t>
      </w:r>
      <w:r w:rsidR="00960E64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й района. Для решения проблемы несоответствия качества питьевой воды требованиям санитарного законодательства </w:t>
      </w:r>
      <w:r w:rsidR="008A46A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поселке </w:t>
      </w:r>
      <w:proofErr w:type="spellStart"/>
      <w:r w:rsidR="008A46A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Береславка</w:t>
      </w:r>
      <w:proofErr w:type="spellEnd"/>
      <w:r w:rsidR="008A46A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администрацией Калачевского района </w:t>
      </w:r>
      <w:r w:rsidR="00A8134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ведутся работы по </w:t>
      </w:r>
      <w:r w:rsidR="008A46A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разработ</w:t>
      </w:r>
      <w:r w:rsidR="00A8134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ке</w:t>
      </w:r>
      <w:r w:rsidR="008A46A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проектн</w:t>
      </w:r>
      <w:r w:rsidR="00A8134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ой документации</w:t>
      </w:r>
      <w:r w:rsidR="008A46A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на реконструкцию очистных сооружений</w:t>
      </w:r>
      <w:r w:rsidR="00A8134D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и получению положительной</w:t>
      </w:r>
      <w:r w:rsidR="00445A1A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государственной экспертизе. В связи с тем, что стоимость объекта превышает 100 млн. рублей, </w:t>
      </w:r>
      <w:r w:rsidR="008917D8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</w:t>
      </w:r>
      <w:r w:rsidR="002157DA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ешение данной проблемы возможно </w:t>
      </w:r>
      <w:r w:rsidR="00445A1A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только</w:t>
      </w:r>
      <w:r w:rsidR="002157DA" w:rsidRPr="00F35D4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комплексными программными методами с </w:t>
      </w:r>
      <w:r w:rsidR="002157DA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использованием государственной поддержки.</w:t>
      </w:r>
    </w:p>
    <w:p w:rsidR="00B45791" w:rsidRPr="0038111C" w:rsidRDefault="00B26449" w:rsidP="00B4579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 2</w:t>
      </w:r>
      <w:r w:rsidR="00F35D4F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023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года </w:t>
      </w:r>
      <w:r w:rsidR="00B4579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обустройство жилищного фонда водопроводом прогнозируется на уровне текущего периода</w:t>
      </w:r>
      <w:r w:rsidR="00360F4D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в связи с </w:t>
      </w:r>
      <w:r w:rsidR="00DA1859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тем, что</w:t>
      </w:r>
      <w:r w:rsidR="00360F4D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капитальное строительство сетей водоснабжения не планируется</w:t>
      </w:r>
      <w:r w:rsidR="00B4579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:rsidR="0038111C" w:rsidRPr="0038111C" w:rsidRDefault="0038111C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="00B4579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бустройство ж</w:t>
      </w:r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илищного фонда природным газом состав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ляет90,9</w:t>
      </w:r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% от общей площади жилищного фонда. Отсутствует газификация в домовладениях х. </w:t>
      </w:r>
      <w:proofErr w:type="spellStart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Пятиизбянский</w:t>
      </w:r>
      <w:proofErr w:type="spellEnd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Пятиизбянского</w:t>
      </w:r>
      <w:proofErr w:type="spellEnd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поселения, п. Овражный </w:t>
      </w:r>
      <w:proofErr w:type="spellStart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Крепинского</w:t>
      </w:r>
      <w:proofErr w:type="spellEnd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поселения, п. Приканальный </w:t>
      </w:r>
      <w:proofErr w:type="spellStart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Мариновского</w:t>
      </w:r>
      <w:proofErr w:type="spellEnd"/>
      <w:r w:rsidR="00D833F1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поселения.</w:t>
      </w:r>
    </w:p>
    <w:p w:rsidR="0038111C" w:rsidRPr="000E5094" w:rsidRDefault="0038111C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текущем году в рамках реализации муниципальной программы «Комплексное развитие сельских территорий» была </w:t>
      </w:r>
      <w:proofErr w:type="spellStart"/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газифицирована</w:t>
      </w:r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ул</w:t>
      </w:r>
      <w:proofErr w:type="spellEnd"/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proofErr w:type="spellStart"/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Железнодорожн</w:t>
      </w:r>
      <w:r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протяженностью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1,408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км.</w:t>
      </w:r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</w:t>
      </w:r>
      <w:proofErr w:type="spellEnd"/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х. </w:t>
      </w:r>
      <w:proofErr w:type="spellStart"/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Логовский</w:t>
      </w:r>
      <w:proofErr w:type="spellEnd"/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Логовского</w:t>
      </w:r>
      <w:proofErr w:type="spellEnd"/>
      <w:r w:rsidR="00A33772" w:rsidRPr="003811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33772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сельского поселения</w:t>
      </w:r>
      <w:r w:rsidR="00D833F1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C05FB0" w:rsidRPr="000E5094" w:rsidRDefault="00E41106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Протяженность линий освещения</w:t>
      </w:r>
      <w:r w:rsidR="00F35D4F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на автомобильных дорогах </w:t>
      </w:r>
      <w:r w:rsidR="000E5094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не изменилась и составляет </w:t>
      </w:r>
      <w:r w:rsidR="0038111C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76,4 км.</w:t>
      </w:r>
    </w:p>
    <w:p w:rsidR="000E5094" w:rsidRPr="00EB30DC" w:rsidRDefault="00C05FB0" w:rsidP="00E0580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Протяженность автомобильных дорог, находящихся в собственности Калачевского муниципального</w:t>
      </w:r>
      <w:r w:rsidR="004C472E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4C472E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района</w:t>
      </w:r>
      <w:r w:rsidR="000E5094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,составляет</w:t>
      </w:r>
      <w:proofErr w:type="spellEnd"/>
      <w:r w:rsidR="00BE5955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11,319 км., в </w:t>
      </w:r>
      <w:proofErr w:type="spellStart"/>
      <w:r w:rsidR="00BE5955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т.ч</w:t>
      </w:r>
      <w:proofErr w:type="spellEnd"/>
      <w:r w:rsidR="00BE5955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с твердым покрытием – </w:t>
      </w:r>
      <w:r w:rsidR="00F461F5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до </w:t>
      </w:r>
      <w:r w:rsidR="00BE5955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10,519 км.</w:t>
      </w:r>
      <w:r w:rsidR="00F461F5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="00BE5955" w:rsidRPr="000E50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за счет ввода в эксплуатацию </w:t>
      </w:r>
      <w:r w:rsidR="00BE5955"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подъездной автодороги к ферме КРС ООО «СП «Донское» в </w:t>
      </w:r>
      <w:proofErr w:type="spellStart"/>
      <w:r w:rsidR="00BE5955"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Ильевском</w:t>
      </w:r>
      <w:proofErr w:type="spellEnd"/>
      <w:r w:rsidR="00BE5955"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F461F5"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протяженностью 0,944 км.</w:t>
      </w:r>
      <w:r w:rsidR="00BE5955"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строительство которой </w:t>
      </w:r>
      <w:r w:rsidR="00BE5955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</w:t>
      </w:r>
      <w:r w:rsidR="000E5094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</w:t>
      </w:r>
      <w:r w:rsidR="00BE5955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муниципальной программы «Устойчивое развитие сельских территорий на 2016-2018 годы и на период до 2020 года»</w:t>
      </w:r>
      <w:r w:rsidR="00F461F5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5A54" w:rsidRPr="00EB30DC" w:rsidRDefault="008B39DA" w:rsidP="00E0580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жилых домов, введенных в эксплуатацию за счет всех источников финансирования</w:t>
      </w:r>
      <w:r w:rsidR="0061405E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5094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9 месяцев 2020 года соста</w:t>
      </w:r>
      <w:r w:rsidR="00EB30DC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вила 6,1 тыс. м², что на 0,749 тыс. м² меньше аналогичного периода предыдущего года.</w:t>
      </w:r>
    </w:p>
    <w:p w:rsidR="001273A4" w:rsidRPr="00EB30DC" w:rsidRDefault="00EB30DC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прогнозном периоде 2021</w:t>
      </w:r>
      <w:r w:rsidR="00891375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91375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пока</w:t>
      </w:r>
      <w:r w:rsidR="003D4C2A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затель планируется на уровне </w:t>
      </w:r>
      <w:r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8тыс. м² за счет реализации льготных программ кредитования на строительство и приобретение жилья</w:t>
      </w:r>
      <w:r w:rsidR="00891375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27C6" w:rsidRPr="00EB30DC" w:rsidRDefault="003D4C2A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327C6"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редняя обеспеченность населения площадью жилых домов </w:t>
      </w:r>
      <w:r w:rsidR="000E5094" w:rsidRPr="000E5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0E5094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изменилась и составляет21,7</w:t>
      </w:r>
      <w:r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м²</w:t>
      </w:r>
      <w:r w:rsidR="005327C6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373BA" w:rsidRDefault="006373BA" w:rsidP="0063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текущем периоде </w:t>
      </w:r>
      <w:r w:rsidR="00EB30DC"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программы «Комплексное развитие сельских территорий» закончено </w:t>
      </w:r>
      <w:r w:rsidRPr="00EB3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EB30DC"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офиса врача общей </w:t>
      </w:r>
      <w:proofErr w:type="spellStart"/>
      <w:r w:rsidR="00EB30DC"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B30DC"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30DC"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Мариновка </w:t>
      </w:r>
      <w:proofErr w:type="spellStart"/>
      <w:r w:rsidR="00EB30DC"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t>Мариновского</w:t>
      </w:r>
      <w:proofErr w:type="spellEnd"/>
      <w:r w:rsidR="00EB30DC" w:rsidRPr="00EB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продолжается строительство плавательного бассейна в г. Калаче-на-Дону</w:t>
      </w:r>
      <w:r w:rsidR="00EE6F30">
        <w:rPr>
          <w:rFonts w:ascii="Times New Roman" w:hAnsi="Times New Roman" w:cs="Times New Roman"/>
          <w:color w:val="000000" w:themeColor="text1"/>
          <w:sz w:val="28"/>
          <w:szCs w:val="28"/>
        </w:rPr>
        <w:t>, окончание строительства которого запланировано в первом полугодии 2021 года.</w:t>
      </w:r>
    </w:p>
    <w:p w:rsidR="00EE6F30" w:rsidRPr="00430226" w:rsidRDefault="00EE6F30" w:rsidP="0063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Впрогнозом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 в рамках реализации программы «Комплексное развитие сельских территорий» планируется выполнить мероприятия по </w:t>
      </w:r>
      <w:r w:rsidRPr="0043022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строительству:</w:t>
      </w:r>
    </w:p>
    <w:p w:rsidR="00CC4B07" w:rsidRPr="00430226" w:rsidRDefault="003D4C2A" w:rsidP="00900C2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автомоби</w:t>
      </w:r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льной дороги общего пользования в </w:t>
      </w: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х. </w:t>
      </w:r>
      <w:proofErr w:type="spellStart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Степаневка</w:t>
      </w:r>
      <w:proofErr w:type="spellEnd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узиновского</w:t>
      </w:r>
      <w:proofErr w:type="spellEnd"/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поселении;</w:t>
      </w:r>
    </w:p>
    <w:p w:rsidR="00430226" w:rsidRPr="00430226" w:rsidRDefault="00CC4B07" w:rsidP="00900C2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офиса врача общей практики </w:t>
      </w:r>
      <w:proofErr w:type="spellStart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Логовский</w:t>
      </w:r>
      <w:proofErr w:type="spellEnd"/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6F30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Логовского</w:t>
      </w:r>
      <w:proofErr w:type="spellEnd"/>
      <w:r w:rsidR="00300787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430226"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30226" w:rsidRPr="00430226" w:rsidRDefault="00430226" w:rsidP="0043022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реконструкции очистных сооружений водопровода в п. </w:t>
      </w:r>
      <w:proofErr w:type="spellStart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Береславка</w:t>
      </w:r>
      <w:proofErr w:type="spellEnd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4B07" w:rsidRPr="00430226" w:rsidRDefault="00430226" w:rsidP="00430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капитальному ремонту:</w:t>
      </w:r>
    </w:p>
    <w:p w:rsidR="00430226" w:rsidRPr="00430226" w:rsidRDefault="00430226" w:rsidP="004302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МКОУ СШ №4 г. Калач-на-Дону;</w:t>
      </w:r>
    </w:p>
    <w:p w:rsidR="00430226" w:rsidRPr="00430226" w:rsidRDefault="00430226" w:rsidP="004302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дома культуры в п. </w:t>
      </w:r>
      <w:proofErr w:type="spellStart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Береславка</w:t>
      </w:r>
      <w:proofErr w:type="spellEnd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Береславского поселения;</w:t>
      </w:r>
    </w:p>
    <w:p w:rsidR="00430226" w:rsidRPr="00430226" w:rsidRDefault="00430226" w:rsidP="004302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дома культуры и библиотеки в п. </w:t>
      </w:r>
      <w:proofErr w:type="spellStart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Волгодонской</w:t>
      </w:r>
      <w:proofErr w:type="spellEnd"/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поселения;</w:t>
      </w:r>
    </w:p>
    <w:p w:rsidR="00430226" w:rsidRPr="00430226" w:rsidRDefault="00430226" w:rsidP="004302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клуба в п. Комсомольский Советского поселения;</w:t>
      </w:r>
    </w:p>
    <w:p w:rsidR="00430226" w:rsidRPr="00430226" w:rsidRDefault="00430226" w:rsidP="004302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 культуры в х. Степной Советского поселения.</w:t>
      </w:r>
    </w:p>
    <w:p w:rsidR="00040F4B" w:rsidRPr="00BE0169" w:rsidRDefault="00040F4B" w:rsidP="00040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048F" w:rsidRPr="00C44DFC" w:rsidRDefault="007C048F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ТОВАРОВ И УСЛУГ</w:t>
      </w:r>
    </w:p>
    <w:p w:rsidR="007C048F" w:rsidRPr="00BE0169" w:rsidRDefault="007C048F" w:rsidP="007C04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54B12" w:rsidRPr="00A903FA" w:rsidRDefault="00754B12" w:rsidP="001166D1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Потребительский рынок занимает одно из значимых сегментов жизнеобеспечения  Калачёвского района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 бюджет Калачёвского района.</w:t>
      </w:r>
    </w:p>
    <w:p w:rsidR="00754B12" w:rsidRPr="00A903FA" w:rsidRDefault="00754B12" w:rsidP="001166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Калачёвском районе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продовольственными и непродовольственными товарами и услугами первой необходимости.</w:t>
      </w:r>
    </w:p>
    <w:p w:rsidR="007C048F" w:rsidRDefault="00A903FA" w:rsidP="007C0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903F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условиях развитие товаропроводящей инфраструктуры является важнейшим инструментом влияния на экономику района.</w:t>
      </w:r>
    </w:p>
    <w:p w:rsidR="00A903FA" w:rsidRPr="00A903FA" w:rsidRDefault="00A903FA" w:rsidP="007C0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секторов потребительского рынка в среднесрочной перспективе будет сдерживаться потребительским спросом, который </w:t>
      </w:r>
      <w:r w:rsidR="00C43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ограничений, связанных с распространением новой </w:t>
      </w:r>
      <w:proofErr w:type="spellStart"/>
      <w:r w:rsidR="00C43F8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C43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имеет тенденцию снижения.</w:t>
      </w:r>
    </w:p>
    <w:p w:rsidR="00C03336" w:rsidRPr="00A903FA" w:rsidRDefault="00A903FA" w:rsidP="00A757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За период </w:t>
      </w:r>
      <w:r w:rsidR="006510CC" w:rsidRPr="00A903F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A5018" w:rsidRPr="00A903F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13919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объектов потребительского рынка в районе </w:t>
      </w:r>
      <w:r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увеличилось на 9 и </w:t>
      </w:r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Pr="00A903FA">
        <w:rPr>
          <w:rFonts w:ascii="Times New Roman" w:hAnsi="Times New Roman"/>
          <w:color w:val="000000" w:themeColor="text1"/>
          <w:sz w:val="28"/>
          <w:szCs w:val="28"/>
        </w:rPr>
        <w:t>ило 674</w:t>
      </w:r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Pr="00A903F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spellStart"/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>.:</w:t>
      </w:r>
    </w:p>
    <w:p w:rsidR="00C03336" w:rsidRPr="00A903FA" w:rsidRDefault="00C03336" w:rsidP="00900C2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903FA" w:rsidRPr="00A903F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903FA">
        <w:rPr>
          <w:rFonts w:ascii="Times New Roman" w:hAnsi="Times New Roman"/>
          <w:color w:val="000000" w:themeColor="text1"/>
          <w:sz w:val="28"/>
          <w:szCs w:val="28"/>
        </w:rPr>
        <w:t>8 объектов розничной торговли;</w:t>
      </w:r>
    </w:p>
    <w:p w:rsidR="00C03336" w:rsidRPr="00A903FA" w:rsidRDefault="00C03336" w:rsidP="00900C2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>37 объектов общественного питания;</w:t>
      </w:r>
    </w:p>
    <w:p w:rsidR="00C03336" w:rsidRPr="00A903FA" w:rsidRDefault="00A903FA" w:rsidP="00900C2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бытового обслуживания населения.</w:t>
      </w:r>
    </w:p>
    <w:p w:rsidR="00CD4ED8" w:rsidRPr="00A903FA" w:rsidRDefault="00C03336" w:rsidP="00A757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13919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а территории Калачёвского </w:t>
      </w:r>
      <w:r w:rsidR="00A7578E" w:rsidRPr="00A903FA">
        <w:rPr>
          <w:rFonts w:ascii="Times New Roman" w:hAnsi="Times New Roman"/>
          <w:color w:val="000000" w:themeColor="text1"/>
          <w:sz w:val="28"/>
          <w:szCs w:val="28"/>
        </w:rPr>
        <w:t>района функционирует</w:t>
      </w:r>
      <w:r w:rsidR="00A903FA" w:rsidRPr="00A903FA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Pr="00A903F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3919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розни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>чной торговли (</w:t>
      </w:r>
      <w:r w:rsidR="00A7578E" w:rsidRPr="00A903FA">
        <w:rPr>
          <w:rFonts w:ascii="Times New Roman" w:hAnsi="Times New Roman"/>
          <w:color w:val="000000" w:themeColor="text1"/>
          <w:sz w:val="28"/>
          <w:szCs w:val="28"/>
        </w:rPr>
        <w:t>в том числе 36</w:t>
      </w:r>
      <w:r w:rsidR="00A903FA" w:rsidRPr="00A903F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903FA">
        <w:rPr>
          <w:rFonts w:ascii="Times New Roman" w:hAnsi="Times New Roman"/>
          <w:color w:val="000000" w:themeColor="text1"/>
          <w:sz w:val="28"/>
          <w:szCs w:val="28"/>
        </w:rPr>
        <w:t>стационарных торговых объектов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19" w:rsidRPr="00A903FA">
        <w:rPr>
          <w:rFonts w:ascii="Times New Roman" w:hAnsi="Times New Roman"/>
          <w:color w:val="000000" w:themeColor="text1"/>
          <w:sz w:val="28"/>
          <w:szCs w:val="28"/>
        </w:rPr>
        <w:t>, из них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4ED8" w:rsidRPr="00A903FA" w:rsidRDefault="00613919" w:rsidP="00900C2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продово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>льственной группы – 218 единиц;</w:t>
      </w:r>
    </w:p>
    <w:p w:rsidR="00CD4ED8" w:rsidRPr="00A903FA" w:rsidRDefault="00613919" w:rsidP="00900C2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>непродовольс</w:t>
      </w:r>
      <w:r w:rsidR="00C03336" w:rsidRPr="00A903FA">
        <w:rPr>
          <w:rFonts w:ascii="Times New Roman" w:hAnsi="Times New Roman"/>
          <w:color w:val="000000" w:themeColor="text1"/>
          <w:sz w:val="28"/>
          <w:szCs w:val="28"/>
        </w:rPr>
        <w:t>твенной группы – 14</w:t>
      </w:r>
      <w:r w:rsidR="00A903FA" w:rsidRPr="00A903F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 единиц;</w:t>
      </w:r>
    </w:p>
    <w:p w:rsidR="00CD4ED8" w:rsidRPr="00A903FA" w:rsidRDefault="00A903FA" w:rsidP="00900C2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>182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Pr="00A903F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 нестационарной </w:t>
      </w:r>
      <w:r w:rsidR="00613919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торговой сети. </w:t>
      </w:r>
    </w:p>
    <w:p w:rsidR="00CD4ED8" w:rsidRPr="00A903FA" w:rsidRDefault="00613919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>Структура предприятий торгов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>ли сложилась следующим образом:</w:t>
      </w:r>
    </w:p>
    <w:p w:rsidR="00CD4ED8" w:rsidRPr="00A903FA" w:rsidRDefault="00613919" w:rsidP="00900C2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предприятия стационарной торговли 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903FA" w:rsidRPr="00A903FA">
        <w:rPr>
          <w:rFonts w:ascii="Times New Roman" w:hAnsi="Times New Roman"/>
          <w:color w:val="000000" w:themeColor="text1"/>
          <w:sz w:val="28"/>
          <w:szCs w:val="28"/>
        </w:rPr>
        <w:t>66,8</w:t>
      </w:r>
      <w:r w:rsidR="00CD4ED8" w:rsidRPr="00A903F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CD4ED8" w:rsidRPr="00C43F8F" w:rsidRDefault="00613919" w:rsidP="00900C2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F8F">
        <w:rPr>
          <w:rFonts w:ascii="Times New Roman" w:hAnsi="Times New Roman"/>
          <w:color w:val="000000" w:themeColor="text1"/>
          <w:sz w:val="28"/>
          <w:szCs w:val="28"/>
        </w:rPr>
        <w:t>предприятия нестационарной торговой сети</w:t>
      </w:r>
      <w:r w:rsidR="002D5F37" w:rsidRPr="00C43F8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C03336" w:rsidRPr="00C43F8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03FA" w:rsidRPr="00C43F8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03336" w:rsidRPr="00C43F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03FA" w:rsidRPr="00C43F8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D4ED8" w:rsidRPr="00C43F8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C43F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4ED8" w:rsidRPr="00F34362" w:rsidRDefault="00CD4ED8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F8F">
        <w:rPr>
          <w:rFonts w:ascii="Times New Roman" w:hAnsi="Times New Roman"/>
          <w:color w:val="000000" w:themeColor="text1"/>
          <w:sz w:val="28"/>
          <w:szCs w:val="28"/>
        </w:rPr>
        <w:t>По форме собственности на территории Калачёвского муниципального района осущ</w:t>
      </w:r>
      <w:r w:rsidR="002D5F37" w:rsidRPr="00C43F8F">
        <w:rPr>
          <w:rFonts w:ascii="Times New Roman" w:hAnsi="Times New Roman"/>
          <w:color w:val="000000" w:themeColor="text1"/>
          <w:sz w:val="28"/>
          <w:szCs w:val="28"/>
        </w:rPr>
        <w:t xml:space="preserve">ествляют свою деятельность </w:t>
      </w:r>
      <w:r w:rsidR="00C43F8F" w:rsidRPr="00C43F8F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7A2443" w:rsidRPr="00C43F8F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proofErr w:type="spellStart"/>
      <w:r w:rsidR="007A2443" w:rsidRPr="00C43F8F">
        <w:rPr>
          <w:rFonts w:ascii="Times New Roman" w:hAnsi="Times New Roman"/>
          <w:color w:val="000000" w:themeColor="text1"/>
          <w:sz w:val="28"/>
          <w:szCs w:val="28"/>
        </w:rPr>
        <w:t>торговых</w:t>
      </w:r>
      <w:r w:rsidR="00C90452" w:rsidRPr="00C43F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5F37" w:rsidRPr="00C43F8F">
        <w:rPr>
          <w:rFonts w:ascii="Times New Roman" w:hAnsi="Times New Roman"/>
          <w:color w:val="000000" w:themeColor="text1"/>
          <w:sz w:val="28"/>
          <w:szCs w:val="28"/>
        </w:rPr>
        <w:t>бъект</w:t>
      </w:r>
      <w:r w:rsidR="004C472E" w:rsidRPr="00C43F8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2443" w:rsidRPr="00C43F8F">
        <w:rPr>
          <w:rFonts w:ascii="Times New Roman" w:hAnsi="Times New Roman"/>
          <w:color w:val="000000" w:themeColor="text1"/>
          <w:sz w:val="28"/>
          <w:szCs w:val="28"/>
        </w:rPr>
        <w:t>частной</w:t>
      </w:r>
      <w:proofErr w:type="spellEnd"/>
      <w:r w:rsidR="007A2443" w:rsidRPr="00C43F8F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собственности </w:t>
      </w:r>
      <w:r w:rsidR="00C90452" w:rsidRPr="00C43F8F">
        <w:rPr>
          <w:rFonts w:ascii="Times New Roman" w:hAnsi="Times New Roman"/>
          <w:color w:val="000000" w:themeColor="text1"/>
          <w:sz w:val="28"/>
          <w:szCs w:val="28"/>
        </w:rPr>
        <w:t>или 99,</w:t>
      </w:r>
      <w:r w:rsidR="007A2443" w:rsidRPr="00C43F8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90452" w:rsidRPr="00C43F8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7A2443" w:rsidRPr="00C43F8F">
        <w:rPr>
          <w:rFonts w:ascii="Times New Roman" w:hAnsi="Times New Roman"/>
          <w:color w:val="000000" w:themeColor="text1"/>
          <w:sz w:val="28"/>
          <w:szCs w:val="28"/>
        </w:rPr>
        <w:t xml:space="preserve">от общего количества торговых объектов розничной </w:t>
      </w:r>
      <w:r w:rsidR="007A2443" w:rsidRPr="00F34362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="00C90452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A2443" w:rsidRPr="00F3436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90452" w:rsidRPr="00F34362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7A2443" w:rsidRPr="00F3436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90452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(0,</w:t>
      </w:r>
      <w:r w:rsidR="007A2443" w:rsidRPr="00F3436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0452" w:rsidRPr="00F34362">
        <w:rPr>
          <w:rFonts w:ascii="Times New Roman" w:hAnsi="Times New Roman"/>
          <w:color w:val="000000" w:themeColor="text1"/>
          <w:sz w:val="28"/>
          <w:szCs w:val="28"/>
        </w:rPr>
        <w:t>%) предприятий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торговли, входящие в сис</w:t>
      </w:r>
      <w:r w:rsidR="00C90452" w:rsidRPr="00F34362">
        <w:rPr>
          <w:rFonts w:ascii="Times New Roman" w:hAnsi="Times New Roman"/>
          <w:color w:val="000000" w:themeColor="text1"/>
          <w:sz w:val="28"/>
          <w:szCs w:val="28"/>
        </w:rPr>
        <w:t>тему потребительской кооперации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30B6" w:rsidRPr="00F34362" w:rsidRDefault="008C0A51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362">
        <w:rPr>
          <w:rFonts w:ascii="Times New Roman" w:hAnsi="Times New Roman"/>
          <w:color w:val="000000" w:themeColor="text1"/>
          <w:sz w:val="28"/>
          <w:szCs w:val="28"/>
        </w:rPr>
        <w:t>Оборот розничной тор</w:t>
      </w:r>
      <w:r w:rsidR="00C43F8F" w:rsidRPr="00F34362">
        <w:rPr>
          <w:rFonts w:ascii="Times New Roman" w:hAnsi="Times New Roman"/>
          <w:color w:val="000000" w:themeColor="text1"/>
          <w:sz w:val="28"/>
          <w:szCs w:val="28"/>
        </w:rPr>
        <w:t>говли в действующих ценах в 2019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8E6B8F" w:rsidRPr="00F34362">
        <w:rPr>
          <w:rFonts w:ascii="Times New Roman" w:hAnsi="Times New Roman"/>
          <w:color w:val="000000" w:themeColor="text1"/>
          <w:sz w:val="28"/>
          <w:szCs w:val="28"/>
        </w:rPr>
        <w:t>3735,4</w:t>
      </w:r>
      <w:r w:rsidR="00740C68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="008E6B8F" w:rsidRPr="00F34362">
        <w:rPr>
          <w:rFonts w:ascii="Times New Roman" w:hAnsi="Times New Roman"/>
          <w:color w:val="000000" w:themeColor="text1"/>
          <w:sz w:val="28"/>
          <w:szCs w:val="28"/>
        </w:rPr>
        <w:t>117,1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>% к уровню 201</w:t>
      </w:r>
      <w:r w:rsidR="008E6B8F" w:rsidRPr="00F3436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1A7D82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Оценка данного показателя в 2020 году – 3586 млн.</w:t>
      </w:r>
      <w:r w:rsidR="00BA30B6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96%.</w:t>
      </w:r>
    </w:p>
    <w:p w:rsidR="00E450EF" w:rsidRPr="00F34362" w:rsidRDefault="00BA30B6" w:rsidP="00E450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36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D5550" w:rsidRPr="00F34362">
        <w:rPr>
          <w:rFonts w:ascii="Times New Roman" w:hAnsi="Times New Roman"/>
          <w:color w:val="000000" w:themeColor="text1"/>
          <w:sz w:val="28"/>
          <w:szCs w:val="28"/>
        </w:rPr>
        <w:t>ри усл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овии </w:t>
      </w:r>
      <w:r w:rsidR="00B67231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ограничительных мер р</w:t>
      </w:r>
      <w:r w:rsidR="002F4BDC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азвитие потребительского рынка в среднесрочной перспективе предусматривается в целом умеренными темпами. </w:t>
      </w:r>
      <w:r w:rsidR="00E450EF" w:rsidRPr="00F34362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розничной торговли</w:t>
      </w:r>
      <w:r w:rsidR="002F4BDC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(в действующих ценах)</w:t>
      </w:r>
      <w:r w:rsidR="00E450EF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прогнозируется:</w:t>
      </w:r>
    </w:p>
    <w:p w:rsidR="00E450EF" w:rsidRPr="00F34362" w:rsidRDefault="00E450EF" w:rsidP="00900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0380" w:rsidRPr="00F3436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A30B6" w:rsidRPr="00F3436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613919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F34362" w:rsidRPr="00F34362">
        <w:rPr>
          <w:rFonts w:ascii="Times New Roman" w:hAnsi="Times New Roman"/>
          <w:color w:val="000000" w:themeColor="text1"/>
          <w:sz w:val="28"/>
          <w:szCs w:val="28"/>
        </w:rPr>
        <w:t>3837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34362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F34362">
        <w:rPr>
          <w:rFonts w:ascii="Times New Roman" w:hAnsi="Times New Roman"/>
          <w:color w:val="000000" w:themeColor="text1"/>
          <w:sz w:val="28"/>
          <w:szCs w:val="28"/>
        </w:rPr>
        <w:t>.рублей</w:t>
      </w:r>
      <w:proofErr w:type="spellEnd"/>
      <w:r w:rsidR="00613919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D38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34362" w:rsidRPr="00F34362">
        <w:rPr>
          <w:rFonts w:ascii="Times New Roman" w:hAnsi="Times New Roman"/>
          <w:color w:val="000000" w:themeColor="text1"/>
          <w:sz w:val="28"/>
          <w:szCs w:val="28"/>
        </w:rPr>
        <w:t>107</w:t>
      </w:r>
      <w:r w:rsidR="00936D38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к уровню </w:t>
      </w:r>
      <w:r w:rsidR="00B7282B" w:rsidRPr="00F3436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34362" w:rsidRPr="00F3436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36D38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E450EF" w:rsidRPr="004C7E40" w:rsidRDefault="00936D38" w:rsidP="00900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3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34362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613919" w:rsidRPr="00F3436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F34362" w:rsidRPr="004C7E40">
        <w:rPr>
          <w:rFonts w:ascii="Times New Roman" w:hAnsi="Times New Roman"/>
          <w:color w:val="000000" w:themeColor="text1"/>
          <w:sz w:val="28"/>
          <w:szCs w:val="28"/>
        </w:rPr>
        <w:t>4086</w:t>
      </w:r>
      <w:r w:rsidR="00E450EF" w:rsidRPr="004C7E40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10BB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106</w:t>
      </w:r>
      <w:r w:rsidR="00F34362" w:rsidRPr="004C7E40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="00E450EF" w:rsidRPr="004C7E40">
        <w:rPr>
          <w:rFonts w:ascii="Times New Roman" w:hAnsi="Times New Roman"/>
          <w:color w:val="000000" w:themeColor="text1"/>
          <w:sz w:val="28"/>
          <w:szCs w:val="28"/>
        </w:rPr>
        <w:t>% к уровню</w:t>
      </w:r>
      <w:r w:rsidR="00B7282B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F34362" w:rsidRPr="004C7E4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4C7E40" w:rsidRDefault="00936D38" w:rsidP="00900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4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34362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F34362" w:rsidRPr="004C7E40">
        <w:rPr>
          <w:rFonts w:ascii="Times New Roman" w:hAnsi="Times New Roman"/>
          <w:color w:val="000000" w:themeColor="text1"/>
          <w:sz w:val="28"/>
          <w:szCs w:val="28"/>
        </w:rPr>
        <w:t>4372</w:t>
      </w:r>
      <w:r w:rsidR="00E450EF" w:rsidRPr="004C7E40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4362" w:rsidRPr="004C7E40">
        <w:rPr>
          <w:rFonts w:ascii="Times New Roman" w:hAnsi="Times New Roman"/>
          <w:color w:val="000000" w:themeColor="text1"/>
          <w:sz w:val="28"/>
          <w:szCs w:val="28"/>
        </w:rPr>
        <w:t>рублей или 107</w:t>
      </w:r>
      <w:r w:rsidR="00E450EF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6010BB" w:rsidRPr="004C7E4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F34362" w:rsidRPr="004C7E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613919" w:rsidRPr="00242C46" w:rsidRDefault="004C7E40" w:rsidP="004C7E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>Калачёвском муници</w:t>
      </w:r>
      <w:r w:rsidR="00E450EF" w:rsidRPr="004C7E40">
        <w:rPr>
          <w:rFonts w:ascii="Times New Roman" w:hAnsi="Times New Roman"/>
          <w:color w:val="000000" w:themeColor="text1"/>
          <w:sz w:val="28"/>
          <w:szCs w:val="28"/>
        </w:rPr>
        <w:t>пальном районе функционируют 3</w:t>
      </w:r>
      <w:r w:rsidR="001D3B55" w:rsidRPr="004C7E4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 пред</w:t>
      </w:r>
      <w:r w:rsidR="00E450EF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приятий общественного </w:t>
      </w:r>
      <w:proofErr w:type="spellStart"/>
      <w:r w:rsidR="00E450EF" w:rsidRPr="004C7E40">
        <w:rPr>
          <w:rFonts w:ascii="Times New Roman" w:hAnsi="Times New Roman"/>
          <w:color w:val="000000" w:themeColor="text1"/>
          <w:sz w:val="28"/>
          <w:szCs w:val="28"/>
        </w:rPr>
        <w:t>питани</w:t>
      </w:r>
      <w:r w:rsidR="001D3B55" w:rsidRPr="004C7E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C7E4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 структуре предпри</w:t>
      </w:r>
      <w:r w:rsidR="0012283C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ятий общественного питания 90,0% </w:t>
      </w:r>
      <w:r w:rsidR="00613919"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приходится на закусочные и кафе. </w:t>
      </w:r>
      <w:r w:rsidRPr="004C7E40">
        <w:rPr>
          <w:rFonts w:ascii="Times New Roman" w:hAnsi="Times New Roman"/>
          <w:color w:val="000000" w:themeColor="text1"/>
          <w:sz w:val="28"/>
          <w:szCs w:val="28"/>
        </w:rPr>
        <w:t xml:space="preserve">В связи с введением </w:t>
      </w:r>
      <w:r w:rsidRPr="00242C46">
        <w:rPr>
          <w:rFonts w:ascii="Times New Roman" w:hAnsi="Times New Roman"/>
          <w:color w:val="000000" w:themeColor="text1"/>
          <w:sz w:val="28"/>
          <w:szCs w:val="28"/>
        </w:rPr>
        <w:t>ограничительных мер, с марта 2020 года предприятия осуществляли деятельность только «на вынос», а также как летние кафе.</w:t>
      </w:r>
    </w:p>
    <w:p w:rsidR="00613919" w:rsidRPr="00242C46" w:rsidRDefault="00936D38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Оборот общественного питания </w:t>
      </w:r>
      <w:r w:rsidR="00D00067" w:rsidRPr="00242C46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4C7E40" w:rsidRPr="00242C4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2283C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>360,7</w:t>
      </w:r>
      <w:r w:rsidR="0012283C" w:rsidRPr="00242C46">
        <w:rPr>
          <w:rFonts w:ascii="Times New Roman" w:hAnsi="Times New Roman"/>
          <w:color w:val="000000" w:themeColor="text1"/>
          <w:sz w:val="28"/>
          <w:szCs w:val="28"/>
        </w:rPr>
        <w:t>млн. рублей</w:t>
      </w:r>
      <w:r w:rsidR="00BA7757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D00067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>110</w:t>
      </w:r>
      <w:r w:rsidR="00D00067" w:rsidRPr="00242C46">
        <w:rPr>
          <w:rFonts w:ascii="Times New Roman" w:hAnsi="Times New Roman"/>
          <w:color w:val="000000" w:themeColor="text1"/>
          <w:sz w:val="28"/>
          <w:szCs w:val="28"/>
        </w:rPr>
        <w:t>%к уровню</w:t>
      </w:r>
      <w:r w:rsidR="00613919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A7757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В 2020 году рост оборота не прогнозируется и по оценке составит 324,6 млн. рублей (90%).</w:t>
      </w:r>
    </w:p>
    <w:p w:rsidR="00BA7757" w:rsidRPr="00242C46" w:rsidRDefault="00BA7757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C46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общественного питания прогнозируется</w:t>
      </w:r>
      <w:r w:rsidR="00481C48" w:rsidRPr="00242C4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66658" w:rsidRPr="00242C46" w:rsidRDefault="00D00067" w:rsidP="00900C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C46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C66658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>345,7</w:t>
      </w:r>
      <w:r w:rsidR="00C66658" w:rsidRPr="00242C46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242C4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310CD" w:rsidRPr="00242C46">
        <w:rPr>
          <w:rFonts w:ascii="Times New Roman" w:hAnsi="Times New Roman"/>
          <w:color w:val="000000" w:themeColor="text1"/>
          <w:sz w:val="28"/>
          <w:szCs w:val="28"/>
        </w:rPr>
        <w:t>рублей или 10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>6,5</w:t>
      </w:r>
      <w:r w:rsidR="00C66658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613919" w:rsidRPr="00242C4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42C46" w:rsidRPr="00242C4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13919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936D38" w:rsidRPr="00242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6658" w:rsidRPr="00242C46" w:rsidRDefault="00242C46" w:rsidP="00900C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C46"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="00C66658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242C46">
        <w:rPr>
          <w:rFonts w:ascii="Times New Roman" w:hAnsi="Times New Roman"/>
          <w:color w:val="000000" w:themeColor="text1"/>
          <w:sz w:val="28"/>
          <w:szCs w:val="28"/>
        </w:rPr>
        <w:t>366,4</w:t>
      </w:r>
      <w:r w:rsidR="00C66658" w:rsidRPr="00242C46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242C46">
        <w:rPr>
          <w:rFonts w:ascii="Times New Roman" w:hAnsi="Times New Roman"/>
          <w:color w:val="000000" w:themeColor="text1"/>
          <w:sz w:val="28"/>
          <w:szCs w:val="28"/>
        </w:rPr>
        <w:t>.рублей</w:t>
      </w:r>
      <w:r w:rsidR="00C66658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или 10</w:t>
      </w:r>
      <w:r w:rsidRPr="00242C4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66658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Pr="00242C46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936D38"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9C14DC" w:rsidRDefault="00242C46" w:rsidP="00900C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C4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C14DC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C66658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9C14DC">
        <w:rPr>
          <w:rFonts w:ascii="Times New Roman" w:hAnsi="Times New Roman"/>
          <w:color w:val="000000" w:themeColor="text1"/>
          <w:sz w:val="28"/>
          <w:szCs w:val="28"/>
        </w:rPr>
        <w:t>388,4</w:t>
      </w:r>
      <w:r w:rsidR="00C66658" w:rsidRPr="009C14DC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6658" w:rsidRPr="009C14DC">
        <w:rPr>
          <w:rFonts w:ascii="Times New Roman" w:hAnsi="Times New Roman"/>
          <w:color w:val="000000" w:themeColor="text1"/>
          <w:sz w:val="28"/>
          <w:szCs w:val="28"/>
        </w:rPr>
        <w:t>рублей или 10</w:t>
      </w:r>
      <w:r w:rsidR="00D310CD" w:rsidRPr="009C14D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66658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Pr="009C14DC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C66658" w:rsidRPr="00E04B42" w:rsidRDefault="009C14DC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4D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 Калачёвском районе функционируют </w:t>
      </w:r>
      <w:r w:rsidRPr="009C14DC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бытового обсл</w:t>
      </w:r>
      <w:r w:rsidR="00C66658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уживания. 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В сельских поселениях функционирует </w:t>
      </w:r>
      <w:r w:rsidR="00C66658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12 предприятий, что составляет 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>13,</w:t>
      </w:r>
      <w:r w:rsidRPr="009C14D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предприятий, и в го</w:t>
      </w:r>
      <w:r w:rsidR="00AB2BD1" w:rsidRPr="009C14DC">
        <w:rPr>
          <w:rFonts w:ascii="Times New Roman" w:hAnsi="Times New Roman"/>
          <w:color w:val="000000" w:themeColor="text1"/>
          <w:sz w:val="28"/>
          <w:szCs w:val="28"/>
        </w:rPr>
        <w:t>родском поселении 7</w:t>
      </w:r>
      <w:r w:rsidRPr="009C14D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B2BD1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</w:t>
      </w:r>
      <w:r w:rsidR="00C66658" w:rsidRPr="009C14DC">
        <w:rPr>
          <w:rFonts w:ascii="Times New Roman" w:hAnsi="Times New Roman"/>
          <w:color w:val="000000" w:themeColor="text1"/>
          <w:sz w:val="28"/>
          <w:szCs w:val="28"/>
        </w:rPr>
        <w:t>, что составляет 86,</w:t>
      </w:r>
      <w:r w:rsidRPr="009C14D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13919" w:rsidRPr="009C14DC">
        <w:rPr>
          <w:rFonts w:ascii="Times New Roman" w:hAnsi="Times New Roman"/>
          <w:color w:val="000000" w:themeColor="text1"/>
          <w:sz w:val="28"/>
          <w:szCs w:val="28"/>
        </w:rPr>
        <w:t xml:space="preserve">% от общего количества </w:t>
      </w:r>
      <w:r w:rsidR="00613919" w:rsidRPr="00E04B42">
        <w:rPr>
          <w:rFonts w:ascii="Times New Roman" w:hAnsi="Times New Roman"/>
          <w:color w:val="000000" w:themeColor="text1"/>
          <w:sz w:val="28"/>
          <w:szCs w:val="28"/>
        </w:rPr>
        <w:t>предприятий бытового обслуживания.</w:t>
      </w:r>
    </w:p>
    <w:p w:rsidR="00613919" w:rsidRPr="00E04B42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B42">
        <w:rPr>
          <w:rFonts w:ascii="Times New Roman" w:hAnsi="Times New Roman"/>
          <w:color w:val="000000" w:themeColor="text1"/>
          <w:sz w:val="28"/>
          <w:szCs w:val="28"/>
        </w:rPr>
        <w:t>Населению оказываются следующие виды бытовых услуг: ремонт и пошив швейных изделий, меховых изделий, ремонт сложно-бытовой техники и теле</w:t>
      </w:r>
      <w:r w:rsidR="0019001F" w:rsidRPr="00E04B4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04B42">
        <w:rPr>
          <w:rFonts w:ascii="Times New Roman" w:hAnsi="Times New Roman"/>
          <w:color w:val="000000" w:themeColor="text1"/>
          <w:sz w:val="28"/>
          <w:szCs w:val="28"/>
        </w:rPr>
        <w:t>радиоаппаратуры, ремонт и изготовление ювелирных изделий, мебели, услуги парикмахерских, фотоуслуги, ритуальные услуги, ремонт часов, обуви, транспортных средств, услуги бань и т.д.</w:t>
      </w:r>
    </w:p>
    <w:p w:rsidR="00613919" w:rsidRPr="00CB186E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B4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структуре бытовых услуг наибольшую долю занимают </w:t>
      </w:r>
      <w:r w:rsidRPr="00CB186E">
        <w:rPr>
          <w:rFonts w:ascii="Times New Roman" w:hAnsi="Times New Roman"/>
          <w:color w:val="000000" w:themeColor="text1"/>
          <w:sz w:val="28"/>
          <w:szCs w:val="28"/>
        </w:rPr>
        <w:t>парикмахерские услуги, ритуальные, услуги по техническому обслуживанию и ремонту автотранспортных средств.</w:t>
      </w:r>
    </w:p>
    <w:p w:rsidR="00C66658" w:rsidRPr="00EF04EA" w:rsidRDefault="00936D38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186E">
        <w:rPr>
          <w:rFonts w:ascii="Times New Roman" w:hAnsi="Times New Roman"/>
          <w:color w:val="000000" w:themeColor="text1"/>
          <w:sz w:val="28"/>
          <w:szCs w:val="28"/>
        </w:rPr>
        <w:t xml:space="preserve">Объем платных услуг населению </w:t>
      </w:r>
      <w:r w:rsidR="00E04B42" w:rsidRPr="00CB186E">
        <w:rPr>
          <w:rFonts w:ascii="Times New Roman" w:hAnsi="Times New Roman"/>
          <w:color w:val="000000" w:themeColor="text1"/>
          <w:sz w:val="28"/>
          <w:szCs w:val="28"/>
        </w:rPr>
        <w:t>в 2019</w:t>
      </w:r>
      <w:r w:rsidR="00C66658" w:rsidRPr="00CB186E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CB186E" w:rsidRPr="00CB186E">
        <w:rPr>
          <w:rFonts w:ascii="Times New Roman" w:hAnsi="Times New Roman"/>
          <w:color w:val="000000" w:themeColor="text1"/>
          <w:sz w:val="28"/>
          <w:szCs w:val="28"/>
        </w:rPr>
        <w:t>402,1</w:t>
      </w:r>
      <w:r w:rsidR="00C66658" w:rsidRPr="00CB186E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 или </w:t>
      </w:r>
      <w:r w:rsidR="00CB186E" w:rsidRPr="00CB186E">
        <w:rPr>
          <w:rFonts w:ascii="Times New Roman" w:hAnsi="Times New Roman"/>
          <w:color w:val="000000" w:themeColor="text1"/>
          <w:sz w:val="28"/>
          <w:szCs w:val="28"/>
        </w:rPr>
        <w:t>107</w:t>
      </w:r>
      <w:r w:rsidR="002E0A09" w:rsidRPr="00CB186E">
        <w:rPr>
          <w:rFonts w:ascii="Times New Roman" w:hAnsi="Times New Roman"/>
          <w:color w:val="000000" w:themeColor="text1"/>
          <w:sz w:val="28"/>
          <w:szCs w:val="28"/>
        </w:rPr>
        <w:t>% к уровню 201</w:t>
      </w:r>
      <w:r w:rsidR="00CB186E" w:rsidRPr="00CB186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66658" w:rsidRPr="00CB1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66658" w:rsidRPr="00CB186E">
        <w:rPr>
          <w:rFonts w:ascii="Times New Roman" w:hAnsi="Times New Roman"/>
          <w:color w:val="000000" w:themeColor="text1"/>
          <w:sz w:val="28"/>
          <w:szCs w:val="28"/>
        </w:rPr>
        <w:t>года.</w:t>
      </w:r>
      <w:r w:rsidR="00481C48" w:rsidRPr="00CB186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="00481C48" w:rsidRPr="00CB186E">
        <w:rPr>
          <w:rFonts w:ascii="Times New Roman" w:hAnsi="Times New Roman"/>
          <w:color w:val="000000" w:themeColor="text1"/>
          <w:sz w:val="28"/>
          <w:szCs w:val="28"/>
        </w:rPr>
        <w:t xml:space="preserve"> учетом базового варианта развития, объем платных услуг </w:t>
      </w:r>
      <w:r w:rsidR="00000F7A">
        <w:rPr>
          <w:rFonts w:ascii="Times New Roman" w:hAnsi="Times New Roman"/>
          <w:color w:val="000000" w:themeColor="text1"/>
          <w:sz w:val="28"/>
          <w:szCs w:val="28"/>
        </w:rPr>
        <w:t xml:space="preserve">в 2020 году </w:t>
      </w:r>
      <w:r w:rsidR="00EF04EA">
        <w:rPr>
          <w:rFonts w:ascii="Times New Roman" w:hAnsi="Times New Roman"/>
          <w:color w:val="000000" w:themeColor="text1"/>
          <w:sz w:val="28"/>
          <w:szCs w:val="28"/>
        </w:rPr>
        <w:t xml:space="preserve">в связи с 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пандемией </w:t>
      </w:r>
      <w:r w:rsidR="00481C48" w:rsidRPr="00EF04EA">
        <w:rPr>
          <w:rFonts w:ascii="Times New Roman" w:hAnsi="Times New Roman"/>
          <w:color w:val="000000" w:themeColor="text1"/>
          <w:sz w:val="28"/>
          <w:szCs w:val="28"/>
        </w:rPr>
        <w:t>прогнозируется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 на уровне 349,8 млн. рублей или 87% к уровню 2019 года. В прогнозном периоде:</w:t>
      </w:r>
    </w:p>
    <w:p w:rsidR="00616DDC" w:rsidRPr="00EF04EA" w:rsidRDefault="00732F91" w:rsidP="00900C2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41EE7" w:rsidRPr="00EF04EA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E0A09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>366,2</w:t>
      </w:r>
      <w:r w:rsidRPr="00EF04EA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EF04EA">
        <w:rPr>
          <w:rFonts w:ascii="Times New Roman" w:hAnsi="Times New Roman"/>
          <w:color w:val="000000" w:themeColor="text1"/>
          <w:sz w:val="28"/>
          <w:szCs w:val="28"/>
        </w:rPr>
        <w:t>.рубле</w:t>
      </w:r>
      <w:r w:rsidR="00936D38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й или 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>104,7</w:t>
      </w:r>
      <w:r w:rsidR="002E0A09" w:rsidRPr="00EF04EA">
        <w:rPr>
          <w:rFonts w:ascii="Times New Roman" w:hAnsi="Times New Roman"/>
          <w:color w:val="000000" w:themeColor="text1"/>
          <w:sz w:val="28"/>
          <w:szCs w:val="28"/>
        </w:rPr>
        <w:t>% к уровню 20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36D38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6DDC" w:rsidRPr="00EF04EA" w:rsidRDefault="00936D38" w:rsidP="00900C2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4E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2E0A09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>387</w:t>
      </w:r>
      <w:r w:rsidR="00616DDC" w:rsidRPr="00EF04EA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EF04EA">
        <w:rPr>
          <w:rFonts w:ascii="Times New Roman" w:hAnsi="Times New Roman"/>
          <w:color w:val="000000" w:themeColor="text1"/>
          <w:sz w:val="28"/>
          <w:szCs w:val="28"/>
        </w:rPr>
        <w:t>.рубле</w:t>
      </w:r>
      <w:r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й или 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>105,7</w:t>
      </w:r>
      <w:r w:rsidR="00041EE7" w:rsidRPr="00EF04EA">
        <w:rPr>
          <w:rFonts w:ascii="Times New Roman" w:hAnsi="Times New Roman"/>
          <w:color w:val="000000" w:themeColor="text1"/>
          <w:sz w:val="28"/>
          <w:szCs w:val="28"/>
        </w:rPr>
        <w:t>% к уровню 202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183D7A" w:rsidRPr="000809D4" w:rsidRDefault="00936D38" w:rsidP="00900C2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4E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F04EA" w:rsidRPr="00EF04EA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2E0A09" w:rsidRPr="000809D4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EF04EA" w:rsidRPr="000809D4">
        <w:rPr>
          <w:rFonts w:ascii="Times New Roman" w:hAnsi="Times New Roman"/>
          <w:color w:val="000000" w:themeColor="text1"/>
          <w:sz w:val="28"/>
          <w:szCs w:val="28"/>
        </w:rPr>
        <w:t>415,4</w:t>
      </w:r>
      <w:r w:rsidR="00616DDC" w:rsidRPr="00080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16DDC" w:rsidRPr="000809D4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0809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A09" w:rsidRPr="000809D4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proofErr w:type="spellEnd"/>
      <w:r w:rsidR="002E0A09" w:rsidRPr="000809D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EF04EA" w:rsidRPr="000809D4">
        <w:rPr>
          <w:rFonts w:ascii="Times New Roman" w:hAnsi="Times New Roman"/>
          <w:color w:val="000000" w:themeColor="text1"/>
          <w:sz w:val="28"/>
          <w:szCs w:val="28"/>
        </w:rPr>
        <w:t>107,3% к уровню 2022</w:t>
      </w:r>
      <w:r w:rsidR="00613919" w:rsidRPr="000809D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0809D4" w:rsidRPr="000809D4" w:rsidRDefault="000809D4" w:rsidP="000809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D4">
        <w:rPr>
          <w:rFonts w:ascii="Times New Roman" w:hAnsi="Times New Roman"/>
          <w:color w:val="000000" w:themeColor="text1"/>
          <w:sz w:val="28"/>
          <w:szCs w:val="28"/>
        </w:rPr>
        <w:t>Основными сдерживающими факторами развития потребительского рынка Калачевского рынка на сегодняшний день являются:</w:t>
      </w:r>
    </w:p>
    <w:p w:rsidR="000809D4" w:rsidRPr="000809D4" w:rsidRDefault="000809D4" w:rsidP="000809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D4">
        <w:rPr>
          <w:rFonts w:ascii="Times New Roman" w:hAnsi="Times New Roman"/>
          <w:color w:val="000000" w:themeColor="text1"/>
          <w:sz w:val="28"/>
          <w:szCs w:val="28"/>
        </w:rPr>
        <w:t xml:space="preserve">введение ограничительных мер, связанных с возникновением и распространением новой </w:t>
      </w:r>
      <w:proofErr w:type="spellStart"/>
      <w:r w:rsidRPr="000809D4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0809D4">
        <w:rPr>
          <w:rFonts w:ascii="Times New Roman" w:hAnsi="Times New Roman"/>
          <w:color w:val="000000" w:themeColor="text1"/>
          <w:sz w:val="28"/>
          <w:szCs w:val="28"/>
        </w:rPr>
        <w:t xml:space="preserve"> инфекции на территории РФ, что способствует временному интервалу остановки экономики потребительского рынка района;</w:t>
      </w:r>
    </w:p>
    <w:p w:rsidR="000809D4" w:rsidRPr="000809D4" w:rsidRDefault="000809D4" w:rsidP="000809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D4">
        <w:rPr>
          <w:rFonts w:ascii="Times New Roman" w:hAnsi="Times New Roman"/>
          <w:color w:val="000000" w:themeColor="text1"/>
          <w:sz w:val="28"/>
          <w:szCs w:val="28"/>
        </w:rPr>
        <w:t>риск возникновения снижения реальных денежных доходов населения и, как следствие, покупательской способности населения.</w:t>
      </w:r>
    </w:p>
    <w:p w:rsidR="00613919" w:rsidRPr="000809D4" w:rsidRDefault="00613919" w:rsidP="00F0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48F" w:rsidRPr="000809D4" w:rsidRDefault="007C048F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0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МАЛОЕ </w:t>
      </w:r>
      <w:r w:rsidR="00F75A59" w:rsidRPr="00080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СРЕДНЕЕ </w:t>
      </w:r>
      <w:r w:rsidRPr="00080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</w:t>
      </w:r>
    </w:p>
    <w:p w:rsidR="00622162" w:rsidRPr="00D12BFF" w:rsidRDefault="00622162" w:rsidP="00622162">
      <w:pPr>
        <w:pStyle w:val="a4"/>
        <w:spacing w:after="0" w:line="240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10E" w:rsidRDefault="008D338A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</w:t>
      </w:r>
      <w:r w:rsidR="00AB0101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среднее </w:t>
      </w:r>
      <w:r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 играет важную роль в экономике района, вовлекая свободные трудовые ресурсы в различные виды предпринимательской деятельности, создавая тем самым условия для дальнейшего развития экономики.</w:t>
      </w:r>
    </w:p>
    <w:p w:rsidR="00183134" w:rsidRDefault="00000F7A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8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 Калачевский район 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18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реализации региональных проектов Волгоградской области:</w:t>
      </w:r>
    </w:p>
    <w:p w:rsidR="00183134" w:rsidRDefault="00183134" w:rsidP="00900C2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«Акселерация субъектов малого и среднего предпринимательства»;</w:t>
      </w:r>
    </w:p>
    <w:p w:rsidR="00183134" w:rsidRDefault="00183134" w:rsidP="00900C2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ведения предпринимательской деятельности»;</w:t>
      </w:r>
    </w:p>
    <w:p w:rsidR="00183134" w:rsidRDefault="00183134" w:rsidP="00900C2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«Расширение доступа субъектов малого и среднего предпринимательства к финансовой поддержке,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к льготному финансированию»;</w:t>
      </w:r>
    </w:p>
    <w:p w:rsidR="00183134" w:rsidRPr="00183134" w:rsidRDefault="00183134" w:rsidP="00900C2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«Популяризация предпринимательства».</w:t>
      </w:r>
    </w:p>
    <w:p w:rsidR="00CC6CA8" w:rsidRPr="00020D5C" w:rsidRDefault="00D12BFF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01.01.2020</w:t>
      </w:r>
      <w:r w:rsid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реестра субъектов МСП</w:t>
      </w:r>
      <w:r w:rsidR="00EF49CB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D338A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района </w:t>
      </w:r>
      <w:r w:rsid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снижение численности </w:t>
      </w:r>
      <w:r w:rsidR="00BB772B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CC6CA8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</w:t>
      </w:r>
      <w:r w:rsidR="00D34C9F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CC6CA8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3A4F27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1108</w:t>
      </w:r>
      <w:r w:rsidR="00CC6CA8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CC6CA8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CC6CA8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21A3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средних, </w:t>
      </w:r>
      <w:r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172</w:t>
      </w:r>
      <w:r w:rsidR="00EF49CB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и </w:t>
      </w:r>
      <w:r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934</w:t>
      </w:r>
      <w:r w:rsidR="008D338A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BB772B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D338A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B6027B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5039D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(ИП)</w:t>
      </w:r>
      <w:r w:rsidR="004869E4" w:rsidRPr="00D1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4869E4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обеспечивают </w:t>
      </w:r>
      <w:r w:rsidR="008B7E0B">
        <w:rPr>
          <w:rFonts w:ascii="Times New Roman" w:hAnsi="Times New Roman" w:cs="Times New Roman"/>
          <w:color w:val="000000" w:themeColor="text1"/>
          <w:sz w:val="28"/>
          <w:szCs w:val="28"/>
        </w:rPr>
        <w:t>более 3,5</w:t>
      </w:r>
      <w:r w:rsidR="004869E4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proofErr w:type="spellStart"/>
      <w:r w:rsidR="004869E4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человекрабочими</w:t>
      </w:r>
      <w:proofErr w:type="spellEnd"/>
      <w:r w:rsidR="004869E4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местами.</w:t>
      </w:r>
      <w:r w:rsid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ограничительных мер в связи с распространением новой </w:t>
      </w:r>
      <w:proofErr w:type="spellStart"/>
      <w:r w:rsidR="003A4F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учитывая что субъекты МСП являются наиболее уязвимой категорией, от</w:t>
      </w:r>
      <w:r w:rsidR="00252EA4">
        <w:rPr>
          <w:rFonts w:ascii="Times New Roman" w:hAnsi="Times New Roman" w:cs="Times New Roman"/>
          <w:color w:val="000000" w:themeColor="text1"/>
          <w:sz w:val="28"/>
          <w:szCs w:val="28"/>
        </w:rPr>
        <w:t>рицательная динамика сохранится.</w:t>
      </w:r>
    </w:p>
    <w:p w:rsidR="00EF49CB" w:rsidRPr="00020D5C" w:rsidRDefault="00C705B0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Наибольшее количество </w:t>
      </w:r>
      <w:r w:rsidR="00EF49CB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</w:t>
      </w:r>
      <w:r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приходится на сферу оптовой и розничной торговли, ремонт автотранспортных средств – </w:t>
      </w:r>
      <w:r w:rsidR="00D12BFF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548</w:t>
      </w:r>
      <w:r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D12BFF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58,7</w:t>
      </w:r>
      <w:r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индивидуальных предпринимателей, а также на такие виды деятельности как</w:t>
      </w:r>
      <w:r w:rsidR="00EF49CB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49CB" w:rsidRPr="00020D5C" w:rsidRDefault="00622D75" w:rsidP="00900C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хозяйство – </w:t>
      </w:r>
      <w:r w:rsidR="00020D5C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="00EF49CB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020D5C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12,6</w:t>
      </w:r>
      <w:r w:rsidR="00EF49CB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447A79" w:rsidRPr="00020D5C" w:rsidRDefault="00447A79" w:rsidP="00900C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</w:t>
      </w:r>
      <w:r w:rsidR="001E0058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тировка и хранение </w:t>
      </w:r>
      <w:r w:rsidR="00C705B0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20D5C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C705B0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020D5C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14,7</w:t>
      </w:r>
      <w:r w:rsidR="00C705B0" w:rsidRPr="00020D5C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C705B0" w:rsidRPr="003A4F27" w:rsidRDefault="00AB0942" w:rsidP="00900C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C705B0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20D5C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C705B0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020D5C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6,7</w:t>
      </w:r>
      <w:r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705B0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38A" w:rsidRDefault="003A4F27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За 2019</w:t>
      </w:r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AA3AD8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субъектов малого </w:t>
      </w:r>
      <w:r w:rsidR="00A024DB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снизился и </w:t>
      </w:r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8B7E0B">
        <w:rPr>
          <w:rFonts w:ascii="Times New Roman" w:hAnsi="Times New Roman" w:cs="Times New Roman"/>
          <w:color w:val="000000" w:themeColor="text1"/>
          <w:sz w:val="28"/>
          <w:szCs w:val="28"/>
        </w:rPr>
        <w:t>3981,3</w:t>
      </w:r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в </w:t>
      </w:r>
      <w:proofErr w:type="spellStart"/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индивидуальных предпринимателей </w:t>
      </w:r>
      <w:r w:rsidR="008B7E0B">
        <w:rPr>
          <w:rFonts w:ascii="Times New Roman" w:hAnsi="Times New Roman" w:cs="Times New Roman"/>
          <w:color w:val="000000" w:themeColor="text1"/>
          <w:sz w:val="28"/>
          <w:szCs w:val="28"/>
        </w:rPr>
        <w:t>1142,0</w:t>
      </w:r>
      <w:r w:rsidR="003E7F43" w:rsidRPr="003A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252EA4" w:rsidRDefault="00252EA4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Веденные государством ограничительные меры в 2020 году в первую очередь коснулись малого бизнеса, поскольку большая их часть осуществляет деятельность в сфере услуг и торговли, и сталкивается с объективными трудностями – сокращением заказов, снижением выручки. По этим </w:t>
      </w:r>
      <w:r w:rsidR="004C3639">
        <w:rPr>
          <w:rFonts w:ascii="Times New Roman" w:hAnsi="Times New Roman" w:cs="Times New Roman"/>
          <w:color w:val="000000" w:themeColor="text1"/>
          <w:sz w:val="28"/>
          <w:szCs w:val="28"/>
        </w:rPr>
        <w:t>причинам субъекты МСП несут значительные потери, что неизбежно приводит к сокращению оборота и численности занятых у субъектов МСП.</w:t>
      </w:r>
    </w:p>
    <w:p w:rsidR="004C3639" w:rsidRDefault="004C3639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снижения негативных тенденций, влияющих на экономику в целом, на федеральном, региональном и муниципальном уровнях разработаны первоочередные мероприятия по обеспечению устойчивого развития экономики и предприняты антикризисные меры (финансовые, имущественные, налоговые, административные, инфраструктурные) по поддержке МСП.</w:t>
      </w:r>
    </w:p>
    <w:p w:rsidR="004C3639" w:rsidRPr="008B7E0B" w:rsidRDefault="004C3639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Негативным фактором развития МСП на территории района может быть </w:t>
      </w: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 снижения уровня спроса на товары и услуги в связи с сокращением доходов населения. </w:t>
      </w:r>
    </w:p>
    <w:p w:rsidR="00E36998" w:rsidRPr="008B7E0B" w:rsidRDefault="003E7F43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proofErr w:type="spellStart"/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базовоговарианта</w:t>
      </w:r>
      <w:proofErr w:type="spellEnd"/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малого предпринимательства</w:t>
      </w:r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 </w:t>
      </w:r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по оценке в 20</w:t>
      </w:r>
      <w:r w:rsidR="004C3639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составит 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3264,7</w:t>
      </w:r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</w:t>
      </w:r>
      <w:proofErr w:type="spellStart"/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ИП – 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888,7</w:t>
      </w:r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C5039D" w:rsidRPr="008B7E0B" w:rsidRDefault="00485180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период </w:t>
      </w: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прогноз общего оборота субъектов малого </w:t>
      </w: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составляет:</w:t>
      </w:r>
    </w:p>
    <w:p w:rsidR="003E7F43" w:rsidRPr="008B7E0B" w:rsidRDefault="00485180" w:rsidP="00900C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6998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3264,7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</w:t>
      </w:r>
      <w:proofErr w:type="spellStart"/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ИП – 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888,7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C5039D" w:rsidRPr="008B7E0B" w:rsidRDefault="008B7E0B" w:rsidP="00900C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3297,3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</w:t>
      </w:r>
      <w:proofErr w:type="spellStart"/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ИП – </w:t>
      </w: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897,6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C5039D" w:rsidRPr="008B7E0B" w:rsidRDefault="00E36998" w:rsidP="00900C2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3330,3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</w:t>
      </w:r>
      <w:proofErr w:type="spellStart"/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ИП – </w:t>
      </w:r>
      <w:r w:rsidR="008B7E0B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>906,6</w:t>
      </w:r>
      <w:r w:rsidR="00C5039D" w:rsidRPr="008B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sectPr w:rsidR="00C5039D" w:rsidRPr="008B7E0B" w:rsidSect="0030568B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1C" w:rsidRDefault="00934E1C" w:rsidP="000B5117">
      <w:pPr>
        <w:spacing w:after="0" w:line="240" w:lineRule="auto"/>
      </w:pPr>
      <w:r>
        <w:separator/>
      </w:r>
    </w:p>
  </w:endnote>
  <w:endnote w:type="continuationSeparator" w:id="0">
    <w:p w:rsidR="00934E1C" w:rsidRDefault="00934E1C" w:rsidP="000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9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4915" w:rsidRPr="0030568B" w:rsidRDefault="005416AC">
        <w:pPr>
          <w:pStyle w:val="ae"/>
          <w:jc w:val="right"/>
          <w:rPr>
            <w:rFonts w:ascii="Times New Roman" w:hAnsi="Times New Roman" w:cs="Times New Roman"/>
          </w:rPr>
        </w:pPr>
        <w:r w:rsidRPr="0030568B">
          <w:rPr>
            <w:rFonts w:ascii="Times New Roman" w:hAnsi="Times New Roman" w:cs="Times New Roman"/>
          </w:rPr>
          <w:fldChar w:fldCharType="begin"/>
        </w:r>
        <w:r w:rsidR="00C94915" w:rsidRPr="0030568B">
          <w:rPr>
            <w:rFonts w:ascii="Times New Roman" w:hAnsi="Times New Roman" w:cs="Times New Roman"/>
          </w:rPr>
          <w:instrText>PAGE   \* MERGEFORMAT</w:instrText>
        </w:r>
        <w:r w:rsidRPr="0030568B">
          <w:rPr>
            <w:rFonts w:ascii="Times New Roman" w:hAnsi="Times New Roman" w:cs="Times New Roman"/>
          </w:rPr>
          <w:fldChar w:fldCharType="separate"/>
        </w:r>
        <w:r w:rsidR="00B650DC">
          <w:rPr>
            <w:rFonts w:ascii="Times New Roman" w:hAnsi="Times New Roman" w:cs="Times New Roman"/>
            <w:noProof/>
          </w:rPr>
          <w:t>2</w:t>
        </w:r>
        <w:r w:rsidRPr="0030568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94915" w:rsidRDefault="00C949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1C" w:rsidRDefault="00934E1C" w:rsidP="000B5117">
      <w:pPr>
        <w:spacing w:after="0" w:line="240" w:lineRule="auto"/>
      </w:pPr>
      <w:r>
        <w:separator/>
      </w:r>
    </w:p>
  </w:footnote>
  <w:footnote w:type="continuationSeparator" w:id="0">
    <w:p w:rsidR="00934E1C" w:rsidRDefault="00934E1C" w:rsidP="000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14B"/>
    <w:multiLevelType w:val="hybridMultilevel"/>
    <w:tmpl w:val="664618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997"/>
    <w:multiLevelType w:val="hybridMultilevel"/>
    <w:tmpl w:val="834ECA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E88"/>
    <w:multiLevelType w:val="hybridMultilevel"/>
    <w:tmpl w:val="9F12EC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188"/>
    <w:multiLevelType w:val="hybridMultilevel"/>
    <w:tmpl w:val="8E6A025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A9D"/>
    <w:multiLevelType w:val="hybridMultilevel"/>
    <w:tmpl w:val="BAFCD1F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180"/>
    <w:multiLevelType w:val="hybridMultilevel"/>
    <w:tmpl w:val="AD8C720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53B3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3384"/>
    <w:multiLevelType w:val="hybridMultilevel"/>
    <w:tmpl w:val="11ECEC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1058"/>
    <w:multiLevelType w:val="hybridMultilevel"/>
    <w:tmpl w:val="6748C44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19CB"/>
    <w:multiLevelType w:val="hybridMultilevel"/>
    <w:tmpl w:val="75187E9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625F7"/>
    <w:multiLevelType w:val="hybridMultilevel"/>
    <w:tmpl w:val="8222D73E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C2565F"/>
    <w:multiLevelType w:val="hybridMultilevel"/>
    <w:tmpl w:val="6B2E3B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03352"/>
    <w:multiLevelType w:val="hybridMultilevel"/>
    <w:tmpl w:val="05B0A48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56EEB"/>
    <w:multiLevelType w:val="hybridMultilevel"/>
    <w:tmpl w:val="F9421E0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71EA6"/>
    <w:multiLevelType w:val="hybridMultilevel"/>
    <w:tmpl w:val="EA94DD3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71348"/>
    <w:multiLevelType w:val="hybridMultilevel"/>
    <w:tmpl w:val="B9A696F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71F24"/>
    <w:multiLevelType w:val="hybridMultilevel"/>
    <w:tmpl w:val="A2041A24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3F711BB9"/>
    <w:multiLevelType w:val="hybridMultilevel"/>
    <w:tmpl w:val="88CA39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4A66"/>
    <w:multiLevelType w:val="hybridMultilevel"/>
    <w:tmpl w:val="DD7460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2283"/>
    <w:multiLevelType w:val="hybridMultilevel"/>
    <w:tmpl w:val="7B16868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203EC"/>
    <w:multiLevelType w:val="hybridMultilevel"/>
    <w:tmpl w:val="66A400E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B734A"/>
    <w:multiLevelType w:val="hybridMultilevel"/>
    <w:tmpl w:val="6E2632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75F5C"/>
    <w:multiLevelType w:val="multilevel"/>
    <w:tmpl w:val="6AA6E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AB7500"/>
    <w:multiLevelType w:val="hybridMultilevel"/>
    <w:tmpl w:val="A03EF4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45950"/>
    <w:multiLevelType w:val="hybridMultilevel"/>
    <w:tmpl w:val="12B06D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C6AA4"/>
    <w:multiLevelType w:val="hybridMultilevel"/>
    <w:tmpl w:val="A3C8A54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00D4A"/>
    <w:multiLevelType w:val="hybridMultilevel"/>
    <w:tmpl w:val="065658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7666B"/>
    <w:multiLevelType w:val="hybridMultilevel"/>
    <w:tmpl w:val="D080709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9789E"/>
    <w:multiLevelType w:val="hybridMultilevel"/>
    <w:tmpl w:val="185E119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C25E1"/>
    <w:multiLevelType w:val="multilevel"/>
    <w:tmpl w:val="A74EE0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E92F5D"/>
    <w:multiLevelType w:val="hybridMultilevel"/>
    <w:tmpl w:val="916C77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753B2D59"/>
    <w:multiLevelType w:val="hybridMultilevel"/>
    <w:tmpl w:val="F1A83B4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66973"/>
    <w:multiLevelType w:val="hybridMultilevel"/>
    <w:tmpl w:val="69F672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D7C8C"/>
    <w:multiLevelType w:val="hybridMultilevel"/>
    <w:tmpl w:val="C04219F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173BF"/>
    <w:multiLevelType w:val="hybridMultilevel"/>
    <w:tmpl w:val="4C388B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86882"/>
    <w:multiLevelType w:val="hybridMultilevel"/>
    <w:tmpl w:val="456CA20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1"/>
  </w:num>
  <w:num w:numId="5">
    <w:abstractNumId w:val="8"/>
  </w:num>
  <w:num w:numId="6">
    <w:abstractNumId w:val="34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16"/>
  </w:num>
  <w:num w:numId="12">
    <w:abstractNumId w:val="30"/>
  </w:num>
  <w:num w:numId="13">
    <w:abstractNumId w:val="35"/>
  </w:num>
  <w:num w:numId="14">
    <w:abstractNumId w:val="23"/>
  </w:num>
  <w:num w:numId="15">
    <w:abstractNumId w:val="0"/>
  </w:num>
  <w:num w:numId="16">
    <w:abstractNumId w:val="15"/>
  </w:num>
  <w:num w:numId="17">
    <w:abstractNumId w:val="9"/>
  </w:num>
  <w:num w:numId="18">
    <w:abstractNumId w:val="19"/>
  </w:num>
  <w:num w:numId="19">
    <w:abstractNumId w:val="20"/>
  </w:num>
  <w:num w:numId="20">
    <w:abstractNumId w:val="14"/>
  </w:num>
  <w:num w:numId="21">
    <w:abstractNumId w:val="12"/>
  </w:num>
  <w:num w:numId="22">
    <w:abstractNumId w:val="29"/>
  </w:num>
  <w:num w:numId="23">
    <w:abstractNumId w:val="5"/>
  </w:num>
  <w:num w:numId="24">
    <w:abstractNumId w:val="24"/>
  </w:num>
  <w:num w:numId="25">
    <w:abstractNumId w:val="28"/>
  </w:num>
  <w:num w:numId="26">
    <w:abstractNumId w:val="3"/>
  </w:num>
  <w:num w:numId="27">
    <w:abstractNumId w:val="7"/>
  </w:num>
  <w:num w:numId="28">
    <w:abstractNumId w:val="33"/>
  </w:num>
  <w:num w:numId="29">
    <w:abstractNumId w:val="18"/>
  </w:num>
  <w:num w:numId="30">
    <w:abstractNumId w:val="11"/>
  </w:num>
  <w:num w:numId="31">
    <w:abstractNumId w:val="31"/>
  </w:num>
  <w:num w:numId="32">
    <w:abstractNumId w:val="13"/>
  </w:num>
  <w:num w:numId="33">
    <w:abstractNumId w:val="4"/>
  </w:num>
  <w:num w:numId="34">
    <w:abstractNumId w:val="17"/>
  </w:num>
  <w:num w:numId="35">
    <w:abstractNumId w:val="25"/>
  </w:num>
  <w:num w:numId="36">
    <w:abstractNumId w:val="1"/>
  </w:num>
  <w:num w:numId="37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F"/>
    <w:rsid w:val="00000CE1"/>
    <w:rsid w:val="00000F7A"/>
    <w:rsid w:val="00003802"/>
    <w:rsid w:val="00003DEB"/>
    <w:rsid w:val="00003FF0"/>
    <w:rsid w:val="000064D3"/>
    <w:rsid w:val="00006B28"/>
    <w:rsid w:val="0001091B"/>
    <w:rsid w:val="00013D91"/>
    <w:rsid w:val="00014A62"/>
    <w:rsid w:val="00016283"/>
    <w:rsid w:val="00016F40"/>
    <w:rsid w:val="00020066"/>
    <w:rsid w:val="00020658"/>
    <w:rsid w:val="00020D5C"/>
    <w:rsid w:val="00024F83"/>
    <w:rsid w:val="000263F3"/>
    <w:rsid w:val="0003089C"/>
    <w:rsid w:val="00031893"/>
    <w:rsid w:val="000348F4"/>
    <w:rsid w:val="000358CB"/>
    <w:rsid w:val="000360B0"/>
    <w:rsid w:val="0003633B"/>
    <w:rsid w:val="000372F4"/>
    <w:rsid w:val="00037C1D"/>
    <w:rsid w:val="00037C5E"/>
    <w:rsid w:val="00037E57"/>
    <w:rsid w:val="00040F4B"/>
    <w:rsid w:val="00041EE7"/>
    <w:rsid w:val="0004245A"/>
    <w:rsid w:val="00042667"/>
    <w:rsid w:val="00042BE7"/>
    <w:rsid w:val="00042FDF"/>
    <w:rsid w:val="00050EF6"/>
    <w:rsid w:val="00052300"/>
    <w:rsid w:val="0006465C"/>
    <w:rsid w:val="00065719"/>
    <w:rsid w:val="00066BDF"/>
    <w:rsid w:val="00072BB4"/>
    <w:rsid w:val="00073387"/>
    <w:rsid w:val="000739A0"/>
    <w:rsid w:val="000748DB"/>
    <w:rsid w:val="000773C5"/>
    <w:rsid w:val="000809D4"/>
    <w:rsid w:val="0008188F"/>
    <w:rsid w:val="000830CD"/>
    <w:rsid w:val="000830CE"/>
    <w:rsid w:val="000836BD"/>
    <w:rsid w:val="00085173"/>
    <w:rsid w:val="000864F5"/>
    <w:rsid w:val="00087BD4"/>
    <w:rsid w:val="000912D1"/>
    <w:rsid w:val="00092483"/>
    <w:rsid w:val="00095216"/>
    <w:rsid w:val="00095FD9"/>
    <w:rsid w:val="00096C08"/>
    <w:rsid w:val="00096F52"/>
    <w:rsid w:val="000970A4"/>
    <w:rsid w:val="0009781B"/>
    <w:rsid w:val="000A0A7B"/>
    <w:rsid w:val="000A0A84"/>
    <w:rsid w:val="000A32A2"/>
    <w:rsid w:val="000A32DF"/>
    <w:rsid w:val="000A5254"/>
    <w:rsid w:val="000A591E"/>
    <w:rsid w:val="000B0A30"/>
    <w:rsid w:val="000B0CEB"/>
    <w:rsid w:val="000B10F8"/>
    <w:rsid w:val="000B3449"/>
    <w:rsid w:val="000B36DE"/>
    <w:rsid w:val="000B5117"/>
    <w:rsid w:val="000B6EBF"/>
    <w:rsid w:val="000B7392"/>
    <w:rsid w:val="000C098B"/>
    <w:rsid w:val="000C544E"/>
    <w:rsid w:val="000C55F3"/>
    <w:rsid w:val="000C5D8D"/>
    <w:rsid w:val="000C7741"/>
    <w:rsid w:val="000D1114"/>
    <w:rsid w:val="000D1885"/>
    <w:rsid w:val="000D213B"/>
    <w:rsid w:val="000D281F"/>
    <w:rsid w:val="000D4C86"/>
    <w:rsid w:val="000D6998"/>
    <w:rsid w:val="000E1BF5"/>
    <w:rsid w:val="000E1CE7"/>
    <w:rsid w:val="000E5094"/>
    <w:rsid w:val="000E5D4E"/>
    <w:rsid w:val="000E7A07"/>
    <w:rsid w:val="000F1521"/>
    <w:rsid w:val="000F22AA"/>
    <w:rsid w:val="000F2DF7"/>
    <w:rsid w:val="000F4605"/>
    <w:rsid w:val="000F571F"/>
    <w:rsid w:val="000F5C8A"/>
    <w:rsid w:val="000F5CD7"/>
    <w:rsid w:val="000F7239"/>
    <w:rsid w:val="0010140B"/>
    <w:rsid w:val="0010474A"/>
    <w:rsid w:val="00107FB3"/>
    <w:rsid w:val="001111D2"/>
    <w:rsid w:val="00112B29"/>
    <w:rsid w:val="00112CFA"/>
    <w:rsid w:val="0011348D"/>
    <w:rsid w:val="001138EC"/>
    <w:rsid w:val="001166D1"/>
    <w:rsid w:val="0011768A"/>
    <w:rsid w:val="0012277D"/>
    <w:rsid w:val="0012283C"/>
    <w:rsid w:val="00122917"/>
    <w:rsid w:val="0012311C"/>
    <w:rsid w:val="00125683"/>
    <w:rsid w:val="001273A4"/>
    <w:rsid w:val="00131555"/>
    <w:rsid w:val="00131D3B"/>
    <w:rsid w:val="00131F13"/>
    <w:rsid w:val="00132AD6"/>
    <w:rsid w:val="00132B10"/>
    <w:rsid w:val="0013325D"/>
    <w:rsid w:val="0013353D"/>
    <w:rsid w:val="0013365B"/>
    <w:rsid w:val="00134136"/>
    <w:rsid w:val="00136709"/>
    <w:rsid w:val="00136EF4"/>
    <w:rsid w:val="001414C7"/>
    <w:rsid w:val="001414D6"/>
    <w:rsid w:val="001422B7"/>
    <w:rsid w:val="00142503"/>
    <w:rsid w:val="001429BF"/>
    <w:rsid w:val="00143CAA"/>
    <w:rsid w:val="0014471F"/>
    <w:rsid w:val="001455FC"/>
    <w:rsid w:val="0014573F"/>
    <w:rsid w:val="00146A62"/>
    <w:rsid w:val="00146C6F"/>
    <w:rsid w:val="00147385"/>
    <w:rsid w:val="00150416"/>
    <w:rsid w:val="00151B35"/>
    <w:rsid w:val="0015335C"/>
    <w:rsid w:val="001563C8"/>
    <w:rsid w:val="00156808"/>
    <w:rsid w:val="00161636"/>
    <w:rsid w:val="00166D2D"/>
    <w:rsid w:val="00167CAC"/>
    <w:rsid w:val="001734DD"/>
    <w:rsid w:val="00173F69"/>
    <w:rsid w:val="00181E7C"/>
    <w:rsid w:val="00181F8A"/>
    <w:rsid w:val="00183134"/>
    <w:rsid w:val="00183D7A"/>
    <w:rsid w:val="00183E01"/>
    <w:rsid w:val="0018424C"/>
    <w:rsid w:val="00185343"/>
    <w:rsid w:val="00186F54"/>
    <w:rsid w:val="001877D3"/>
    <w:rsid w:val="0019001F"/>
    <w:rsid w:val="00190147"/>
    <w:rsid w:val="00190445"/>
    <w:rsid w:val="00192452"/>
    <w:rsid w:val="001924B1"/>
    <w:rsid w:val="00193B33"/>
    <w:rsid w:val="00195363"/>
    <w:rsid w:val="00195607"/>
    <w:rsid w:val="00196AC3"/>
    <w:rsid w:val="001A2F97"/>
    <w:rsid w:val="001A4B6B"/>
    <w:rsid w:val="001A4DE4"/>
    <w:rsid w:val="001A53B6"/>
    <w:rsid w:val="001A5828"/>
    <w:rsid w:val="001A6A4B"/>
    <w:rsid w:val="001A6D12"/>
    <w:rsid w:val="001A78E1"/>
    <w:rsid w:val="001A7BEF"/>
    <w:rsid w:val="001A7D82"/>
    <w:rsid w:val="001B04D1"/>
    <w:rsid w:val="001B0663"/>
    <w:rsid w:val="001B1D52"/>
    <w:rsid w:val="001B21A3"/>
    <w:rsid w:val="001B462D"/>
    <w:rsid w:val="001B473B"/>
    <w:rsid w:val="001B539F"/>
    <w:rsid w:val="001B6641"/>
    <w:rsid w:val="001B6A38"/>
    <w:rsid w:val="001C0859"/>
    <w:rsid w:val="001C0DED"/>
    <w:rsid w:val="001C5148"/>
    <w:rsid w:val="001C68E6"/>
    <w:rsid w:val="001C7AF1"/>
    <w:rsid w:val="001D0950"/>
    <w:rsid w:val="001D0BE8"/>
    <w:rsid w:val="001D24E5"/>
    <w:rsid w:val="001D28F7"/>
    <w:rsid w:val="001D3B55"/>
    <w:rsid w:val="001D4BEB"/>
    <w:rsid w:val="001D4CB6"/>
    <w:rsid w:val="001D5550"/>
    <w:rsid w:val="001D726E"/>
    <w:rsid w:val="001E0058"/>
    <w:rsid w:val="001E14D7"/>
    <w:rsid w:val="001E37C0"/>
    <w:rsid w:val="001E4A58"/>
    <w:rsid w:val="001E5C9A"/>
    <w:rsid w:val="001E6916"/>
    <w:rsid w:val="001E75E4"/>
    <w:rsid w:val="001F221B"/>
    <w:rsid w:val="001F5023"/>
    <w:rsid w:val="001F643A"/>
    <w:rsid w:val="001F658C"/>
    <w:rsid w:val="001F6A6E"/>
    <w:rsid w:val="00200225"/>
    <w:rsid w:val="002028C9"/>
    <w:rsid w:val="002036D0"/>
    <w:rsid w:val="002076E9"/>
    <w:rsid w:val="00211C58"/>
    <w:rsid w:val="002157DA"/>
    <w:rsid w:val="002218FA"/>
    <w:rsid w:val="002256E4"/>
    <w:rsid w:val="00227811"/>
    <w:rsid w:val="00230E48"/>
    <w:rsid w:val="0023619D"/>
    <w:rsid w:val="0024005B"/>
    <w:rsid w:val="00241DE1"/>
    <w:rsid w:val="002427DA"/>
    <w:rsid w:val="0024299C"/>
    <w:rsid w:val="00242C46"/>
    <w:rsid w:val="0024532F"/>
    <w:rsid w:val="00245632"/>
    <w:rsid w:val="00247551"/>
    <w:rsid w:val="00252EA4"/>
    <w:rsid w:val="00254954"/>
    <w:rsid w:val="00255069"/>
    <w:rsid w:val="002552D3"/>
    <w:rsid w:val="00260169"/>
    <w:rsid w:val="0026146F"/>
    <w:rsid w:val="002643F2"/>
    <w:rsid w:val="00265342"/>
    <w:rsid w:val="0026565D"/>
    <w:rsid w:val="002669C2"/>
    <w:rsid w:val="00272508"/>
    <w:rsid w:val="00272FB0"/>
    <w:rsid w:val="002730F1"/>
    <w:rsid w:val="002752D8"/>
    <w:rsid w:val="0027549C"/>
    <w:rsid w:val="002755EA"/>
    <w:rsid w:val="002773AD"/>
    <w:rsid w:val="00280613"/>
    <w:rsid w:val="00282138"/>
    <w:rsid w:val="00284B38"/>
    <w:rsid w:val="00285F20"/>
    <w:rsid w:val="002905E1"/>
    <w:rsid w:val="00290B4A"/>
    <w:rsid w:val="00291C9B"/>
    <w:rsid w:val="00292587"/>
    <w:rsid w:val="00293499"/>
    <w:rsid w:val="002934CD"/>
    <w:rsid w:val="00297783"/>
    <w:rsid w:val="002A01C0"/>
    <w:rsid w:val="002A2043"/>
    <w:rsid w:val="002A3DD1"/>
    <w:rsid w:val="002A60B8"/>
    <w:rsid w:val="002A6E6E"/>
    <w:rsid w:val="002B082E"/>
    <w:rsid w:val="002B2935"/>
    <w:rsid w:val="002B40B8"/>
    <w:rsid w:val="002B6473"/>
    <w:rsid w:val="002C0403"/>
    <w:rsid w:val="002C085F"/>
    <w:rsid w:val="002C3AFD"/>
    <w:rsid w:val="002C5F4F"/>
    <w:rsid w:val="002D08B7"/>
    <w:rsid w:val="002D0DD9"/>
    <w:rsid w:val="002D10DD"/>
    <w:rsid w:val="002D1529"/>
    <w:rsid w:val="002D24C7"/>
    <w:rsid w:val="002D5F37"/>
    <w:rsid w:val="002D640F"/>
    <w:rsid w:val="002D6530"/>
    <w:rsid w:val="002D7751"/>
    <w:rsid w:val="002E0A09"/>
    <w:rsid w:val="002E2143"/>
    <w:rsid w:val="002E3430"/>
    <w:rsid w:val="002F0DC2"/>
    <w:rsid w:val="002F12D3"/>
    <w:rsid w:val="002F190C"/>
    <w:rsid w:val="002F2553"/>
    <w:rsid w:val="002F2587"/>
    <w:rsid w:val="002F4BDC"/>
    <w:rsid w:val="002F7AF6"/>
    <w:rsid w:val="00300787"/>
    <w:rsid w:val="00301546"/>
    <w:rsid w:val="003026F2"/>
    <w:rsid w:val="003036A3"/>
    <w:rsid w:val="00305293"/>
    <w:rsid w:val="0030568B"/>
    <w:rsid w:val="00305717"/>
    <w:rsid w:val="00307AA3"/>
    <w:rsid w:val="00311CCC"/>
    <w:rsid w:val="0031573D"/>
    <w:rsid w:val="00316767"/>
    <w:rsid w:val="00316EEC"/>
    <w:rsid w:val="00320B3F"/>
    <w:rsid w:val="0032287C"/>
    <w:rsid w:val="003253AD"/>
    <w:rsid w:val="00331571"/>
    <w:rsid w:val="0033223F"/>
    <w:rsid w:val="003344A4"/>
    <w:rsid w:val="003347CB"/>
    <w:rsid w:val="003356B7"/>
    <w:rsid w:val="003373FA"/>
    <w:rsid w:val="00341F54"/>
    <w:rsid w:val="003426AC"/>
    <w:rsid w:val="00345C43"/>
    <w:rsid w:val="00345D17"/>
    <w:rsid w:val="00347117"/>
    <w:rsid w:val="0035010E"/>
    <w:rsid w:val="00351BD8"/>
    <w:rsid w:val="0035287E"/>
    <w:rsid w:val="00353214"/>
    <w:rsid w:val="00360784"/>
    <w:rsid w:val="00360F4D"/>
    <w:rsid w:val="0037188B"/>
    <w:rsid w:val="003753F4"/>
    <w:rsid w:val="00375FAC"/>
    <w:rsid w:val="0038111C"/>
    <w:rsid w:val="00382C1C"/>
    <w:rsid w:val="003830DC"/>
    <w:rsid w:val="003864A1"/>
    <w:rsid w:val="00386E98"/>
    <w:rsid w:val="00393A92"/>
    <w:rsid w:val="003954EA"/>
    <w:rsid w:val="0039689B"/>
    <w:rsid w:val="00396BE1"/>
    <w:rsid w:val="00397F08"/>
    <w:rsid w:val="003A0DBD"/>
    <w:rsid w:val="003A10EE"/>
    <w:rsid w:val="003A251B"/>
    <w:rsid w:val="003A3FBC"/>
    <w:rsid w:val="003A4C34"/>
    <w:rsid w:val="003A4EC4"/>
    <w:rsid w:val="003A4F27"/>
    <w:rsid w:val="003A56A1"/>
    <w:rsid w:val="003A5DD1"/>
    <w:rsid w:val="003A7223"/>
    <w:rsid w:val="003B0850"/>
    <w:rsid w:val="003B2195"/>
    <w:rsid w:val="003B4E40"/>
    <w:rsid w:val="003B652C"/>
    <w:rsid w:val="003C2DC5"/>
    <w:rsid w:val="003C32F3"/>
    <w:rsid w:val="003C34B1"/>
    <w:rsid w:val="003D028F"/>
    <w:rsid w:val="003D0C8A"/>
    <w:rsid w:val="003D11E7"/>
    <w:rsid w:val="003D35B3"/>
    <w:rsid w:val="003D3F64"/>
    <w:rsid w:val="003D4C2A"/>
    <w:rsid w:val="003D5A28"/>
    <w:rsid w:val="003D6843"/>
    <w:rsid w:val="003D6AA1"/>
    <w:rsid w:val="003D77F1"/>
    <w:rsid w:val="003E04AF"/>
    <w:rsid w:val="003E3464"/>
    <w:rsid w:val="003E46FE"/>
    <w:rsid w:val="003E55C7"/>
    <w:rsid w:val="003E5A07"/>
    <w:rsid w:val="003E5AF6"/>
    <w:rsid w:val="003E62AE"/>
    <w:rsid w:val="003E67F8"/>
    <w:rsid w:val="003E7B3F"/>
    <w:rsid w:val="003E7F43"/>
    <w:rsid w:val="003F03B5"/>
    <w:rsid w:val="003F2F00"/>
    <w:rsid w:val="003F461D"/>
    <w:rsid w:val="003F6C28"/>
    <w:rsid w:val="004030AE"/>
    <w:rsid w:val="0040426D"/>
    <w:rsid w:val="00404509"/>
    <w:rsid w:val="00405B8E"/>
    <w:rsid w:val="00406A19"/>
    <w:rsid w:val="004116ED"/>
    <w:rsid w:val="00411921"/>
    <w:rsid w:val="00416092"/>
    <w:rsid w:val="00416C7D"/>
    <w:rsid w:val="00416CEC"/>
    <w:rsid w:val="004225FE"/>
    <w:rsid w:val="00422F30"/>
    <w:rsid w:val="004234B7"/>
    <w:rsid w:val="0042544C"/>
    <w:rsid w:val="0042589A"/>
    <w:rsid w:val="00425DA3"/>
    <w:rsid w:val="00426C70"/>
    <w:rsid w:val="00426D14"/>
    <w:rsid w:val="00430226"/>
    <w:rsid w:val="00431A8F"/>
    <w:rsid w:val="0043214E"/>
    <w:rsid w:val="0043220D"/>
    <w:rsid w:val="00434487"/>
    <w:rsid w:val="0043497C"/>
    <w:rsid w:val="00435C3C"/>
    <w:rsid w:val="00440DCC"/>
    <w:rsid w:val="00441156"/>
    <w:rsid w:val="00441610"/>
    <w:rsid w:val="00441B7F"/>
    <w:rsid w:val="00442F55"/>
    <w:rsid w:val="004439F4"/>
    <w:rsid w:val="00445A1A"/>
    <w:rsid w:val="00446F1D"/>
    <w:rsid w:val="00447A79"/>
    <w:rsid w:val="00447BE3"/>
    <w:rsid w:val="00450CA5"/>
    <w:rsid w:val="00452382"/>
    <w:rsid w:val="00452CD9"/>
    <w:rsid w:val="00454743"/>
    <w:rsid w:val="00454B61"/>
    <w:rsid w:val="00454E06"/>
    <w:rsid w:val="0045564E"/>
    <w:rsid w:val="00455F98"/>
    <w:rsid w:val="00457AEA"/>
    <w:rsid w:val="00460F59"/>
    <w:rsid w:val="004610B9"/>
    <w:rsid w:val="00461FAD"/>
    <w:rsid w:val="004643D3"/>
    <w:rsid w:val="00465432"/>
    <w:rsid w:val="00465C88"/>
    <w:rsid w:val="00467088"/>
    <w:rsid w:val="00471774"/>
    <w:rsid w:val="00471AE3"/>
    <w:rsid w:val="004755CB"/>
    <w:rsid w:val="00476215"/>
    <w:rsid w:val="004771EB"/>
    <w:rsid w:val="00477F3D"/>
    <w:rsid w:val="0048044A"/>
    <w:rsid w:val="00480DB1"/>
    <w:rsid w:val="00481C48"/>
    <w:rsid w:val="004823E2"/>
    <w:rsid w:val="00482FE6"/>
    <w:rsid w:val="00483B7B"/>
    <w:rsid w:val="00485180"/>
    <w:rsid w:val="004869E4"/>
    <w:rsid w:val="00487A87"/>
    <w:rsid w:val="00487E1F"/>
    <w:rsid w:val="00491089"/>
    <w:rsid w:val="0049263E"/>
    <w:rsid w:val="00492DC2"/>
    <w:rsid w:val="004939C8"/>
    <w:rsid w:val="00493AAC"/>
    <w:rsid w:val="00493C86"/>
    <w:rsid w:val="004957AA"/>
    <w:rsid w:val="00496FB6"/>
    <w:rsid w:val="0049708A"/>
    <w:rsid w:val="004A31E8"/>
    <w:rsid w:val="004A3F8F"/>
    <w:rsid w:val="004A4A94"/>
    <w:rsid w:val="004A532A"/>
    <w:rsid w:val="004A5C0E"/>
    <w:rsid w:val="004A7BF6"/>
    <w:rsid w:val="004B22F9"/>
    <w:rsid w:val="004B7BB2"/>
    <w:rsid w:val="004B7D7A"/>
    <w:rsid w:val="004C209B"/>
    <w:rsid w:val="004C307F"/>
    <w:rsid w:val="004C31A8"/>
    <w:rsid w:val="004C3639"/>
    <w:rsid w:val="004C472E"/>
    <w:rsid w:val="004C65B3"/>
    <w:rsid w:val="004C6EC7"/>
    <w:rsid w:val="004C7E40"/>
    <w:rsid w:val="004D121A"/>
    <w:rsid w:val="004D270E"/>
    <w:rsid w:val="004D4250"/>
    <w:rsid w:val="004E0CA6"/>
    <w:rsid w:val="004E38BC"/>
    <w:rsid w:val="004E3E01"/>
    <w:rsid w:val="004E3ECD"/>
    <w:rsid w:val="004E4971"/>
    <w:rsid w:val="004E749E"/>
    <w:rsid w:val="004E7F9B"/>
    <w:rsid w:val="004F0AF5"/>
    <w:rsid w:val="004F6A0D"/>
    <w:rsid w:val="004F6C1C"/>
    <w:rsid w:val="0050215A"/>
    <w:rsid w:val="00502D52"/>
    <w:rsid w:val="00511E79"/>
    <w:rsid w:val="00512F95"/>
    <w:rsid w:val="00516243"/>
    <w:rsid w:val="005170EB"/>
    <w:rsid w:val="00517622"/>
    <w:rsid w:val="005236AF"/>
    <w:rsid w:val="00524824"/>
    <w:rsid w:val="00524C76"/>
    <w:rsid w:val="00527B4F"/>
    <w:rsid w:val="00531663"/>
    <w:rsid w:val="005327C6"/>
    <w:rsid w:val="00532C38"/>
    <w:rsid w:val="00532CCE"/>
    <w:rsid w:val="00535CB7"/>
    <w:rsid w:val="00536021"/>
    <w:rsid w:val="00537482"/>
    <w:rsid w:val="005416AC"/>
    <w:rsid w:val="00541BEE"/>
    <w:rsid w:val="00542D31"/>
    <w:rsid w:val="00543DD8"/>
    <w:rsid w:val="00544E34"/>
    <w:rsid w:val="00545E08"/>
    <w:rsid w:val="00545F04"/>
    <w:rsid w:val="005467E8"/>
    <w:rsid w:val="00546EE5"/>
    <w:rsid w:val="00551868"/>
    <w:rsid w:val="00552AE7"/>
    <w:rsid w:val="00552D77"/>
    <w:rsid w:val="00553A47"/>
    <w:rsid w:val="00560110"/>
    <w:rsid w:val="00562549"/>
    <w:rsid w:val="00566A5B"/>
    <w:rsid w:val="00567052"/>
    <w:rsid w:val="0057292E"/>
    <w:rsid w:val="005737A7"/>
    <w:rsid w:val="00575A97"/>
    <w:rsid w:val="00576AF8"/>
    <w:rsid w:val="00580197"/>
    <w:rsid w:val="005802BB"/>
    <w:rsid w:val="0058059C"/>
    <w:rsid w:val="00581657"/>
    <w:rsid w:val="00581A25"/>
    <w:rsid w:val="00582E57"/>
    <w:rsid w:val="00583213"/>
    <w:rsid w:val="00583743"/>
    <w:rsid w:val="00584AD5"/>
    <w:rsid w:val="0058685E"/>
    <w:rsid w:val="005903C3"/>
    <w:rsid w:val="00594511"/>
    <w:rsid w:val="0059570F"/>
    <w:rsid w:val="00595DFB"/>
    <w:rsid w:val="00597764"/>
    <w:rsid w:val="005A0C79"/>
    <w:rsid w:val="005A150A"/>
    <w:rsid w:val="005A23ED"/>
    <w:rsid w:val="005A51D5"/>
    <w:rsid w:val="005A6034"/>
    <w:rsid w:val="005A6348"/>
    <w:rsid w:val="005B153C"/>
    <w:rsid w:val="005B24BC"/>
    <w:rsid w:val="005B2EFA"/>
    <w:rsid w:val="005B3E94"/>
    <w:rsid w:val="005C1BF7"/>
    <w:rsid w:val="005C2273"/>
    <w:rsid w:val="005C2CDD"/>
    <w:rsid w:val="005C4532"/>
    <w:rsid w:val="005C4996"/>
    <w:rsid w:val="005C5BDA"/>
    <w:rsid w:val="005C76E7"/>
    <w:rsid w:val="005D171D"/>
    <w:rsid w:val="005D45FA"/>
    <w:rsid w:val="005D5499"/>
    <w:rsid w:val="005D5BE5"/>
    <w:rsid w:val="005D6D5D"/>
    <w:rsid w:val="005E1CB8"/>
    <w:rsid w:val="005E2EE6"/>
    <w:rsid w:val="005E345D"/>
    <w:rsid w:val="005E5635"/>
    <w:rsid w:val="005E6D26"/>
    <w:rsid w:val="005F0AC6"/>
    <w:rsid w:val="005F1E9B"/>
    <w:rsid w:val="005F23C2"/>
    <w:rsid w:val="005F4637"/>
    <w:rsid w:val="005F4E32"/>
    <w:rsid w:val="005F6AF5"/>
    <w:rsid w:val="006010BB"/>
    <w:rsid w:val="006012E8"/>
    <w:rsid w:val="00601AD5"/>
    <w:rsid w:val="00603BD0"/>
    <w:rsid w:val="00603E8F"/>
    <w:rsid w:val="00604735"/>
    <w:rsid w:val="00606913"/>
    <w:rsid w:val="00606D5B"/>
    <w:rsid w:val="006070B9"/>
    <w:rsid w:val="006111C4"/>
    <w:rsid w:val="006117AE"/>
    <w:rsid w:val="00611E68"/>
    <w:rsid w:val="00612A76"/>
    <w:rsid w:val="00613919"/>
    <w:rsid w:val="00613989"/>
    <w:rsid w:val="0061405E"/>
    <w:rsid w:val="00614424"/>
    <w:rsid w:val="00616DDC"/>
    <w:rsid w:val="00617A3D"/>
    <w:rsid w:val="006207FB"/>
    <w:rsid w:val="006209E5"/>
    <w:rsid w:val="00620DCB"/>
    <w:rsid w:val="00622162"/>
    <w:rsid w:val="00622AD2"/>
    <w:rsid w:val="00622D75"/>
    <w:rsid w:val="006245A3"/>
    <w:rsid w:val="00624791"/>
    <w:rsid w:val="00626107"/>
    <w:rsid w:val="006275C2"/>
    <w:rsid w:val="0063442E"/>
    <w:rsid w:val="00634895"/>
    <w:rsid w:val="0063677B"/>
    <w:rsid w:val="006373BA"/>
    <w:rsid w:val="00643577"/>
    <w:rsid w:val="00644BDB"/>
    <w:rsid w:val="00646926"/>
    <w:rsid w:val="006510CC"/>
    <w:rsid w:val="00655A91"/>
    <w:rsid w:val="00655BD0"/>
    <w:rsid w:val="00656679"/>
    <w:rsid w:val="0066019F"/>
    <w:rsid w:val="006639D4"/>
    <w:rsid w:val="0066549C"/>
    <w:rsid w:val="00665F48"/>
    <w:rsid w:val="00666073"/>
    <w:rsid w:val="00667CF3"/>
    <w:rsid w:val="0067172B"/>
    <w:rsid w:val="006727CF"/>
    <w:rsid w:val="006747E7"/>
    <w:rsid w:val="0067486A"/>
    <w:rsid w:val="00675D53"/>
    <w:rsid w:val="00677DD2"/>
    <w:rsid w:val="006823B4"/>
    <w:rsid w:val="00682F77"/>
    <w:rsid w:val="00683142"/>
    <w:rsid w:val="00684A31"/>
    <w:rsid w:val="006853FF"/>
    <w:rsid w:val="006867D4"/>
    <w:rsid w:val="00687357"/>
    <w:rsid w:val="006878CA"/>
    <w:rsid w:val="00687E72"/>
    <w:rsid w:val="00691598"/>
    <w:rsid w:val="0069343F"/>
    <w:rsid w:val="00693635"/>
    <w:rsid w:val="006959C8"/>
    <w:rsid w:val="0069646D"/>
    <w:rsid w:val="0069681F"/>
    <w:rsid w:val="00697113"/>
    <w:rsid w:val="006A0153"/>
    <w:rsid w:val="006A1546"/>
    <w:rsid w:val="006A1E5F"/>
    <w:rsid w:val="006A403A"/>
    <w:rsid w:val="006A5027"/>
    <w:rsid w:val="006B124F"/>
    <w:rsid w:val="006B32C0"/>
    <w:rsid w:val="006B353A"/>
    <w:rsid w:val="006B36D5"/>
    <w:rsid w:val="006B38BF"/>
    <w:rsid w:val="006B3F1B"/>
    <w:rsid w:val="006B6464"/>
    <w:rsid w:val="006B7278"/>
    <w:rsid w:val="006C0756"/>
    <w:rsid w:val="006C2FA8"/>
    <w:rsid w:val="006C52D4"/>
    <w:rsid w:val="006D04BD"/>
    <w:rsid w:val="006D328C"/>
    <w:rsid w:val="006D5AF9"/>
    <w:rsid w:val="006D6ACB"/>
    <w:rsid w:val="006D6EDA"/>
    <w:rsid w:val="006D70D8"/>
    <w:rsid w:val="006E3802"/>
    <w:rsid w:val="006E7B41"/>
    <w:rsid w:val="006F0220"/>
    <w:rsid w:val="006F0A5D"/>
    <w:rsid w:val="006F1A04"/>
    <w:rsid w:val="006F3166"/>
    <w:rsid w:val="006F33FB"/>
    <w:rsid w:val="006F3446"/>
    <w:rsid w:val="006F3541"/>
    <w:rsid w:val="006F6572"/>
    <w:rsid w:val="00700472"/>
    <w:rsid w:val="00700C20"/>
    <w:rsid w:val="00701499"/>
    <w:rsid w:val="00701C94"/>
    <w:rsid w:val="007024D5"/>
    <w:rsid w:val="00703580"/>
    <w:rsid w:val="007122A9"/>
    <w:rsid w:val="00712DFD"/>
    <w:rsid w:val="00716556"/>
    <w:rsid w:val="00717FEA"/>
    <w:rsid w:val="00720714"/>
    <w:rsid w:val="007207A1"/>
    <w:rsid w:val="007212F1"/>
    <w:rsid w:val="00723030"/>
    <w:rsid w:val="00723F99"/>
    <w:rsid w:val="0072536B"/>
    <w:rsid w:val="007259E2"/>
    <w:rsid w:val="00725F0A"/>
    <w:rsid w:val="00726C8E"/>
    <w:rsid w:val="00730867"/>
    <w:rsid w:val="00732F91"/>
    <w:rsid w:val="0073753E"/>
    <w:rsid w:val="00737BF1"/>
    <w:rsid w:val="00740C58"/>
    <w:rsid w:val="00740C68"/>
    <w:rsid w:val="0074197F"/>
    <w:rsid w:val="0074268A"/>
    <w:rsid w:val="0074276C"/>
    <w:rsid w:val="00742B23"/>
    <w:rsid w:val="00743B8A"/>
    <w:rsid w:val="00746C0B"/>
    <w:rsid w:val="00747B64"/>
    <w:rsid w:val="00750B3B"/>
    <w:rsid w:val="00753F9D"/>
    <w:rsid w:val="007542AD"/>
    <w:rsid w:val="00754B12"/>
    <w:rsid w:val="00754FA9"/>
    <w:rsid w:val="00756385"/>
    <w:rsid w:val="00757D88"/>
    <w:rsid w:val="00761DC7"/>
    <w:rsid w:val="00761FA0"/>
    <w:rsid w:val="00763EBE"/>
    <w:rsid w:val="00764AAA"/>
    <w:rsid w:val="0076588D"/>
    <w:rsid w:val="0077088B"/>
    <w:rsid w:val="00772267"/>
    <w:rsid w:val="007734D4"/>
    <w:rsid w:val="007737BE"/>
    <w:rsid w:val="007747A8"/>
    <w:rsid w:val="00774F1B"/>
    <w:rsid w:val="00775466"/>
    <w:rsid w:val="00775D58"/>
    <w:rsid w:val="00777B16"/>
    <w:rsid w:val="007825C4"/>
    <w:rsid w:val="00783AC8"/>
    <w:rsid w:val="00783C3B"/>
    <w:rsid w:val="00784DE6"/>
    <w:rsid w:val="007852FF"/>
    <w:rsid w:val="00785EDE"/>
    <w:rsid w:val="007909CC"/>
    <w:rsid w:val="007912D4"/>
    <w:rsid w:val="0079285D"/>
    <w:rsid w:val="007932F9"/>
    <w:rsid w:val="00794C75"/>
    <w:rsid w:val="0079622B"/>
    <w:rsid w:val="00797634"/>
    <w:rsid w:val="007A2153"/>
    <w:rsid w:val="007A2443"/>
    <w:rsid w:val="007A4A0E"/>
    <w:rsid w:val="007A5018"/>
    <w:rsid w:val="007A55F8"/>
    <w:rsid w:val="007A58AF"/>
    <w:rsid w:val="007B0EBD"/>
    <w:rsid w:val="007B1B2D"/>
    <w:rsid w:val="007B4561"/>
    <w:rsid w:val="007C048F"/>
    <w:rsid w:val="007C26D0"/>
    <w:rsid w:val="007C4932"/>
    <w:rsid w:val="007C53DF"/>
    <w:rsid w:val="007C56A8"/>
    <w:rsid w:val="007C6ECB"/>
    <w:rsid w:val="007C7412"/>
    <w:rsid w:val="007C7DAB"/>
    <w:rsid w:val="007D1728"/>
    <w:rsid w:val="007D1787"/>
    <w:rsid w:val="007D1E3E"/>
    <w:rsid w:val="007D214B"/>
    <w:rsid w:val="007D4A9F"/>
    <w:rsid w:val="007E0E75"/>
    <w:rsid w:val="007E1AA5"/>
    <w:rsid w:val="007E42C2"/>
    <w:rsid w:val="007E5143"/>
    <w:rsid w:val="007F04DC"/>
    <w:rsid w:val="007F2923"/>
    <w:rsid w:val="007F3DD5"/>
    <w:rsid w:val="007F72B5"/>
    <w:rsid w:val="0080072A"/>
    <w:rsid w:val="00806EE3"/>
    <w:rsid w:val="00810504"/>
    <w:rsid w:val="00810F34"/>
    <w:rsid w:val="0081227D"/>
    <w:rsid w:val="00820543"/>
    <w:rsid w:val="00824704"/>
    <w:rsid w:val="008260D0"/>
    <w:rsid w:val="00826FC1"/>
    <w:rsid w:val="008272AA"/>
    <w:rsid w:val="008277CC"/>
    <w:rsid w:val="00830725"/>
    <w:rsid w:val="00832734"/>
    <w:rsid w:val="00833CE6"/>
    <w:rsid w:val="0083574B"/>
    <w:rsid w:val="00837F71"/>
    <w:rsid w:val="0084057B"/>
    <w:rsid w:val="00842061"/>
    <w:rsid w:val="00842250"/>
    <w:rsid w:val="008427E5"/>
    <w:rsid w:val="00845841"/>
    <w:rsid w:val="00850242"/>
    <w:rsid w:val="00852EF6"/>
    <w:rsid w:val="00854173"/>
    <w:rsid w:val="00854C1A"/>
    <w:rsid w:val="00854FFE"/>
    <w:rsid w:val="00860CAB"/>
    <w:rsid w:val="008621C4"/>
    <w:rsid w:val="00864AC0"/>
    <w:rsid w:val="00864D7F"/>
    <w:rsid w:val="00866A43"/>
    <w:rsid w:val="00866AFB"/>
    <w:rsid w:val="00866BCC"/>
    <w:rsid w:val="008671A1"/>
    <w:rsid w:val="00874F0A"/>
    <w:rsid w:val="008771F4"/>
    <w:rsid w:val="00877D72"/>
    <w:rsid w:val="00880038"/>
    <w:rsid w:val="008821EA"/>
    <w:rsid w:val="0088527A"/>
    <w:rsid w:val="00886CED"/>
    <w:rsid w:val="0089002D"/>
    <w:rsid w:val="00891375"/>
    <w:rsid w:val="008917D8"/>
    <w:rsid w:val="008917EF"/>
    <w:rsid w:val="008922AB"/>
    <w:rsid w:val="008925EA"/>
    <w:rsid w:val="008956E8"/>
    <w:rsid w:val="00895F29"/>
    <w:rsid w:val="008A0380"/>
    <w:rsid w:val="008A46AD"/>
    <w:rsid w:val="008A5AD5"/>
    <w:rsid w:val="008A6069"/>
    <w:rsid w:val="008A63BC"/>
    <w:rsid w:val="008A6B7B"/>
    <w:rsid w:val="008A766C"/>
    <w:rsid w:val="008B1BA2"/>
    <w:rsid w:val="008B2410"/>
    <w:rsid w:val="008B2CCF"/>
    <w:rsid w:val="008B39DA"/>
    <w:rsid w:val="008B3C4A"/>
    <w:rsid w:val="008B3E4C"/>
    <w:rsid w:val="008B4BC9"/>
    <w:rsid w:val="008B7E0B"/>
    <w:rsid w:val="008C0A51"/>
    <w:rsid w:val="008C0B6C"/>
    <w:rsid w:val="008C1D35"/>
    <w:rsid w:val="008C529D"/>
    <w:rsid w:val="008C61BF"/>
    <w:rsid w:val="008C7145"/>
    <w:rsid w:val="008C78CE"/>
    <w:rsid w:val="008D02A8"/>
    <w:rsid w:val="008D1594"/>
    <w:rsid w:val="008D2895"/>
    <w:rsid w:val="008D30EE"/>
    <w:rsid w:val="008D31AD"/>
    <w:rsid w:val="008D338A"/>
    <w:rsid w:val="008E2947"/>
    <w:rsid w:val="008E4A45"/>
    <w:rsid w:val="008E5507"/>
    <w:rsid w:val="008E6B8F"/>
    <w:rsid w:val="008F0372"/>
    <w:rsid w:val="008F18CA"/>
    <w:rsid w:val="008F308E"/>
    <w:rsid w:val="008F53EA"/>
    <w:rsid w:val="008F586C"/>
    <w:rsid w:val="008F69E0"/>
    <w:rsid w:val="0090024A"/>
    <w:rsid w:val="0090073A"/>
    <w:rsid w:val="00900C2D"/>
    <w:rsid w:val="00901B4C"/>
    <w:rsid w:val="00906348"/>
    <w:rsid w:val="00906ED8"/>
    <w:rsid w:val="00907EB0"/>
    <w:rsid w:val="00910279"/>
    <w:rsid w:val="0091446B"/>
    <w:rsid w:val="00916D6B"/>
    <w:rsid w:val="00921764"/>
    <w:rsid w:val="00922057"/>
    <w:rsid w:val="00922D93"/>
    <w:rsid w:val="009236AC"/>
    <w:rsid w:val="00925FE1"/>
    <w:rsid w:val="00926B55"/>
    <w:rsid w:val="00927CC2"/>
    <w:rsid w:val="0093046E"/>
    <w:rsid w:val="0093183D"/>
    <w:rsid w:val="0093294C"/>
    <w:rsid w:val="0093477F"/>
    <w:rsid w:val="00934E1C"/>
    <w:rsid w:val="0093642F"/>
    <w:rsid w:val="009365C8"/>
    <w:rsid w:val="00936D38"/>
    <w:rsid w:val="009379A7"/>
    <w:rsid w:val="00942109"/>
    <w:rsid w:val="00944396"/>
    <w:rsid w:val="009464DF"/>
    <w:rsid w:val="00950B8D"/>
    <w:rsid w:val="009514A7"/>
    <w:rsid w:val="00953A07"/>
    <w:rsid w:val="00955F08"/>
    <w:rsid w:val="00960E64"/>
    <w:rsid w:val="00961E26"/>
    <w:rsid w:val="009620B5"/>
    <w:rsid w:val="009621F7"/>
    <w:rsid w:val="00962EED"/>
    <w:rsid w:val="009640D3"/>
    <w:rsid w:val="00970A6E"/>
    <w:rsid w:val="00970BF9"/>
    <w:rsid w:val="009710F3"/>
    <w:rsid w:val="0097536D"/>
    <w:rsid w:val="009765DA"/>
    <w:rsid w:val="00977F74"/>
    <w:rsid w:val="00991414"/>
    <w:rsid w:val="009944D2"/>
    <w:rsid w:val="00997CF4"/>
    <w:rsid w:val="009A0218"/>
    <w:rsid w:val="009A331E"/>
    <w:rsid w:val="009A3C30"/>
    <w:rsid w:val="009A5AA7"/>
    <w:rsid w:val="009B057D"/>
    <w:rsid w:val="009B0C3A"/>
    <w:rsid w:val="009B1397"/>
    <w:rsid w:val="009B1CC6"/>
    <w:rsid w:val="009B2A1E"/>
    <w:rsid w:val="009B56CA"/>
    <w:rsid w:val="009B67B8"/>
    <w:rsid w:val="009B7ACC"/>
    <w:rsid w:val="009C0DE5"/>
    <w:rsid w:val="009C14DC"/>
    <w:rsid w:val="009C1EC4"/>
    <w:rsid w:val="009C27EF"/>
    <w:rsid w:val="009C3A61"/>
    <w:rsid w:val="009C597A"/>
    <w:rsid w:val="009C7CDC"/>
    <w:rsid w:val="009D0C67"/>
    <w:rsid w:val="009D11BD"/>
    <w:rsid w:val="009D53F1"/>
    <w:rsid w:val="009D7657"/>
    <w:rsid w:val="009E0097"/>
    <w:rsid w:val="009E1C45"/>
    <w:rsid w:val="009E3A0C"/>
    <w:rsid w:val="009E3C91"/>
    <w:rsid w:val="009E606C"/>
    <w:rsid w:val="009F2855"/>
    <w:rsid w:val="009F2946"/>
    <w:rsid w:val="009F3257"/>
    <w:rsid w:val="009F58F2"/>
    <w:rsid w:val="009F74F9"/>
    <w:rsid w:val="00A002C1"/>
    <w:rsid w:val="00A00389"/>
    <w:rsid w:val="00A00C56"/>
    <w:rsid w:val="00A02328"/>
    <w:rsid w:val="00A024DB"/>
    <w:rsid w:val="00A031EA"/>
    <w:rsid w:val="00A0379F"/>
    <w:rsid w:val="00A03CAF"/>
    <w:rsid w:val="00A070CC"/>
    <w:rsid w:val="00A107B1"/>
    <w:rsid w:val="00A11AD9"/>
    <w:rsid w:val="00A13351"/>
    <w:rsid w:val="00A138E6"/>
    <w:rsid w:val="00A13FB4"/>
    <w:rsid w:val="00A159A6"/>
    <w:rsid w:val="00A15C19"/>
    <w:rsid w:val="00A167FA"/>
    <w:rsid w:val="00A20126"/>
    <w:rsid w:val="00A22140"/>
    <w:rsid w:val="00A23A4B"/>
    <w:rsid w:val="00A24423"/>
    <w:rsid w:val="00A27177"/>
    <w:rsid w:val="00A271FB"/>
    <w:rsid w:val="00A301CF"/>
    <w:rsid w:val="00A31C21"/>
    <w:rsid w:val="00A31D36"/>
    <w:rsid w:val="00A334C1"/>
    <w:rsid w:val="00A33772"/>
    <w:rsid w:val="00A354D6"/>
    <w:rsid w:val="00A3558D"/>
    <w:rsid w:val="00A35CED"/>
    <w:rsid w:val="00A36148"/>
    <w:rsid w:val="00A36FD5"/>
    <w:rsid w:val="00A42504"/>
    <w:rsid w:val="00A435E8"/>
    <w:rsid w:val="00A45AAD"/>
    <w:rsid w:val="00A556C5"/>
    <w:rsid w:val="00A55A94"/>
    <w:rsid w:val="00A55ED2"/>
    <w:rsid w:val="00A5787D"/>
    <w:rsid w:val="00A70040"/>
    <w:rsid w:val="00A713E3"/>
    <w:rsid w:val="00A71C21"/>
    <w:rsid w:val="00A72032"/>
    <w:rsid w:val="00A73A3B"/>
    <w:rsid w:val="00A742CA"/>
    <w:rsid w:val="00A7578E"/>
    <w:rsid w:val="00A76DCD"/>
    <w:rsid w:val="00A8016A"/>
    <w:rsid w:val="00A805BB"/>
    <w:rsid w:val="00A811FC"/>
    <w:rsid w:val="00A8134D"/>
    <w:rsid w:val="00A81C59"/>
    <w:rsid w:val="00A86969"/>
    <w:rsid w:val="00A87FC4"/>
    <w:rsid w:val="00A903FA"/>
    <w:rsid w:val="00A90D05"/>
    <w:rsid w:val="00A91493"/>
    <w:rsid w:val="00A9258D"/>
    <w:rsid w:val="00A92957"/>
    <w:rsid w:val="00A93EEB"/>
    <w:rsid w:val="00A94549"/>
    <w:rsid w:val="00A945DF"/>
    <w:rsid w:val="00A975B9"/>
    <w:rsid w:val="00AA0F65"/>
    <w:rsid w:val="00AA1C88"/>
    <w:rsid w:val="00AA3AD8"/>
    <w:rsid w:val="00AA530A"/>
    <w:rsid w:val="00AA5771"/>
    <w:rsid w:val="00AB0101"/>
    <w:rsid w:val="00AB0942"/>
    <w:rsid w:val="00AB09AA"/>
    <w:rsid w:val="00AB17CC"/>
    <w:rsid w:val="00AB2BD1"/>
    <w:rsid w:val="00AB52C0"/>
    <w:rsid w:val="00AB594A"/>
    <w:rsid w:val="00AB5984"/>
    <w:rsid w:val="00AB5D96"/>
    <w:rsid w:val="00AB6679"/>
    <w:rsid w:val="00AB7A8A"/>
    <w:rsid w:val="00AC02E5"/>
    <w:rsid w:val="00AC1CF6"/>
    <w:rsid w:val="00AC2C78"/>
    <w:rsid w:val="00AC4DA6"/>
    <w:rsid w:val="00AC4F92"/>
    <w:rsid w:val="00AC54BA"/>
    <w:rsid w:val="00AD0A59"/>
    <w:rsid w:val="00AD1C4F"/>
    <w:rsid w:val="00AD2D00"/>
    <w:rsid w:val="00AD48DD"/>
    <w:rsid w:val="00AE5EF8"/>
    <w:rsid w:val="00AE6FA7"/>
    <w:rsid w:val="00AF182A"/>
    <w:rsid w:val="00AF4E22"/>
    <w:rsid w:val="00AF5AB9"/>
    <w:rsid w:val="00AF7259"/>
    <w:rsid w:val="00AF798D"/>
    <w:rsid w:val="00B0261D"/>
    <w:rsid w:val="00B02ECD"/>
    <w:rsid w:val="00B045AB"/>
    <w:rsid w:val="00B05D15"/>
    <w:rsid w:val="00B063E5"/>
    <w:rsid w:val="00B06CEC"/>
    <w:rsid w:val="00B114C3"/>
    <w:rsid w:val="00B17C6D"/>
    <w:rsid w:val="00B20103"/>
    <w:rsid w:val="00B2204D"/>
    <w:rsid w:val="00B23F3F"/>
    <w:rsid w:val="00B24610"/>
    <w:rsid w:val="00B247CC"/>
    <w:rsid w:val="00B24F63"/>
    <w:rsid w:val="00B26012"/>
    <w:rsid w:val="00B261F3"/>
    <w:rsid w:val="00B26449"/>
    <w:rsid w:val="00B27A78"/>
    <w:rsid w:val="00B3155C"/>
    <w:rsid w:val="00B32533"/>
    <w:rsid w:val="00B344B0"/>
    <w:rsid w:val="00B34EF6"/>
    <w:rsid w:val="00B3680D"/>
    <w:rsid w:val="00B37026"/>
    <w:rsid w:val="00B370F2"/>
    <w:rsid w:val="00B37AB4"/>
    <w:rsid w:val="00B44960"/>
    <w:rsid w:val="00B45791"/>
    <w:rsid w:val="00B45CF2"/>
    <w:rsid w:val="00B463CC"/>
    <w:rsid w:val="00B47DCA"/>
    <w:rsid w:val="00B53906"/>
    <w:rsid w:val="00B544AF"/>
    <w:rsid w:val="00B54560"/>
    <w:rsid w:val="00B57144"/>
    <w:rsid w:val="00B57653"/>
    <w:rsid w:val="00B6027B"/>
    <w:rsid w:val="00B62B49"/>
    <w:rsid w:val="00B63201"/>
    <w:rsid w:val="00B64E2E"/>
    <w:rsid w:val="00B650DC"/>
    <w:rsid w:val="00B654A4"/>
    <w:rsid w:val="00B662A4"/>
    <w:rsid w:val="00B664CA"/>
    <w:rsid w:val="00B67231"/>
    <w:rsid w:val="00B718AD"/>
    <w:rsid w:val="00B7282B"/>
    <w:rsid w:val="00B733C9"/>
    <w:rsid w:val="00B7543A"/>
    <w:rsid w:val="00B80835"/>
    <w:rsid w:val="00B80FAB"/>
    <w:rsid w:val="00B834BB"/>
    <w:rsid w:val="00B83639"/>
    <w:rsid w:val="00B8415F"/>
    <w:rsid w:val="00B8640E"/>
    <w:rsid w:val="00B86DB2"/>
    <w:rsid w:val="00B86E42"/>
    <w:rsid w:val="00B90EE8"/>
    <w:rsid w:val="00B91212"/>
    <w:rsid w:val="00B91D97"/>
    <w:rsid w:val="00B91E61"/>
    <w:rsid w:val="00B92880"/>
    <w:rsid w:val="00B9388A"/>
    <w:rsid w:val="00B94441"/>
    <w:rsid w:val="00B96715"/>
    <w:rsid w:val="00BA0199"/>
    <w:rsid w:val="00BA0C6F"/>
    <w:rsid w:val="00BA2A84"/>
    <w:rsid w:val="00BA30B6"/>
    <w:rsid w:val="00BA39CD"/>
    <w:rsid w:val="00BA4BCA"/>
    <w:rsid w:val="00BA52B0"/>
    <w:rsid w:val="00BA6082"/>
    <w:rsid w:val="00BA7198"/>
    <w:rsid w:val="00BA7276"/>
    <w:rsid w:val="00BA72E3"/>
    <w:rsid w:val="00BA74F6"/>
    <w:rsid w:val="00BA7757"/>
    <w:rsid w:val="00BA77A5"/>
    <w:rsid w:val="00BA7C4D"/>
    <w:rsid w:val="00BB12E9"/>
    <w:rsid w:val="00BB23A5"/>
    <w:rsid w:val="00BB24D6"/>
    <w:rsid w:val="00BB3238"/>
    <w:rsid w:val="00BB36B3"/>
    <w:rsid w:val="00BB621F"/>
    <w:rsid w:val="00BB6F12"/>
    <w:rsid w:val="00BB74BD"/>
    <w:rsid w:val="00BB772B"/>
    <w:rsid w:val="00BB7BBE"/>
    <w:rsid w:val="00BC0964"/>
    <w:rsid w:val="00BC1538"/>
    <w:rsid w:val="00BC5170"/>
    <w:rsid w:val="00BC6141"/>
    <w:rsid w:val="00BD0DD8"/>
    <w:rsid w:val="00BD15E3"/>
    <w:rsid w:val="00BD17EA"/>
    <w:rsid w:val="00BD342A"/>
    <w:rsid w:val="00BD508E"/>
    <w:rsid w:val="00BD54B8"/>
    <w:rsid w:val="00BD5A54"/>
    <w:rsid w:val="00BD665D"/>
    <w:rsid w:val="00BD7409"/>
    <w:rsid w:val="00BE0169"/>
    <w:rsid w:val="00BE5955"/>
    <w:rsid w:val="00BE6EDB"/>
    <w:rsid w:val="00BE7754"/>
    <w:rsid w:val="00BF1228"/>
    <w:rsid w:val="00BF386D"/>
    <w:rsid w:val="00BF41BC"/>
    <w:rsid w:val="00BF47DD"/>
    <w:rsid w:val="00BF5E0E"/>
    <w:rsid w:val="00BF739E"/>
    <w:rsid w:val="00C00AE0"/>
    <w:rsid w:val="00C011FA"/>
    <w:rsid w:val="00C03336"/>
    <w:rsid w:val="00C05FB0"/>
    <w:rsid w:val="00C07842"/>
    <w:rsid w:val="00C11286"/>
    <w:rsid w:val="00C168FE"/>
    <w:rsid w:val="00C16AC4"/>
    <w:rsid w:val="00C17660"/>
    <w:rsid w:val="00C2132E"/>
    <w:rsid w:val="00C21D4F"/>
    <w:rsid w:val="00C22DF0"/>
    <w:rsid w:val="00C231E9"/>
    <w:rsid w:val="00C25DCB"/>
    <w:rsid w:val="00C27A47"/>
    <w:rsid w:val="00C304D5"/>
    <w:rsid w:val="00C321B9"/>
    <w:rsid w:val="00C32C1F"/>
    <w:rsid w:val="00C330D7"/>
    <w:rsid w:val="00C33F79"/>
    <w:rsid w:val="00C3620B"/>
    <w:rsid w:val="00C36428"/>
    <w:rsid w:val="00C37B1F"/>
    <w:rsid w:val="00C37DC2"/>
    <w:rsid w:val="00C4033A"/>
    <w:rsid w:val="00C415E7"/>
    <w:rsid w:val="00C427FF"/>
    <w:rsid w:val="00C43F8F"/>
    <w:rsid w:val="00C44DFC"/>
    <w:rsid w:val="00C4662C"/>
    <w:rsid w:val="00C468DC"/>
    <w:rsid w:val="00C5039D"/>
    <w:rsid w:val="00C50BC4"/>
    <w:rsid w:val="00C50D2E"/>
    <w:rsid w:val="00C50F24"/>
    <w:rsid w:val="00C52284"/>
    <w:rsid w:val="00C527F2"/>
    <w:rsid w:val="00C54D44"/>
    <w:rsid w:val="00C5585C"/>
    <w:rsid w:val="00C55B72"/>
    <w:rsid w:val="00C56B5A"/>
    <w:rsid w:val="00C5761E"/>
    <w:rsid w:val="00C57F77"/>
    <w:rsid w:val="00C615D4"/>
    <w:rsid w:val="00C63675"/>
    <w:rsid w:val="00C63E3E"/>
    <w:rsid w:val="00C65095"/>
    <w:rsid w:val="00C65CF7"/>
    <w:rsid w:val="00C66658"/>
    <w:rsid w:val="00C67C52"/>
    <w:rsid w:val="00C705B0"/>
    <w:rsid w:val="00C73384"/>
    <w:rsid w:val="00C7347C"/>
    <w:rsid w:val="00C73E4B"/>
    <w:rsid w:val="00C74632"/>
    <w:rsid w:val="00C80DED"/>
    <w:rsid w:val="00C82505"/>
    <w:rsid w:val="00C8268A"/>
    <w:rsid w:val="00C849F1"/>
    <w:rsid w:val="00C85DA8"/>
    <w:rsid w:val="00C87C16"/>
    <w:rsid w:val="00C90452"/>
    <w:rsid w:val="00C92075"/>
    <w:rsid w:val="00C9220F"/>
    <w:rsid w:val="00C932C0"/>
    <w:rsid w:val="00C94915"/>
    <w:rsid w:val="00C9596F"/>
    <w:rsid w:val="00CA089F"/>
    <w:rsid w:val="00CA2138"/>
    <w:rsid w:val="00CA34C2"/>
    <w:rsid w:val="00CA3DD7"/>
    <w:rsid w:val="00CA5323"/>
    <w:rsid w:val="00CA6D22"/>
    <w:rsid w:val="00CA7DC7"/>
    <w:rsid w:val="00CA7E1A"/>
    <w:rsid w:val="00CB0FD6"/>
    <w:rsid w:val="00CB186E"/>
    <w:rsid w:val="00CB3826"/>
    <w:rsid w:val="00CB46F1"/>
    <w:rsid w:val="00CB5971"/>
    <w:rsid w:val="00CB6D5C"/>
    <w:rsid w:val="00CC0CF2"/>
    <w:rsid w:val="00CC1D7E"/>
    <w:rsid w:val="00CC2260"/>
    <w:rsid w:val="00CC4B07"/>
    <w:rsid w:val="00CC6CA8"/>
    <w:rsid w:val="00CC756E"/>
    <w:rsid w:val="00CD2B0B"/>
    <w:rsid w:val="00CD348C"/>
    <w:rsid w:val="00CD4ED8"/>
    <w:rsid w:val="00CD4EEA"/>
    <w:rsid w:val="00CD4FB9"/>
    <w:rsid w:val="00CD6D78"/>
    <w:rsid w:val="00CD750C"/>
    <w:rsid w:val="00CD769C"/>
    <w:rsid w:val="00CE0B3A"/>
    <w:rsid w:val="00CE46D1"/>
    <w:rsid w:val="00CE6683"/>
    <w:rsid w:val="00CE6F77"/>
    <w:rsid w:val="00CE7319"/>
    <w:rsid w:val="00CF0489"/>
    <w:rsid w:val="00CF2574"/>
    <w:rsid w:val="00CF4840"/>
    <w:rsid w:val="00CF5DA9"/>
    <w:rsid w:val="00CF6639"/>
    <w:rsid w:val="00CF6895"/>
    <w:rsid w:val="00CF6E92"/>
    <w:rsid w:val="00D00067"/>
    <w:rsid w:val="00D00B7E"/>
    <w:rsid w:val="00D04FBE"/>
    <w:rsid w:val="00D106EF"/>
    <w:rsid w:val="00D1125C"/>
    <w:rsid w:val="00D12BFF"/>
    <w:rsid w:val="00D201EC"/>
    <w:rsid w:val="00D205E8"/>
    <w:rsid w:val="00D21362"/>
    <w:rsid w:val="00D22DB4"/>
    <w:rsid w:val="00D25FF5"/>
    <w:rsid w:val="00D2603B"/>
    <w:rsid w:val="00D263B7"/>
    <w:rsid w:val="00D27471"/>
    <w:rsid w:val="00D27DA8"/>
    <w:rsid w:val="00D31093"/>
    <w:rsid w:val="00D310CD"/>
    <w:rsid w:val="00D32490"/>
    <w:rsid w:val="00D34C9F"/>
    <w:rsid w:val="00D36518"/>
    <w:rsid w:val="00D37202"/>
    <w:rsid w:val="00D37D66"/>
    <w:rsid w:val="00D414DA"/>
    <w:rsid w:val="00D42B12"/>
    <w:rsid w:val="00D4304E"/>
    <w:rsid w:val="00D43C46"/>
    <w:rsid w:val="00D44CBF"/>
    <w:rsid w:val="00D44FAE"/>
    <w:rsid w:val="00D5297A"/>
    <w:rsid w:val="00D53803"/>
    <w:rsid w:val="00D5583E"/>
    <w:rsid w:val="00D561DA"/>
    <w:rsid w:val="00D56D54"/>
    <w:rsid w:val="00D57AF7"/>
    <w:rsid w:val="00D65DEA"/>
    <w:rsid w:val="00D66D25"/>
    <w:rsid w:val="00D66F2C"/>
    <w:rsid w:val="00D70173"/>
    <w:rsid w:val="00D7270A"/>
    <w:rsid w:val="00D74366"/>
    <w:rsid w:val="00D7437A"/>
    <w:rsid w:val="00D77066"/>
    <w:rsid w:val="00D77AE7"/>
    <w:rsid w:val="00D833F1"/>
    <w:rsid w:val="00D907AA"/>
    <w:rsid w:val="00D90EF9"/>
    <w:rsid w:val="00D91FB6"/>
    <w:rsid w:val="00D92308"/>
    <w:rsid w:val="00D95742"/>
    <w:rsid w:val="00D97C30"/>
    <w:rsid w:val="00DA1859"/>
    <w:rsid w:val="00DA582E"/>
    <w:rsid w:val="00DA63B5"/>
    <w:rsid w:val="00DA6F36"/>
    <w:rsid w:val="00DB1394"/>
    <w:rsid w:val="00DB23AF"/>
    <w:rsid w:val="00DB3D70"/>
    <w:rsid w:val="00DB5ED1"/>
    <w:rsid w:val="00DB64AE"/>
    <w:rsid w:val="00DC0B68"/>
    <w:rsid w:val="00DC43BA"/>
    <w:rsid w:val="00DC4B6B"/>
    <w:rsid w:val="00DD118F"/>
    <w:rsid w:val="00DD7928"/>
    <w:rsid w:val="00DE447E"/>
    <w:rsid w:val="00DE4D49"/>
    <w:rsid w:val="00DE69A8"/>
    <w:rsid w:val="00DE7141"/>
    <w:rsid w:val="00DF17AF"/>
    <w:rsid w:val="00DF4B35"/>
    <w:rsid w:val="00DF4EED"/>
    <w:rsid w:val="00DF6E26"/>
    <w:rsid w:val="00E03807"/>
    <w:rsid w:val="00E040EF"/>
    <w:rsid w:val="00E04B42"/>
    <w:rsid w:val="00E05806"/>
    <w:rsid w:val="00E065B0"/>
    <w:rsid w:val="00E11F16"/>
    <w:rsid w:val="00E128F9"/>
    <w:rsid w:val="00E16A51"/>
    <w:rsid w:val="00E17CF0"/>
    <w:rsid w:val="00E2092E"/>
    <w:rsid w:val="00E2719F"/>
    <w:rsid w:val="00E27F34"/>
    <w:rsid w:val="00E310FE"/>
    <w:rsid w:val="00E31506"/>
    <w:rsid w:val="00E34C3D"/>
    <w:rsid w:val="00E35799"/>
    <w:rsid w:val="00E36998"/>
    <w:rsid w:val="00E36B25"/>
    <w:rsid w:val="00E37705"/>
    <w:rsid w:val="00E41106"/>
    <w:rsid w:val="00E41E98"/>
    <w:rsid w:val="00E421FE"/>
    <w:rsid w:val="00E42F50"/>
    <w:rsid w:val="00E450EF"/>
    <w:rsid w:val="00E45B38"/>
    <w:rsid w:val="00E467F0"/>
    <w:rsid w:val="00E546F9"/>
    <w:rsid w:val="00E577BC"/>
    <w:rsid w:val="00E60D36"/>
    <w:rsid w:val="00E6528E"/>
    <w:rsid w:val="00E66193"/>
    <w:rsid w:val="00E669EC"/>
    <w:rsid w:val="00E67532"/>
    <w:rsid w:val="00E70236"/>
    <w:rsid w:val="00E71B0A"/>
    <w:rsid w:val="00E7775F"/>
    <w:rsid w:val="00E86CC1"/>
    <w:rsid w:val="00E8712B"/>
    <w:rsid w:val="00E8741F"/>
    <w:rsid w:val="00E91CD8"/>
    <w:rsid w:val="00E934FE"/>
    <w:rsid w:val="00E94AB4"/>
    <w:rsid w:val="00EA3AC8"/>
    <w:rsid w:val="00EA3D1F"/>
    <w:rsid w:val="00EA6154"/>
    <w:rsid w:val="00EB0733"/>
    <w:rsid w:val="00EB1914"/>
    <w:rsid w:val="00EB30DC"/>
    <w:rsid w:val="00EB5789"/>
    <w:rsid w:val="00EB5EB5"/>
    <w:rsid w:val="00EB6333"/>
    <w:rsid w:val="00EB6EB5"/>
    <w:rsid w:val="00EC1C53"/>
    <w:rsid w:val="00EC4E48"/>
    <w:rsid w:val="00EC5078"/>
    <w:rsid w:val="00EC7E80"/>
    <w:rsid w:val="00ED0A69"/>
    <w:rsid w:val="00ED1323"/>
    <w:rsid w:val="00ED22D2"/>
    <w:rsid w:val="00ED2448"/>
    <w:rsid w:val="00ED4CE9"/>
    <w:rsid w:val="00ED4EA8"/>
    <w:rsid w:val="00ED6001"/>
    <w:rsid w:val="00EE1093"/>
    <w:rsid w:val="00EE1182"/>
    <w:rsid w:val="00EE188A"/>
    <w:rsid w:val="00EE1B80"/>
    <w:rsid w:val="00EE38ED"/>
    <w:rsid w:val="00EE6C83"/>
    <w:rsid w:val="00EE6F30"/>
    <w:rsid w:val="00EE724C"/>
    <w:rsid w:val="00EE7644"/>
    <w:rsid w:val="00EF04EA"/>
    <w:rsid w:val="00EF08EC"/>
    <w:rsid w:val="00EF12C1"/>
    <w:rsid w:val="00EF2880"/>
    <w:rsid w:val="00EF371A"/>
    <w:rsid w:val="00EF461D"/>
    <w:rsid w:val="00EF49CB"/>
    <w:rsid w:val="00EF6597"/>
    <w:rsid w:val="00EF6B40"/>
    <w:rsid w:val="00EF6D6F"/>
    <w:rsid w:val="00EF7205"/>
    <w:rsid w:val="00F0069B"/>
    <w:rsid w:val="00F01467"/>
    <w:rsid w:val="00F04156"/>
    <w:rsid w:val="00F0526C"/>
    <w:rsid w:val="00F11F04"/>
    <w:rsid w:val="00F14E9A"/>
    <w:rsid w:val="00F1653E"/>
    <w:rsid w:val="00F17E49"/>
    <w:rsid w:val="00F2075D"/>
    <w:rsid w:val="00F211CC"/>
    <w:rsid w:val="00F22560"/>
    <w:rsid w:val="00F22622"/>
    <w:rsid w:val="00F242F4"/>
    <w:rsid w:val="00F244A5"/>
    <w:rsid w:val="00F24A34"/>
    <w:rsid w:val="00F25361"/>
    <w:rsid w:val="00F27910"/>
    <w:rsid w:val="00F31615"/>
    <w:rsid w:val="00F32982"/>
    <w:rsid w:val="00F32A39"/>
    <w:rsid w:val="00F34362"/>
    <w:rsid w:val="00F3453F"/>
    <w:rsid w:val="00F35D4F"/>
    <w:rsid w:val="00F43183"/>
    <w:rsid w:val="00F43232"/>
    <w:rsid w:val="00F461F5"/>
    <w:rsid w:val="00F512B8"/>
    <w:rsid w:val="00F52022"/>
    <w:rsid w:val="00F54EE1"/>
    <w:rsid w:val="00F55707"/>
    <w:rsid w:val="00F55862"/>
    <w:rsid w:val="00F62367"/>
    <w:rsid w:val="00F67428"/>
    <w:rsid w:val="00F67D77"/>
    <w:rsid w:val="00F7232F"/>
    <w:rsid w:val="00F731F6"/>
    <w:rsid w:val="00F745E7"/>
    <w:rsid w:val="00F74AAC"/>
    <w:rsid w:val="00F74C45"/>
    <w:rsid w:val="00F75A59"/>
    <w:rsid w:val="00F77B6B"/>
    <w:rsid w:val="00F830A3"/>
    <w:rsid w:val="00F83142"/>
    <w:rsid w:val="00F83E68"/>
    <w:rsid w:val="00F83FA5"/>
    <w:rsid w:val="00F8454A"/>
    <w:rsid w:val="00F8751C"/>
    <w:rsid w:val="00F906B7"/>
    <w:rsid w:val="00FA6085"/>
    <w:rsid w:val="00FA6ABB"/>
    <w:rsid w:val="00FB0978"/>
    <w:rsid w:val="00FB58A7"/>
    <w:rsid w:val="00FB7337"/>
    <w:rsid w:val="00FB7BC2"/>
    <w:rsid w:val="00FC0DCB"/>
    <w:rsid w:val="00FC3885"/>
    <w:rsid w:val="00FC6D33"/>
    <w:rsid w:val="00FD02D6"/>
    <w:rsid w:val="00FD062A"/>
    <w:rsid w:val="00FD31E5"/>
    <w:rsid w:val="00FD567B"/>
    <w:rsid w:val="00FD6924"/>
    <w:rsid w:val="00FD6E41"/>
    <w:rsid w:val="00FD712C"/>
    <w:rsid w:val="00FE14A0"/>
    <w:rsid w:val="00FE1596"/>
    <w:rsid w:val="00FE1927"/>
    <w:rsid w:val="00FE3BE2"/>
    <w:rsid w:val="00FE40E4"/>
    <w:rsid w:val="00FF0D94"/>
    <w:rsid w:val="00FF1303"/>
    <w:rsid w:val="00FF135D"/>
    <w:rsid w:val="00FF2371"/>
    <w:rsid w:val="00FF23BA"/>
    <w:rsid w:val="00FF42C2"/>
    <w:rsid w:val="00FF5185"/>
    <w:rsid w:val="00FF665D"/>
    <w:rsid w:val="00FF77E7"/>
    <w:rsid w:val="00FF7BD0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B970-67B0-4690-AEFE-39D68382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9469</Words>
  <Characters>53975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2020-10-12T06:52:00Z</cp:lastPrinted>
  <dcterms:created xsi:type="dcterms:W3CDTF">2020-11-02T10:16:00Z</dcterms:created>
  <dcterms:modified xsi:type="dcterms:W3CDTF">2020-11-02T10:16:00Z</dcterms:modified>
</cp:coreProperties>
</file>