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E" w:rsidRPr="00063237" w:rsidRDefault="00050D61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050D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;mso-position-horizontal-relative:char;mso-position-vertical-relative:line">
            <v:imagedata r:id="rId8" o:title="Герб"/>
          </v:shape>
        </w:pict>
      </w:r>
    </w:p>
    <w:p w:rsidR="00267B1E" w:rsidRPr="0065235E" w:rsidRDefault="00267B1E" w:rsidP="00267B1E">
      <w:pPr>
        <w:pStyle w:val="4"/>
        <w:rPr>
          <w:b/>
          <w:bCs/>
          <w:sz w:val="24"/>
          <w:szCs w:val="24"/>
        </w:rPr>
      </w:pPr>
      <w:r w:rsidRPr="0065235E">
        <w:rPr>
          <w:b/>
          <w:bCs/>
          <w:sz w:val="24"/>
          <w:szCs w:val="24"/>
        </w:rPr>
        <w:t xml:space="preserve">АДМИНИСТРАЦИЯ  </w:t>
      </w:r>
    </w:p>
    <w:p w:rsidR="00267B1E" w:rsidRPr="0065235E" w:rsidRDefault="00267B1E" w:rsidP="00267B1E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65235E">
        <w:rPr>
          <w:rFonts w:ascii="Times New Roman" w:hAnsi="Times New Roman" w:cs="Times New Roman"/>
          <w:b/>
          <w:bCs/>
          <w:sz w:val="24"/>
          <w:szCs w:val="24"/>
        </w:rPr>
        <w:t xml:space="preserve">  КАЛАЧЁВСКОГО МУНИЦИПАЛЬНОГО РАЙОНА    </w:t>
      </w:r>
    </w:p>
    <w:p w:rsidR="00267B1E" w:rsidRPr="0065235E" w:rsidRDefault="00267B1E" w:rsidP="00267B1E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65235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67B1E" w:rsidRPr="0065235E" w:rsidRDefault="00267B1E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142"/>
      </w:tblGrid>
      <w:tr w:rsidR="00267B1E" w:rsidRPr="0065235E">
        <w:trPr>
          <w:trHeight w:val="100"/>
        </w:trPr>
        <w:tc>
          <w:tcPr>
            <w:tcW w:w="97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7B1E" w:rsidRPr="0065235E" w:rsidRDefault="00267B1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7B1E" w:rsidRDefault="00267B1E" w:rsidP="00267B1E">
      <w:pPr>
        <w:pStyle w:val="4"/>
        <w:rPr>
          <w:b/>
          <w:bCs/>
          <w:sz w:val="24"/>
          <w:szCs w:val="24"/>
        </w:rPr>
      </w:pPr>
      <w:r w:rsidRPr="0065235E">
        <w:rPr>
          <w:b/>
          <w:bCs/>
          <w:sz w:val="24"/>
          <w:szCs w:val="24"/>
        </w:rPr>
        <w:t>ПОСТАНОВЛЕНИЕ</w:t>
      </w:r>
    </w:p>
    <w:p w:rsidR="0046285F" w:rsidRPr="0046285F" w:rsidRDefault="0046285F" w:rsidP="0046285F"/>
    <w:p w:rsidR="00267B1E" w:rsidRPr="0065235E" w:rsidRDefault="00267B1E">
      <w:pPr>
        <w:jc w:val="both"/>
        <w:rPr>
          <w:bCs/>
          <w:sz w:val="24"/>
          <w:szCs w:val="24"/>
        </w:rPr>
      </w:pPr>
      <w:r w:rsidRPr="0065235E">
        <w:rPr>
          <w:bCs/>
          <w:sz w:val="24"/>
          <w:szCs w:val="24"/>
        </w:rPr>
        <w:t xml:space="preserve"> </w:t>
      </w:r>
      <w:r w:rsidR="0046285F">
        <w:rPr>
          <w:bCs/>
          <w:sz w:val="24"/>
          <w:szCs w:val="24"/>
        </w:rPr>
        <w:t>от  01.11.</w:t>
      </w:r>
      <w:r w:rsidR="00315609" w:rsidRPr="0065235E">
        <w:rPr>
          <w:bCs/>
          <w:sz w:val="24"/>
          <w:szCs w:val="24"/>
        </w:rPr>
        <w:t>201</w:t>
      </w:r>
      <w:r w:rsidR="00F0597E" w:rsidRPr="0065235E">
        <w:rPr>
          <w:bCs/>
          <w:sz w:val="24"/>
          <w:szCs w:val="24"/>
        </w:rPr>
        <w:t>9</w:t>
      </w:r>
      <w:r w:rsidR="0046285F">
        <w:rPr>
          <w:bCs/>
          <w:sz w:val="24"/>
          <w:szCs w:val="24"/>
        </w:rPr>
        <w:t>г.   № 1077</w:t>
      </w:r>
      <w:r w:rsidRPr="0065235E">
        <w:rPr>
          <w:bCs/>
          <w:sz w:val="24"/>
          <w:szCs w:val="24"/>
        </w:rPr>
        <w:t xml:space="preserve"> </w:t>
      </w:r>
    </w:p>
    <w:p w:rsidR="0082362E" w:rsidRPr="00D1379C" w:rsidRDefault="0082362E">
      <w:pPr>
        <w:jc w:val="both"/>
        <w:rPr>
          <w:bCs/>
          <w:sz w:val="24"/>
          <w:szCs w:val="24"/>
        </w:rPr>
      </w:pPr>
    </w:p>
    <w:p w:rsidR="009638E4" w:rsidRPr="00DD59E5" w:rsidRDefault="000F5932" w:rsidP="00DD5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59E5">
        <w:rPr>
          <w:b/>
          <w:sz w:val="24"/>
          <w:szCs w:val="24"/>
        </w:rPr>
        <w:t>Об</w:t>
      </w:r>
      <w:r w:rsidR="009638E4" w:rsidRPr="00DD59E5">
        <w:rPr>
          <w:b/>
          <w:sz w:val="24"/>
          <w:szCs w:val="24"/>
        </w:rPr>
        <w:t xml:space="preserve"> </w:t>
      </w:r>
      <w:r w:rsidR="00DD59E5">
        <w:rPr>
          <w:b/>
          <w:sz w:val="24"/>
          <w:szCs w:val="24"/>
        </w:rPr>
        <w:t xml:space="preserve">утверждении порядка организации и осуществления </w:t>
      </w:r>
      <w:r w:rsidR="00744D59">
        <w:rPr>
          <w:b/>
          <w:sz w:val="24"/>
          <w:szCs w:val="24"/>
        </w:rPr>
        <w:t>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Калачевского муниципального района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</w:p>
    <w:p w:rsidR="009638E4" w:rsidRPr="00DD59E5" w:rsidRDefault="009638E4" w:rsidP="009638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38E4" w:rsidRPr="00D1379C" w:rsidRDefault="009638E4" w:rsidP="0096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379C">
        <w:rPr>
          <w:sz w:val="24"/>
          <w:szCs w:val="24"/>
        </w:rPr>
        <w:t xml:space="preserve">В соответствии со </w:t>
      </w:r>
      <w:hyperlink r:id="rId9" w:history="1">
        <w:r w:rsidRPr="00CF3864">
          <w:rPr>
            <w:rStyle w:val="aa"/>
            <w:color w:val="auto"/>
            <w:sz w:val="24"/>
            <w:szCs w:val="24"/>
            <w:u w:val="none"/>
          </w:rPr>
          <w:t>статьей 26</w:t>
        </w:r>
      </w:hyperlink>
      <w:r w:rsidRPr="00D1379C">
        <w:rPr>
          <w:sz w:val="24"/>
          <w:szCs w:val="24"/>
        </w:rPr>
        <w:t xml:space="preserve"> Федерального закона от 14 ноября 2002 г. N 161-ФЗ "О государственных и муниципальн</w:t>
      </w:r>
      <w:r w:rsidR="00EA1401">
        <w:rPr>
          <w:sz w:val="24"/>
          <w:szCs w:val="24"/>
        </w:rPr>
        <w:t>ых унитарных предприятиях", решением Калачевской районной Думы Волгоградской области</w:t>
      </w:r>
      <w:r w:rsidR="006053CC">
        <w:rPr>
          <w:sz w:val="24"/>
          <w:szCs w:val="24"/>
        </w:rPr>
        <w:t xml:space="preserve"> от 14 марта </w:t>
      </w:r>
      <w:r w:rsidR="001E670A">
        <w:rPr>
          <w:sz w:val="24"/>
          <w:szCs w:val="24"/>
        </w:rPr>
        <w:t>2016 г. № 165 «О</w:t>
      </w:r>
      <w:r w:rsidR="00EA1401">
        <w:rPr>
          <w:sz w:val="24"/>
          <w:szCs w:val="24"/>
        </w:rPr>
        <w:t>б утверждении положения о</w:t>
      </w:r>
      <w:r w:rsidR="001E670A">
        <w:rPr>
          <w:sz w:val="24"/>
          <w:szCs w:val="24"/>
        </w:rPr>
        <w:t xml:space="preserve"> порядке управления и распоряжения муниципальной собственностью Калачевского муниципального района», руководствуясь Уставом Калачевского муниципально</w:t>
      </w:r>
      <w:r w:rsidR="006053CC">
        <w:rPr>
          <w:sz w:val="24"/>
          <w:szCs w:val="24"/>
        </w:rPr>
        <w:t>го района Волгоградской области,</w:t>
      </w:r>
    </w:p>
    <w:p w:rsidR="00D1379C" w:rsidRPr="00D1379C" w:rsidRDefault="00D1379C" w:rsidP="0096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38E4" w:rsidRPr="00D1379C" w:rsidRDefault="009638E4" w:rsidP="009638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1379C">
        <w:rPr>
          <w:b/>
          <w:sz w:val="24"/>
          <w:szCs w:val="24"/>
        </w:rPr>
        <w:t xml:space="preserve"> постановляю:</w:t>
      </w:r>
    </w:p>
    <w:p w:rsidR="0065235E" w:rsidRPr="00CF3864" w:rsidRDefault="0065235E" w:rsidP="0065235E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CF3864">
        <w:rPr>
          <w:sz w:val="24"/>
          <w:szCs w:val="24"/>
        </w:rPr>
        <w:t>1</w:t>
      </w:r>
      <w:r w:rsidR="007A3158">
        <w:rPr>
          <w:sz w:val="24"/>
          <w:szCs w:val="24"/>
        </w:rPr>
        <w:t xml:space="preserve">.  </w:t>
      </w:r>
      <w:r w:rsidR="00D35C66">
        <w:rPr>
          <w:sz w:val="24"/>
          <w:szCs w:val="24"/>
        </w:rPr>
        <w:t xml:space="preserve">Утвердить </w:t>
      </w:r>
      <w:r w:rsidRPr="00CF3864">
        <w:rPr>
          <w:sz w:val="24"/>
          <w:szCs w:val="24"/>
        </w:rPr>
        <w:t xml:space="preserve"> </w:t>
      </w:r>
      <w:hyperlink w:anchor="Par43" w:history="1">
        <w:r w:rsidRPr="00CF3864">
          <w:rPr>
            <w:sz w:val="24"/>
            <w:szCs w:val="24"/>
          </w:rPr>
          <w:t>Порядок</w:t>
        </w:r>
      </w:hyperlink>
      <w:r w:rsidRPr="00CF3864">
        <w:rPr>
          <w:sz w:val="24"/>
          <w:szCs w:val="24"/>
        </w:rPr>
        <w:t xml:space="preserve"> организации и осуществления 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 Калачевского муниципального района 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 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  <w:r w:rsidR="00D35C66">
        <w:rPr>
          <w:sz w:val="24"/>
          <w:szCs w:val="24"/>
        </w:rPr>
        <w:t xml:space="preserve"> согласно приложению к настоящему пост</w:t>
      </w:r>
      <w:r w:rsidR="002E7732">
        <w:rPr>
          <w:sz w:val="24"/>
          <w:szCs w:val="24"/>
        </w:rPr>
        <w:t>а</w:t>
      </w:r>
      <w:r w:rsidR="00D35C66">
        <w:rPr>
          <w:sz w:val="24"/>
          <w:szCs w:val="24"/>
        </w:rPr>
        <w:t>новлению</w:t>
      </w:r>
      <w:r w:rsidRPr="00CF3864">
        <w:rPr>
          <w:sz w:val="24"/>
          <w:szCs w:val="24"/>
        </w:rPr>
        <w:t>.</w:t>
      </w:r>
    </w:p>
    <w:p w:rsidR="00CF3864" w:rsidRPr="00CF3864" w:rsidRDefault="00CF3864" w:rsidP="00CF3864">
      <w:pPr>
        <w:jc w:val="both"/>
        <w:rPr>
          <w:sz w:val="24"/>
          <w:szCs w:val="24"/>
        </w:rPr>
      </w:pPr>
      <w:r w:rsidRPr="00CF38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A3158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CF3864"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 xml:space="preserve">  </w:t>
      </w:r>
      <w:r w:rsidRPr="00CF3864">
        <w:rPr>
          <w:sz w:val="24"/>
          <w:szCs w:val="24"/>
        </w:rPr>
        <w:t>Настоящее постановление подлежит официальному опубликованию.</w:t>
      </w:r>
    </w:p>
    <w:p w:rsidR="0065235E" w:rsidRDefault="00CF3864" w:rsidP="007A3158">
      <w:pPr>
        <w:jc w:val="both"/>
        <w:rPr>
          <w:sz w:val="24"/>
          <w:szCs w:val="24"/>
        </w:rPr>
      </w:pPr>
      <w:r w:rsidRPr="00CF38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F3864"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 xml:space="preserve">3. Контроль исполнения настоящего постановления возложить на первого заместителя Главы Калачевского </w:t>
      </w:r>
      <w:r w:rsidR="006212BA">
        <w:rPr>
          <w:sz w:val="24"/>
          <w:szCs w:val="24"/>
        </w:rPr>
        <w:t>муниципального района Земскову Наталью Петровну.</w:t>
      </w:r>
    </w:p>
    <w:p w:rsidR="001C005F" w:rsidRDefault="001C005F" w:rsidP="0065235E">
      <w:pPr>
        <w:pStyle w:val="30"/>
        <w:jc w:val="both"/>
        <w:rPr>
          <w:sz w:val="24"/>
          <w:szCs w:val="24"/>
        </w:rPr>
      </w:pPr>
    </w:p>
    <w:p w:rsidR="001C005F" w:rsidRPr="00D1379C" w:rsidRDefault="001C005F" w:rsidP="0065235E">
      <w:pPr>
        <w:pStyle w:val="30"/>
        <w:jc w:val="both"/>
        <w:rPr>
          <w:sz w:val="24"/>
          <w:szCs w:val="24"/>
        </w:rPr>
      </w:pPr>
    </w:p>
    <w:p w:rsidR="009A1866" w:rsidRPr="00D1379C" w:rsidRDefault="009A1866" w:rsidP="00A25108">
      <w:pPr>
        <w:rPr>
          <w:b/>
          <w:bCs/>
          <w:sz w:val="24"/>
          <w:szCs w:val="24"/>
        </w:rPr>
      </w:pPr>
      <w:r w:rsidRPr="00D1379C">
        <w:rPr>
          <w:b/>
          <w:bCs/>
          <w:sz w:val="24"/>
          <w:szCs w:val="24"/>
        </w:rPr>
        <w:t>Г</w:t>
      </w:r>
      <w:r w:rsidR="007F7158" w:rsidRPr="00D1379C">
        <w:rPr>
          <w:b/>
          <w:bCs/>
          <w:sz w:val="24"/>
          <w:szCs w:val="24"/>
        </w:rPr>
        <w:t>лав</w:t>
      </w:r>
      <w:r w:rsidRPr="00D1379C">
        <w:rPr>
          <w:b/>
          <w:bCs/>
          <w:sz w:val="24"/>
          <w:szCs w:val="24"/>
        </w:rPr>
        <w:t xml:space="preserve">а </w:t>
      </w:r>
      <w:r w:rsidR="00610D64" w:rsidRPr="00D1379C">
        <w:rPr>
          <w:b/>
          <w:bCs/>
          <w:sz w:val="24"/>
          <w:szCs w:val="24"/>
        </w:rPr>
        <w:t xml:space="preserve">Калачевского </w:t>
      </w:r>
    </w:p>
    <w:p w:rsidR="00267B1E" w:rsidRDefault="00610D64" w:rsidP="00A25108">
      <w:pPr>
        <w:rPr>
          <w:b/>
          <w:bCs/>
          <w:sz w:val="24"/>
          <w:szCs w:val="24"/>
        </w:rPr>
      </w:pPr>
      <w:r w:rsidRPr="00D1379C">
        <w:rPr>
          <w:b/>
          <w:bCs/>
          <w:sz w:val="24"/>
          <w:szCs w:val="24"/>
        </w:rPr>
        <w:t>муниципального рай</w:t>
      </w:r>
      <w:r w:rsidR="00125B16" w:rsidRPr="00D1379C">
        <w:rPr>
          <w:b/>
          <w:bCs/>
          <w:sz w:val="24"/>
          <w:szCs w:val="24"/>
        </w:rPr>
        <w:t xml:space="preserve">она                </w:t>
      </w:r>
      <w:r w:rsidR="00816B22" w:rsidRPr="00D1379C">
        <w:rPr>
          <w:b/>
          <w:bCs/>
          <w:sz w:val="24"/>
          <w:szCs w:val="24"/>
        </w:rPr>
        <w:t xml:space="preserve">         </w:t>
      </w:r>
      <w:r w:rsidR="009A1866" w:rsidRPr="00D1379C">
        <w:rPr>
          <w:b/>
          <w:bCs/>
          <w:sz w:val="24"/>
          <w:szCs w:val="24"/>
        </w:rPr>
        <w:tab/>
      </w:r>
      <w:r w:rsidR="009A1866" w:rsidRPr="00D1379C">
        <w:rPr>
          <w:b/>
          <w:bCs/>
          <w:sz w:val="24"/>
          <w:szCs w:val="24"/>
        </w:rPr>
        <w:tab/>
      </w:r>
      <w:r w:rsidR="009A1866" w:rsidRPr="00D1379C">
        <w:rPr>
          <w:b/>
          <w:bCs/>
          <w:sz w:val="24"/>
          <w:szCs w:val="24"/>
        </w:rPr>
        <w:tab/>
        <w:t xml:space="preserve">   </w:t>
      </w:r>
      <w:r w:rsidR="00E77902" w:rsidRPr="00D1379C">
        <w:rPr>
          <w:b/>
          <w:bCs/>
          <w:sz w:val="24"/>
          <w:szCs w:val="24"/>
        </w:rPr>
        <w:t>П.Н. Харитоненко</w:t>
      </w: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1C005F" w:rsidRPr="00B812BF" w:rsidRDefault="00DD0B8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C005F" w:rsidRPr="00B812BF" w:rsidRDefault="00DD0B8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350A6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1C005F" w:rsidRPr="00B812BF">
        <w:rPr>
          <w:sz w:val="24"/>
          <w:szCs w:val="24"/>
        </w:rPr>
        <w:t xml:space="preserve"> </w:t>
      </w:r>
    </w:p>
    <w:p w:rsidR="001C005F" w:rsidRPr="00B812BF" w:rsidRDefault="00F35E01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1C005F" w:rsidRPr="00B812BF">
        <w:rPr>
          <w:sz w:val="24"/>
          <w:szCs w:val="24"/>
        </w:rPr>
        <w:t xml:space="preserve"> Калачевского</w:t>
      </w: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>муниципального района</w:t>
      </w: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Волгоградской области </w:t>
      </w: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от </w:t>
      </w:r>
      <w:r w:rsidR="000C7C68">
        <w:rPr>
          <w:sz w:val="24"/>
          <w:szCs w:val="24"/>
        </w:rPr>
        <w:t>_</w:t>
      </w:r>
      <w:r w:rsidRPr="00B812BF">
        <w:rPr>
          <w:sz w:val="24"/>
          <w:szCs w:val="24"/>
        </w:rPr>
        <w:t>________</w:t>
      </w:r>
      <w:r w:rsidR="000C7C68">
        <w:rPr>
          <w:sz w:val="24"/>
          <w:szCs w:val="24"/>
        </w:rPr>
        <w:t>___</w:t>
      </w:r>
      <w:r w:rsidRPr="00B812BF">
        <w:rPr>
          <w:sz w:val="24"/>
          <w:szCs w:val="24"/>
        </w:rPr>
        <w:t>2019 № ___</w:t>
      </w:r>
    </w:p>
    <w:p w:rsidR="001C005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Default="00371ED6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43"/>
      <w:bookmarkEnd w:id="0"/>
      <w:r>
        <w:rPr>
          <w:b/>
          <w:bCs/>
          <w:sz w:val="24"/>
          <w:szCs w:val="24"/>
        </w:rPr>
        <w:t>Порядок</w:t>
      </w:r>
    </w:p>
    <w:p w:rsidR="00371ED6" w:rsidRPr="00B812BF" w:rsidRDefault="00371ED6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организации и осуществления 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Калачевского муниципального района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</w:p>
    <w:p w:rsidR="001C005F" w:rsidRDefault="001C005F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4AA0" w:rsidRDefault="00B04AA0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1. Общие положения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1.1. Настоящий Порядок устанавливает единые требования, определяет цели, задачи, порядок организации и осуществления контроля за распоряжением, сохранностью и использованием по назначению имущества, находящегося в собственности Калачевского муниципального района (далее - муниципальное имущество), кроме средств бюджета, внебюджетных фондов, земли и других природных ресурсов Калачевского муниципального района.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 </w:t>
      </w:r>
      <w:hyperlink r:id="rId10" w:history="1">
        <w:r w:rsidRPr="006C19C7">
          <w:rPr>
            <w:sz w:val="24"/>
            <w:szCs w:val="24"/>
          </w:rPr>
          <w:t>законом</w:t>
        </w:r>
      </w:hyperlink>
      <w:r w:rsidRPr="00B812BF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1.2. Понятия, используемые в настоящем Порядке: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1.2.1. Правообладатель – администрация Калачевского муниципального района, муниципальные учреждения, муниципальные предприятия или иные юридические лица, индивидуальные предприниматели и физические лица, которым муниципальное имущество передано на соответствующем вещном праве.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FF0000"/>
          <w:sz w:val="24"/>
          <w:szCs w:val="24"/>
        </w:rPr>
      </w:pPr>
      <w:r w:rsidRPr="00B812BF">
        <w:rPr>
          <w:sz w:val="24"/>
          <w:szCs w:val="24"/>
        </w:rPr>
        <w:t xml:space="preserve">1.2.3. Эффективное использование муниципального имущества - использование по назначению муниципального имущества, зарегистрированного 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 </w:t>
      </w:r>
      <w:r w:rsidRPr="00B812BF">
        <w:rPr>
          <w:color w:val="000000" w:themeColor="text1"/>
          <w:sz w:val="24"/>
          <w:szCs w:val="24"/>
        </w:rPr>
        <w:t>Реестр объектов муниципальной собственности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1.3. Цели и задачи осуществления контроля: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1.3.2. Повышение эффективности использования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1.3.3. Выявление неиспользуемого или используемого не по назначению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1.3.6. Уточнение сведений, содержащихся в Реестре объектов муниципальной собственности Калачевского муниципального района Волгоградской области, в целях приведения в соответствие в связи с изменением характеристик (параметров)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1.4. Контроль  за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2. Методы и формы осуществления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2.1. Контроль осуществляется в форме проверок и обследований.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Метод проверки может быть сплошным и выборочным.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Волгоградской области, Калачевского района, а также данным, содержащимся в Реестре объектов муниципальной собственности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2.3. Выездная проверка проводится по месту нахождения муниципального имущества с целью установления фактического наличия, правомерности распоряжения, сохранности и использования по назначению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ходе выездной проверки устанавливаются: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фактическое наличие муниципального имущества;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использование по назначению, сохранность и правомерность распоряжения муниципальным имуществом;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д) соответствие сведений, внесенных в Реестр объектов муниципальной собственности Калачевского муниципального района Волгоградской области, фактическим данным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муниципальной собственности Калачевского муниципального района 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Документальная проверка проводится непосредственно в отделе по управлению муниципальным имуществом и земельными ресурсами администрации Калачевского муниципального района Волгоградской области. Для проведения документальной проверки не требуется издание распоряжения администрации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2.6. К формам контроля  за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2.6.1. Текущий контроль представляет собой сравнительный анализ данных Реестра объектов муниципальной собственности Калачевского муниципального района Волгоградской области,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2.6.2. Последующий контроль – контроль  за устранением нарушений действующего законодательства, выявленных в ходе проведения проверочных мероприятий.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3. Основания и периодичность осуществления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 Плановый контроль осуществляется на основании плана выездных проверок, который утверждается распоряжением администрации Калачевского муниципального района Волгоградской области не позднее 31 декабря года, предшествующего году проведения проверок.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3.1.1. При формировании плана выездных проверок учитываются предложения Калачевской районной Думы Волгоградской области, поручения Главы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3.1.2. При разработке плана выездных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3.1.3. План выездных проверок подлежит размещению в информационно-телекоммуникационной сети "Интернет" на официальном сайте администрации Калачевского муниципального района Волгоградской области в срок не более пяти рабочих дней с даты утверждения.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3.1.4. Срок проведения плановой выездной проверки не может превышать двадцать рабочих дней.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информации о предполагаемых или выявленных нарушениях действующего законодательства, полученной от граждан, органов государственной власти, органов местного самоуправления, органов прокуратуры, правоохранительных органов;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поручения Главы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непредоставления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д) при проведении реорганизации правообладателя, за которым закреплено муниципальное имущество;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4. Осуществление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4.1. При осуществлении контроля в форме документальной проверки отдел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проводит сверку данных о муниципальном имуществе, содержащихся в представленных правообладателем документах, со сведениями об этом имуществе, содержащимися в Реестре объектов муниципальной собственности Калачевского муниципального района Волгоградской области, на их соответствие друг другу, а также на соответствие действующему законодательству;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при необходимости запрашивает у правообладателя дополнительные сведения о предмете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имущества в отдел по управлению муниципальным имуществом и земельными ресурсами администрации Калачевского муниципального района Волгоградской области для уточнения информации, дачи письменных объяснений и принятия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г) в течение 30 рабочих дней со дня окончания проверки составляет </w:t>
      </w:r>
      <w:hyperlink w:anchor="Par199" w:history="1">
        <w:r w:rsidRPr="006C19C7">
          <w:rPr>
            <w:sz w:val="24"/>
            <w:szCs w:val="24"/>
          </w:rPr>
          <w:t>акт</w:t>
        </w:r>
      </w:hyperlink>
      <w:r w:rsidRPr="00B812BF">
        <w:rPr>
          <w:sz w:val="24"/>
          <w:szCs w:val="24"/>
        </w:rPr>
        <w:t xml:space="preserve"> проверки в двух экземплярах по форме согласно приложению 1 к настоящему Постановлению;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sz w:val="24"/>
          <w:szCs w:val="24"/>
        </w:rPr>
        <w:t xml:space="preserve">е) при наличии оснований, установленных </w:t>
      </w:r>
      <w:hyperlink r:id="rId11" w:history="1">
        <w:r w:rsidRPr="006C19C7">
          <w:rPr>
            <w:sz w:val="24"/>
            <w:szCs w:val="24"/>
          </w:rPr>
          <w:t>Кодексом</w:t>
        </w:r>
      </w:hyperlink>
      <w:r w:rsidRPr="006C19C7">
        <w:rPr>
          <w:sz w:val="24"/>
          <w:szCs w:val="24"/>
        </w:rPr>
        <w:t xml:space="preserve"> Волгоградской области</w:t>
      </w:r>
      <w:r w:rsidRPr="00B812BF">
        <w:rPr>
          <w:sz w:val="24"/>
          <w:szCs w:val="24"/>
        </w:rPr>
        <w:t xml:space="preserve">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</w:t>
      </w:r>
      <w:r w:rsidRPr="00B812BF">
        <w:rPr>
          <w:color w:val="000000" w:themeColor="text1"/>
          <w:sz w:val="24"/>
          <w:szCs w:val="24"/>
        </w:rPr>
        <w:t>рассмотрение в территориальную  административную комиссию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4.2. При осуществлении контроля в форме выездной проверки уполномоченные на проведение такой проверки работники отдела по управлению муниципальным имуществом и земельными ресурсами администрации Калачевского муниципального района Волгоградской области 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выявляют неучтенное муниципальное имущество;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color w:val="000000" w:themeColor="text1"/>
          <w:sz w:val="24"/>
          <w:szCs w:val="24"/>
        </w:rPr>
        <w:t>д)</w:t>
      </w:r>
      <w:r w:rsidRPr="00B812BF">
        <w:rPr>
          <w:color w:val="FF0000"/>
          <w:sz w:val="24"/>
          <w:szCs w:val="24"/>
        </w:rPr>
        <w:t xml:space="preserve"> </w:t>
      </w:r>
      <w:r w:rsidRPr="00B812BF">
        <w:rPr>
          <w:color w:val="000000" w:themeColor="text1"/>
          <w:sz w:val="24"/>
          <w:szCs w:val="24"/>
        </w:rPr>
        <w:t>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собственности Калачевского муниципального района Волгоградской области, фактическому состоянию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color w:val="000000" w:themeColor="text1"/>
          <w:sz w:val="24"/>
          <w:szCs w:val="24"/>
        </w:rPr>
        <w:t>4.2.1. По окончании выездной проверки отдел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а) в течение 30 рабочих дней со дня окончания проверки составляет </w:t>
      </w:r>
      <w:hyperlink w:anchor="Par270" w:history="1">
        <w:r w:rsidRPr="006C19C7">
          <w:rPr>
            <w:sz w:val="24"/>
            <w:szCs w:val="24"/>
          </w:rPr>
          <w:t>акт</w:t>
        </w:r>
      </w:hyperlink>
      <w:r w:rsidRPr="00B812BF">
        <w:rPr>
          <w:sz w:val="24"/>
          <w:szCs w:val="24"/>
        </w:rPr>
        <w:t xml:space="preserve"> проверки в двух экземплярах по форме согласно приложению 2 к настоящему Порядку;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в) при наличии оснований, установленных </w:t>
      </w:r>
      <w:hyperlink r:id="rId12" w:history="1">
        <w:r w:rsidRPr="006C19C7">
          <w:rPr>
            <w:sz w:val="24"/>
            <w:szCs w:val="24"/>
          </w:rPr>
          <w:t>Кодексом</w:t>
        </w:r>
      </w:hyperlink>
      <w:r w:rsidRPr="00B812BF">
        <w:rPr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</w:t>
      </w:r>
      <w:r w:rsidRPr="00B812BF">
        <w:rPr>
          <w:sz w:val="24"/>
          <w:szCs w:val="24"/>
        </w:rPr>
        <w:lastRenderedPageBreak/>
        <w:t>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sz w:val="24"/>
          <w:szCs w:val="24"/>
        </w:rPr>
        <w:t xml:space="preserve">4.3. Акт проверки, содержащий сведения о выявленных нарушениях действующего законодательства, используется </w:t>
      </w:r>
      <w:r w:rsidRPr="00B812BF">
        <w:rPr>
          <w:color w:val="000000" w:themeColor="text1"/>
          <w:sz w:val="24"/>
          <w:szCs w:val="24"/>
        </w:rPr>
        <w:t>отделом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  для осуществления последующего контроля за исполнением плана мероприятий по устранению выявленных нарушений.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- в прокуратуру Волгоградской области для принятия мер прокурорского реагирования;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4.4. Информация о результатах проверок, проведенных</w:t>
      </w:r>
      <w:r w:rsidRPr="00B812BF">
        <w:rPr>
          <w:color w:val="000000" w:themeColor="text1"/>
          <w:sz w:val="24"/>
          <w:szCs w:val="24"/>
        </w:rPr>
        <w:t xml:space="preserve"> отделом по управлению муниципальным имуществом и земельными ресурсами администрации Калачевского муниципального района Волгоградской области</w:t>
      </w:r>
      <w:r w:rsidRPr="00B812BF">
        <w:rPr>
          <w:sz w:val="24"/>
          <w:szCs w:val="24"/>
        </w:rPr>
        <w:t>, размещается должностным лицом, проводившим указанную проверку, в информационно-телекоммуникационной сети "Интернет" на официальном сайте администрации Калачевского муниципальной района Волгоградской области в течение пяти рабочих дней со дня составления акта проверки.</w:t>
      </w:r>
    </w:p>
    <w:p w:rsidR="001C005F" w:rsidRPr="00B812BF" w:rsidRDefault="00050D61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hyperlink r:id="rId13" w:history="1">
        <w:r w:rsidR="001C005F" w:rsidRPr="006C19C7">
          <w:rPr>
            <w:sz w:val="24"/>
            <w:szCs w:val="24"/>
          </w:rPr>
          <w:t>4.5</w:t>
        </w:r>
      </w:hyperlink>
      <w:r w:rsidR="001C005F" w:rsidRPr="006C19C7">
        <w:rPr>
          <w:sz w:val="24"/>
          <w:szCs w:val="24"/>
        </w:rPr>
        <w:t>.</w:t>
      </w:r>
      <w:r w:rsidR="001C005F" w:rsidRPr="00B812BF">
        <w:rPr>
          <w:sz w:val="24"/>
          <w:szCs w:val="24"/>
        </w:rPr>
        <w:t xml:space="preserve"> Обследование предмета контроля осуществляется в присутствии руководителя правообладателя муниципального имущества либо иного должностного лица, уполномоченного на представление интересов правообладателя.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Для проведения обследования не требуется издания распоряжения администрации Калачевского муниципального района Волгоградской области. Результаты обследования оформляются </w:t>
      </w:r>
      <w:hyperlink w:anchor="Par348" w:history="1">
        <w:r w:rsidRPr="006C19C7">
          <w:rPr>
            <w:sz w:val="24"/>
            <w:szCs w:val="24"/>
          </w:rPr>
          <w:t>актом</w:t>
        </w:r>
      </w:hyperlink>
      <w:r w:rsidRPr="00B812BF">
        <w:rPr>
          <w:sz w:val="24"/>
          <w:szCs w:val="24"/>
        </w:rPr>
        <w:t xml:space="preserve"> обследования в двух экземплярах по форме согласно приложению 3 к настоящему Порядку.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E075F5" w:rsidRDefault="00050D61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hyperlink r:id="rId14" w:history="1">
        <w:r w:rsidR="001C005F" w:rsidRPr="006C19C7">
          <w:rPr>
            <w:sz w:val="24"/>
            <w:szCs w:val="24"/>
          </w:rPr>
          <w:t>4.5.1</w:t>
        </w:r>
      </w:hyperlink>
      <w:r w:rsidR="001C005F" w:rsidRPr="006C19C7">
        <w:rPr>
          <w:sz w:val="24"/>
          <w:szCs w:val="24"/>
        </w:rPr>
        <w:t>.</w:t>
      </w:r>
      <w:r w:rsidR="001C005F" w:rsidRPr="00B812BF">
        <w:rPr>
          <w:sz w:val="24"/>
          <w:szCs w:val="24"/>
        </w:rPr>
        <w:t xml:space="preserve"> В случае выявления нарушений действующего законодательства, при наличии оснований, установленных </w:t>
      </w:r>
      <w:hyperlink r:id="rId15" w:history="1">
        <w:r w:rsidR="001C005F" w:rsidRPr="006C19C7">
          <w:rPr>
            <w:sz w:val="24"/>
            <w:szCs w:val="24"/>
          </w:rPr>
          <w:t>Кодексом</w:t>
        </w:r>
      </w:hyperlink>
      <w:r w:rsidR="001C005F" w:rsidRPr="00B812BF">
        <w:rPr>
          <w:sz w:val="24"/>
          <w:szCs w:val="24"/>
        </w:rPr>
        <w:t xml:space="preserve"> Волгоградской области об административных правонарушениях, уполномоченный работник отдела по управлению муниципальным иму</w:t>
      </w:r>
      <w:r w:rsidR="001C005F">
        <w:rPr>
          <w:sz w:val="24"/>
          <w:szCs w:val="24"/>
        </w:rPr>
        <w:t>ществом и земельными ресурсами а</w:t>
      </w:r>
      <w:r w:rsidR="001C005F" w:rsidRPr="00B812BF">
        <w:rPr>
          <w:sz w:val="24"/>
          <w:szCs w:val="24"/>
        </w:rPr>
        <w:t>дминистрации Калачевского муниципального района Волгоградской области 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 административную комиссию Калачевского муниципального района Волгоградской области.</w:t>
      </w:r>
    </w:p>
    <w:p w:rsidR="001C005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 Акт обследования, содержащий сведения о выявленных нарушениях действующего законодательства, используется отделом по управлению муниципальным имуществом и земельными ресурсами</w:t>
      </w:r>
      <w:r>
        <w:rPr>
          <w:sz w:val="24"/>
          <w:szCs w:val="24"/>
        </w:rPr>
        <w:t xml:space="preserve"> администрации Калачевского муниципального района Волгоградской области</w:t>
      </w:r>
      <w:r w:rsidRPr="00B812BF">
        <w:rPr>
          <w:sz w:val="24"/>
          <w:szCs w:val="24"/>
        </w:rPr>
        <w:t xml:space="preserve"> для осуществления последующего контроля за исполнением плана мероприятий по устранению выявленных нарушений.</w:t>
      </w:r>
    </w:p>
    <w:p w:rsidR="00717DF4" w:rsidRPr="00B812BF" w:rsidRDefault="00717DF4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5. Заключительные положения</w:t>
      </w:r>
    </w:p>
    <w:p w:rsidR="00717DF4" w:rsidRPr="00B812BF" w:rsidRDefault="00717DF4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мероприятий по устранению выявленных нарушений действующего законодательства, о сроках информирования отдела по управлению муниципальным имуществом и земельными ресурсами администрации Калачевского муниципального района Волгоградской области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5.2. 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представить в отдел  по управлению муниципальным имуществом и земельными ресурсами администрации Калачевского муниципального района Волгоградской области информацию о выполнении мероприятий, предусмотренных Планом мероприятий, с приложением заверенных подписями руководителя  и главного бухгалтера подтверждающих документов, в том числе с приложением фотоматериалов (в случае наличия).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случае неустранения или частичного устранения нарушений действующего законодательства, выявленных в ходе проверки (обследования), в установленный Планом мероприятий срок, администрация  Калачевского муниципального района  Волгоградской области,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5.3. Результаты контрольных мероприятий учитываются отделом по управлению муниципальным имуществом и земельными ресурсами администрации Калачевского муниципального района Волгоградской области при решении вопросов: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 об уточнении сведений, содержащихся в Реестре объектов муниципальной собственности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Результаты контрольных мероприятий, проведенных в отношении предмета контроля, также учитываются администрацией Калачевского муниципального района Волгоградской области, осуществляющей функции и полномочия учредителя правообладателя муниципального имущества, при решении вопроса о применении мер дисциплинарной ответственности к руководителю правообладателя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Pr="00B812BF" w:rsidRDefault="001C005F" w:rsidP="00C350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075F5">
        <w:rPr>
          <w:sz w:val="24"/>
          <w:szCs w:val="24"/>
        </w:rPr>
        <w:t xml:space="preserve">       </w:t>
      </w:r>
      <w:r w:rsidR="00C350A6">
        <w:rPr>
          <w:sz w:val="24"/>
          <w:szCs w:val="24"/>
        </w:rPr>
        <w:t>П</w:t>
      </w:r>
      <w:r w:rsidRPr="00B812BF">
        <w:rPr>
          <w:sz w:val="24"/>
          <w:szCs w:val="24"/>
        </w:rPr>
        <w:t xml:space="preserve">риложение № </w:t>
      </w:r>
      <w:r w:rsidR="00E075F5">
        <w:rPr>
          <w:sz w:val="24"/>
          <w:szCs w:val="24"/>
        </w:rPr>
        <w:t>1</w:t>
      </w:r>
    </w:p>
    <w:p w:rsidR="001C005F" w:rsidRPr="00B812BF" w:rsidRDefault="00E075F5" w:rsidP="00E075F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к Порядку</w:t>
      </w:r>
    </w:p>
    <w:p w:rsidR="001C005F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организации и осуществления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контроля за распоряжением,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сохранностью и использованием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 назначению муниципального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имущества Калачевского 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075F5" w:rsidRDefault="00E075F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находящегося</w:t>
      </w:r>
      <w:r w:rsidR="003F4C5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распоряжении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 закрепленного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муниципальными унитарными 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предприятиями Калачевского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Волгоградской области,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 также переданного на основании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заключенных договоров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установленном порядке иным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юридическим  лицам,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предпринимателям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 физическим лицам.</w:t>
      </w:r>
    </w:p>
    <w:p w:rsidR="00C350A6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50A6" w:rsidRPr="00B812BF" w:rsidRDefault="00C350A6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1" w:name="Par199"/>
      <w:bookmarkEnd w:id="1"/>
      <w:r w:rsidRPr="00B812B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Pr="00B812BF">
        <w:rPr>
          <w:sz w:val="24"/>
          <w:szCs w:val="24"/>
        </w:rPr>
        <w:t xml:space="preserve"> Акт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</w:t>
      </w:r>
      <w:r w:rsidRPr="00B812BF">
        <w:rPr>
          <w:sz w:val="24"/>
          <w:szCs w:val="24"/>
        </w:rPr>
        <w:t xml:space="preserve">  документальной проверки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муниципального имущества Калачевского муниципального района Волгоградской области, находящегося в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(наименование муниципального унитарного предприятия,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учреждения 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Место оформления акта                   Дата составления акта 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проведенной проверке.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проверки: 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проверки: 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проверки: 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Правообладатель муниципального имущества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Характер проверки (плановый или внеплановый):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Метод проверки: 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начала проверки: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окончания проверки: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Исполнительные лица, осуществляющие проверку: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    1.2. Общие  сведения  о  правообладателе   муниципального   имущества Калачевского муниципального района Волгоградской области, в т.ч. 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Юридический адрес: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Организационно-правовая форма: 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Учредительные документы: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об учредителе: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 руководителе и главном бухгалтере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Цели и предмет деятельности согласно Уставу: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3. План    мероприятий     по     устранению   нарушений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руководителя и главного бухгалтера правообладателя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812B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B812BF">
        <w:rPr>
          <w:sz w:val="24"/>
          <w:szCs w:val="24"/>
        </w:rPr>
        <w:t xml:space="preserve"> </w:t>
      </w:r>
    </w:p>
    <w:p w:rsidR="004045E6" w:rsidRPr="00B812BF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организации и осуществления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контроля за распоряжением,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сохранностью и использованием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 назначению муниципального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имущества Калачевского 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находящегося в распоряжении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 закрепленного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муниципальными унитарными 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предприятиями Калачевского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Волгоградской области,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 также переданного на основании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заключенных договоров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установленном порядке иным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юридическим  лицам,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предпринимателям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 физическим лицам.</w:t>
      </w:r>
    </w:p>
    <w:p w:rsidR="001C005F" w:rsidRPr="00B812BF" w:rsidRDefault="001C005F" w:rsidP="00541C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2" w:name="Par270"/>
      <w:bookmarkEnd w:id="2"/>
      <w:r w:rsidRPr="00B812B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Pr="00B812BF">
        <w:rPr>
          <w:sz w:val="24"/>
          <w:szCs w:val="24"/>
        </w:rPr>
        <w:t>Акт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выездной проверки целевого использования, распоряжения и сохранности</w:t>
      </w:r>
    </w:p>
    <w:p w:rsidR="001C005F" w:rsidRPr="00B812BF" w:rsidRDefault="009C3334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05F" w:rsidRPr="00B812BF">
        <w:rPr>
          <w:sz w:val="24"/>
          <w:szCs w:val="24"/>
        </w:rPr>
        <w:t xml:space="preserve"> муниципального имущества Калачевского муниципального района Волгоградской области, находящегося в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(наименование муниципального унитарного предприятия,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Pr="00B812BF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Калачевского муниципального района</w:t>
      </w:r>
      <w:r w:rsidRPr="00B812BF">
        <w:rPr>
          <w:sz w:val="24"/>
          <w:szCs w:val="24"/>
        </w:rPr>
        <w:t xml:space="preserve"> Волгоградской области, иного юридического лица, индивидуального</w:t>
      </w:r>
      <w:r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предпринимателя, физического лица</w:t>
      </w:r>
      <w:r>
        <w:rPr>
          <w:sz w:val="24"/>
          <w:szCs w:val="24"/>
        </w:rPr>
        <w:t>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Место оформления акта                Дата составления акта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проведенной проверке.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проверки: 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проверки: 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проверки: 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Правообладатель    муниципального    имущества Калачевского муниципального района   Волгоградской  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имущества Калачевского муниципального района Волгоградской области, присутствовавшего при проведении проверки: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Характер проверки (плановый или внеплановый):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Метод проверки: 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начала проверки: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окончания проверки: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Исполнительные лица, осуществляющие проверку: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1.2. Общие  сведения   о   правообладателе  муниципального  имущества Калачевского муниципального района Волгоградской области, в т.ч.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Юридический адрес: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Организационно-правовая форма: 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Учредительные документы: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об учредителе: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 руководителе и главном бухгалтере: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Цели и предмет деятельности согласно Уставу: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3. План   мероприятий    по    устранению     нарушений 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руководител</w:t>
      </w:r>
      <w:r>
        <w:rPr>
          <w:sz w:val="24"/>
          <w:szCs w:val="24"/>
        </w:rPr>
        <w:t>я</w:t>
      </w:r>
      <w:r w:rsidRPr="00B812BF">
        <w:rPr>
          <w:sz w:val="24"/>
          <w:szCs w:val="24"/>
        </w:rPr>
        <w:t xml:space="preserve"> и главного бухгалтера объекта контроля 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М.П.</w:t>
      </w: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746D2A" w:rsidRPr="00B812BF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организации и осуществления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контроля за распоряжением,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сохранностью и использованием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 назначению муниципального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имущества Калачевского 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находящегося в распоряжении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 закрепленного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муниципальными унитарными 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предприятиями Калачевского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Волгоградской области,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 также переданного на основании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заключенных договоров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установленном порядке иным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юридическим  лицам,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предпринимателям</w:t>
      </w:r>
    </w:p>
    <w:p w:rsidR="00746D2A" w:rsidRDefault="00746D2A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 физическим лицам.</w:t>
      </w:r>
    </w:p>
    <w:p w:rsidR="00C344EC" w:rsidRPr="00B812BF" w:rsidRDefault="00C344EC" w:rsidP="00746D2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344EC" w:rsidRPr="00B812BF" w:rsidRDefault="00C344EC" w:rsidP="00C344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3" w:name="Par348"/>
      <w:bookmarkEnd w:id="3"/>
      <w:r w:rsidRPr="00B812B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</w:t>
      </w:r>
      <w:r w:rsidRPr="00B812BF">
        <w:rPr>
          <w:sz w:val="24"/>
          <w:szCs w:val="24"/>
        </w:rPr>
        <w:t>Акт обследования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муниципального имущества Калачевского муниципального района Волгоградской области, находящегося в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(наименование муниципального унитарного предприятия,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учреждения 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Место оформления акта                Дата составления акта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проведенном обследовании.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обследования: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обследования: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обследования: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Правообладатель муниципального имущества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имущества Калачевского муниципального района  Волгоградской   области,   присутствовавшего   при   проведении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обследования: 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Срок проведения обследования: 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Исполнительные лица, осуществляющие обследование: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1.2. Общие  сведения   о   правообладателе  муниципального  имущества Калачевского муниципального района Волгоградской области, в т.ч. 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обследования 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3. План    мероприятий    по    устранению    нарушений 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rPr>
          <w:sz w:val="24"/>
          <w:szCs w:val="24"/>
        </w:rPr>
      </w:pPr>
    </w:p>
    <w:p w:rsidR="009A1866" w:rsidRPr="00D1379C" w:rsidRDefault="009A1866" w:rsidP="009A1866">
      <w:pPr>
        <w:spacing w:line="180" w:lineRule="exact"/>
        <w:rPr>
          <w:sz w:val="24"/>
          <w:szCs w:val="24"/>
        </w:rPr>
      </w:pPr>
    </w:p>
    <w:sectPr w:rsidR="009A1866" w:rsidRPr="00D1379C" w:rsidSect="00C350A6">
      <w:footerReference w:type="default" r:id="rId16"/>
      <w:pgSz w:w="11906" w:h="16838"/>
      <w:pgMar w:top="624" w:right="1133" w:bottom="425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AA" w:rsidRDefault="006127AA">
      <w:r>
        <w:separator/>
      </w:r>
    </w:p>
  </w:endnote>
  <w:endnote w:type="continuationSeparator" w:id="1">
    <w:p w:rsidR="006127AA" w:rsidRDefault="0061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10" w:rsidRDefault="002B4F10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AA" w:rsidRDefault="006127AA">
      <w:r>
        <w:separator/>
      </w:r>
    </w:p>
  </w:footnote>
  <w:footnote w:type="continuationSeparator" w:id="1">
    <w:p w:rsidR="006127AA" w:rsidRDefault="0061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C9"/>
    <w:multiLevelType w:val="hybridMultilevel"/>
    <w:tmpl w:val="36C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6DB3"/>
    <w:multiLevelType w:val="hybridMultilevel"/>
    <w:tmpl w:val="4ECA176E"/>
    <w:lvl w:ilvl="0" w:tplc="96DAD2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5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506270"/>
    <w:multiLevelType w:val="hybridMultilevel"/>
    <w:tmpl w:val="F8B86648"/>
    <w:lvl w:ilvl="0" w:tplc="C0A2B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C15B0"/>
    <w:multiLevelType w:val="hybridMultilevel"/>
    <w:tmpl w:val="32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F85"/>
    <w:multiLevelType w:val="hybridMultilevel"/>
    <w:tmpl w:val="1F462636"/>
    <w:lvl w:ilvl="0" w:tplc="6E785F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A5F7506"/>
    <w:multiLevelType w:val="hybridMultilevel"/>
    <w:tmpl w:val="1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42792B"/>
    <w:multiLevelType w:val="hybridMultilevel"/>
    <w:tmpl w:val="8B026B48"/>
    <w:lvl w:ilvl="0" w:tplc="7DEE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0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1E"/>
    <w:rsid w:val="000041A7"/>
    <w:rsid w:val="00043897"/>
    <w:rsid w:val="00050D61"/>
    <w:rsid w:val="00055A0F"/>
    <w:rsid w:val="00063237"/>
    <w:rsid w:val="000708D1"/>
    <w:rsid w:val="000723DE"/>
    <w:rsid w:val="0007740B"/>
    <w:rsid w:val="00077A2A"/>
    <w:rsid w:val="00090CCA"/>
    <w:rsid w:val="000B08FD"/>
    <w:rsid w:val="000B4E81"/>
    <w:rsid w:val="000C3246"/>
    <w:rsid w:val="000C5A1F"/>
    <w:rsid w:val="000C7C68"/>
    <w:rsid w:val="000F5932"/>
    <w:rsid w:val="00103657"/>
    <w:rsid w:val="00125B16"/>
    <w:rsid w:val="00126299"/>
    <w:rsid w:val="0014004C"/>
    <w:rsid w:val="001465D4"/>
    <w:rsid w:val="00195565"/>
    <w:rsid w:val="001C005F"/>
    <w:rsid w:val="001D4F1B"/>
    <w:rsid w:val="001E27B0"/>
    <w:rsid w:val="001E670A"/>
    <w:rsid w:val="001E7806"/>
    <w:rsid w:val="0022475C"/>
    <w:rsid w:val="002301A2"/>
    <w:rsid w:val="00252771"/>
    <w:rsid w:val="002605E5"/>
    <w:rsid w:val="00267B1E"/>
    <w:rsid w:val="00281C38"/>
    <w:rsid w:val="00286377"/>
    <w:rsid w:val="002B4F10"/>
    <w:rsid w:val="002E7732"/>
    <w:rsid w:val="002F7C4F"/>
    <w:rsid w:val="00314FF0"/>
    <w:rsid w:val="00315609"/>
    <w:rsid w:val="00326DDB"/>
    <w:rsid w:val="00371ED6"/>
    <w:rsid w:val="003809CC"/>
    <w:rsid w:val="00381677"/>
    <w:rsid w:val="003826A6"/>
    <w:rsid w:val="00383A41"/>
    <w:rsid w:val="003A2C08"/>
    <w:rsid w:val="003A4B6D"/>
    <w:rsid w:val="003F267A"/>
    <w:rsid w:val="003F4C54"/>
    <w:rsid w:val="004045E6"/>
    <w:rsid w:val="004132A5"/>
    <w:rsid w:val="00415911"/>
    <w:rsid w:val="0042034F"/>
    <w:rsid w:val="00456FF3"/>
    <w:rsid w:val="0046285F"/>
    <w:rsid w:val="004A2F6E"/>
    <w:rsid w:val="004B04E4"/>
    <w:rsid w:val="004D3929"/>
    <w:rsid w:val="004E6096"/>
    <w:rsid w:val="004F4904"/>
    <w:rsid w:val="00540A0B"/>
    <w:rsid w:val="00541C45"/>
    <w:rsid w:val="005509B9"/>
    <w:rsid w:val="00593A8D"/>
    <w:rsid w:val="00595B0F"/>
    <w:rsid w:val="005A4237"/>
    <w:rsid w:val="005A4512"/>
    <w:rsid w:val="005B5E0A"/>
    <w:rsid w:val="005B765B"/>
    <w:rsid w:val="005D77A2"/>
    <w:rsid w:val="005E3D9B"/>
    <w:rsid w:val="006053CC"/>
    <w:rsid w:val="00610D64"/>
    <w:rsid w:val="00612069"/>
    <w:rsid w:val="006127AA"/>
    <w:rsid w:val="006212BA"/>
    <w:rsid w:val="00626559"/>
    <w:rsid w:val="00626850"/>
    <w:rsid w:val="00626A77"/>
    <w:rsid w:val="006436AB"/>
    <w:rsid w:val="0065235E"/>
    <w:rsid w:val="00677518"/>
    <w:rsid w:val="00681A25"/>
    <w:rsid w:val="006A126D"/>
    <w:rsid w:val="006D441C"/>
    <w:rsid w:val="006D55A7"/>
    <w:rsid w:val="00717DF4"/>
    <w:rsid w:val="00744D59"/>
    <w:rsid w:val="00745B48"/>
    <w:rsid w:val="00746D2A"/>
    <w:rsid w:val="00780573"/>
    <w:rsid w:val="0078221F"/>
    <w:rsid w:val="00794350"/>
    <w:rsid w:val="007A3158"/>
    <w:rsid w:val="007A5FDD"/>
    <w:rsid w:val="007C2ACC"/>
    <w:rsid w:val="007E2C88"/>
    <w:rsid w:val="007E544D"/>
    <w:rsid w:val="007F7158"/>
    <w:rsid w:val="008000BA"/>
    <w:rsid w:val="00816B22"/>
    <w:rsid w:val="0082362E"/>
    <w:rsid w:val="008653E2"/>
    <w:rsid w:val="008705B9"/>
    <w:rsid w:val="008B60A1"/>
    <w:rsid w:val="008F339C"/>
    <w:rsid w:val="009019FB"/>
    <w:rsid w:val="009171D4"/>
    <w:rsid w:val="00924031"/>
    <w:rsid w:val="00934045"/>
    <w:rsid w:val="009638E4"/>
    <w:rsid w:val="0097783C"/>
    <w:rsid w:val="009A1866"/>
    <w:rsid w:val="009B3788"/>
    <w:rsid w:val="009B7913"/>
    <w:rsid w:val="009C3334"/>
    <w:rsid w:val="009C7081"/>
    <w:rsid w:val="009F1EB0"/>
    <w:rsid w:val="00A042B8"/>
    <w:rsid w:val="00A128BC"/>
    <w:rsid w:val="00A25108"/>
    <w:rsid w:val="00A264BE"/>
    <w:rsid w:val="00A400F2"/>
    <w:rsid w:val="00A4132D"/>
    <w:rsid w:val="00A46B6B"/>
    <w:rsid w:val="00AA75D4"/>
    <w:rsid w:val="00AC2E3D"/>
    <w:rsid w:val="00AE1378"/>
    <w:rsid w:val="00AE266D"/>
    <w:rsid w:val="00B04AA0"/>
    <w:rsid w:val="00B801A0"/>
    <w:rsid w:val="00B8582F"/>
    <w:rsid w:val="00BA6901"/>
    <w:rsid w:val="00BE55BA"/>
    <w:rsid w:val="00BF5C43"/>
    <w:rsid w:val="00C0057D"/>
    <w:rsid w:val="00C344EC"/>
    <w:rsid w:val="00C350A6"/>
    <w:rsid w:val="00C64459"/>
    <w:rsid w:val="00C6660D"/>
    <w:rsid w:val="00C758DF"/>
    <w:rsid w:val="00C87267"/>
    <w:rsid w:val="00C93A9B"/>
    <w:rsid w:val="00C950ED"/>
    <w:rsid w:val="00C96F4A"/>
    <w:rsid w:val="00C97FA6"/>
    <w:rsid w:val="00CB2FCC"/>
    <w:rsid w:val="00CB66BC"/>
    <w:rsid w:val="00CB7A94"/>
    <w:rsid w:val="00CB7BF7"/>
    <w:rsid w:val="00CF1E79"/>
    <w:rsid w:val="00CF3864"/>
    <w:rsid w:val="00CF6224"/>
    <w:rsid w:val="00CF7DD0"/>
    <w:rsid w:val="00D1379C"/>
    <w:rsid w:val="00D30C43"/>
    <w:rsid w:val="00D3596B"/>
    <w:rsid w:val="00D35C66"/>
    <w:rsid w:val="00D425F1"/>
    <w:rsid w:val="00D51EA5"/>
    <w:rsid w:val="00D6492E"/>
    <w:rsid w:val="00D76F42"/>
    <w:rsid w:val="00D82514"/>
    <w:rsid w:val="00DA32EF"/>
    <w:rsid w:val="00DA4185"/>
    <w:rsid w:val="00DA7603"/>
    <w:rsid w:val="00DB08D5"/>
    <w:rsid w:val="00DB2591"/>
    <w:rsid w:val="00DC4EDB"/>
    <w:rsid w:val="00DD0B85"/>
    <w:rsid w:val="00DD0C04"/>
    <w:rsid w:val="00DD59E5"/>
    <w:rsid w:val="00DD6109"/>
    <w:rsid w:val="00DF0860"/>
    <w:rsid w:val="00DF0D43"/>
    <w:rsid w:val="00DF61D2"/>
    <w:rsid w:val="00E075F5"/>
    <w:rsid w:val="00E11447"/>
    <w:rsid w:val="00E15D02"/>
    <w:rsid w:val="00E16F47"/>
    <w:rsid w:val="00E23119"/>
    <w:rsid w:val="00E37539"/>
    <w:rsid w:val="00E46EC6"/>
    <w:rsid w:val="00E757B9"/>
    <w:rsid w:val="00E77902"/>
    <w:rsid w:val="00EA1401"/>
    <w:rsid w:val="00EE6A27"/>
    <w:rsid w:val="00F05040"/>
    <w:rsid w:val="00F0597E"/>
    <w:rsid w:val="00F1582C"/>
    <w:rsid w:val="00F31588"/>
    <w:rsid w:val="00F35E01"/>
    <w:rsid w:val="00F521D6"/>
    <w:rsid w:val="00F7028B"/>
    <w:rsid w:val="00F8576E"/>
    <w:rsid w:val="00F9332C"/>
    <w:rsid w:val="00FA286E"/>
    <w:rsid w:val="00FA741E"/>
    <w:rsid w:val="00FB4ADB"/>
    <w:rsid w:val="00FC359B"/>
    <w:rsid w:val="00FC62A7"/>
    <w:rsid w:val="00FC70B7"/>
    <w:rsid w:val="00FE59A2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next w:val="a"/>
    <w:qFormat/>
    <w:rsid w:val="00FC70B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C70B7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FC70B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FC70B7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C70B7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0B7"/>
    <w:pPr>
      <w:jc w:val="center"/>
    </w:pPr>
    <w:rPr>
      <w:b/>
      <w:sz w:val="22"/>
    </w:rPr>
  </w:style>
  <w:style w:type="paragraph" w:styleId="a4">
    <w:name w:val="Body Text"/>
    <w:basedOn w:val="a"/>
    <w:rsid w:val="00FC70B7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FC70B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70B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70B7"/>
    <w:pPr>
      <w:jc w:val="center"/>
    </w:pPr>
    <w:rPr>
      <w:sz w:val="28"/>
    </w:rPr>
  </w:style>
  <w:style w:type="paragraph" w:styleId="20">
    <w:name w:val="Body Text 2"/>
    <w:basedOn w:val="a"/>
    <w:rsid w:val="00FC70B7"/>
    <w:pPr>
      <w:jc w:val="both"/>
    </w:pPr>
    <w:rPr>
      <w:sz w:val="28"/>
    </w:rPr>
  </w:style>
  <w:style w:type="paragraph" w:styleId="30">
    <w:name w:val="Body Text 3"/>
    <w:basedOn w:val="a"/>
    <w:rsid w:val="00FC70B7"/>
    <w:pPr>
      <w:jc w:val="center"/>
    </w:pPr>
    <w:rPr>
      <w:sz w:val="28"/>
    </w:rPr>
  </w:style>
  <w:style w:type="paragraph" w:styleId="a8">
    <w:name w:val="Body Text Indent"/>
    <w:basedOn w:val="a"/>
    <w:rsid w:val="00FC70B7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FC70B7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FC70B7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9">
    <w:name w:val="Balloon Text"/>
    <w:basedOn w:val="a"/>
    <w:semiHidden/>
    <w:rsid w:val="008236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830115F6505277024930855E128B434D81726789F285496720DE78761D6350EA9BC2B6370ECA1412CBE0805A69BBCC2VCX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830115F6505277024930855E128B434D81726789F285496720DE78761D6350EA9BC2B6370ECA1412CBE0805A69BBCC2VCX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3830115F6505277024930855E128B434D81726789F285496720DE78761D6350EA9BC2B6370ECA1412CBE0805A69BBCC2VCX1M" TargetMode="External"/><Relationship Id="rId10" Type="http://schemas.openxmlformats.org/officeDocument/2006/relationships/hyperlink" Target="consultantplus://offline/ref=E53830115F65052770248D05438D77B137D14B2E70922301C3210BB0D831D0605CE9E2723337A7AC4631A20802VB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830115F65052770248D05438D77B137D34D2978912301C3210BB0D831D0604EE9BA7E3234BBAF4124F45947ED94BDC0D6FBF0B4AD495EV1XBM" TargetMode="External"/><Relationship Id="rId14" Type="http://schemas.openxmlformats.org/officeDocument/2006/relationships/hyperlink" Target="consultantplus://offline/ref=E53830115F6505277024930855E128B434D8172678912D559A740DE78761D6350EA9BC2B7170B4AD402FA00B0BB3CDED879DF6F7A9B149590C9F7D99VE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F774-629E-4D95-8726-881CEC1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KUMI-Torgovkina</cp:lastModifiedBy>
  <cp:revision>3</cp:revision>
  <cp:lastPrinted>2019-11-12T11:12:00Z</cp:lastPrinted>
  <dcterms:created xsi:type="dcterms:W3CDTF">2020-01-30T06:00:00Z</dcterms:created>
  <dcterms:modified xsi:type="dcterms:W3CDTF">2020-02-10T11:03:00Z</dcterms:modified>
</cp:coreProperties>
</file>