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BD" w:rsidRPr="00323B2B" w:rsidRDefault="00C65DBD" w:rsidP="00965351">
      <w:pPr>
        <w:autoSpaceDE w:val="0"/>
        <w:autoSpaceDN w:val="0"/>
        <w:adjustRightInd w:val="0"/>
        <w:spacing w:after="0" w:line="240" w:lineRule="auto"/>
        <w:ind w:firstLine="142"/>
        <w:jc w:val="center"/>
        <w:rPr>
          <w:rFonts w:ascii="Times New Roman" w:hAnsi="Times New Roman" w:cs="Times New Roman"/>
          <w:b/>
          <w:bCs/>
          <w:sz w:val="24"/>
          <w:szCs w:val="24"/>
        </w:rPr>
      </w:pPr>
      <w:r w:rsidRPr="00323B2B">
        <w:rPr>
          <w:rFonts w:ascii="Times New Roman" w:hAnsi="Times New Roman" w:cs="Times New Roman"/>
          <w:b/>
          <w:bCs/>
          <w:sz w:val="24"/>
          <w:szCs w:val="24"/>
        </w:rPr>
        <w:t>Извещение о проведении аукциона</w:t>
      </w:r>
    </w:p>
    <w:p w:rsidR="00B4545B" w:rsidRPr="00323B2B" w:rsidRDefault="00B4545B" w:rsidP="00965351">
      <w:pPr>
        <w:autoSpaceDE w:val="0"/>
        <w:autoSpaceDN w:val="0"/>
        <w:adjustRightInd w:val="0"/>
        <w:spacing w:after="0" w:line="240" w:lineRule="auto"/>
        <w:ind w:firstLine="142"/>
        <w:jc w:val="center"/>
        <w:rPr>
          <w:rFonts w:ascii="Times New Roman" w:hAnsi="Times New Roman" w:cs="Times New Roman"/>
          <w:b/>
          <w:bCs/>
          <w:sz w:val="24"/>
          <w:szCs w:val="24"/>
        </w:rPr>
      </w:pPr>
    </w:p>
    <w:p w:rsidR="00825E35" w:rsidRPr="00323B2B" w:rsidRDefault="0066470F" w:rsidP="00825E35">
      <w:pPr>
        <w:shd w:val="clear" w:color="auto" w:fill="FFFFFF"/>
        <w:spacing w:after="0" w:line="225" w:lineRule="atLeast"/>
        <w:ind w:firstLine="851"/>
        <w:jc w:val="both"/>
        <w:outlineLvl w:val="2"/>
        <w:rPr>
          <w:rFonts w:ascii="Times New Roman" w:hAnsi="Times New Roman" w:cs="Times New Roman"/>
          <w:sz w:val="24"/>
          <w:szCs w:val="24"/>
        </w:rPr>
      </w:pPr>
      <w:r w:rsidRPr="00323B2B">
        <w:rPr>
          <w:rFonts w:ascii="Times New Roman" w:hAnsi="Times New Roman" w:cs="Times New Roman"/>
          <w:sz w:val="24"/>
          <w:szCs w:val="24"/>
        </w:rPr>
        <w:t xml:space="preserve">На основании </w:t>
      </w:r>
      <w:r w:rsidR="00FE2F8D" w:rsidRPr="00323B2B">
        <w:rPr>
          <w:rFonts w:ascii="Times New Roman" w:hAnsi="Times New Roman" w:cs="Times New Roman"/>
          <w:sz w:val="24"/>
          <w:szCs w:val="24"/>
        </w:rPr>
        <w:t xml:space="preserve">Постановления </w:t>
      </w:r>
      <w:r w:rsidR="00FE2F8D" w:rsidRPr="00323B2B">
        <w:rPr>
          <w:rFonts w:ascii="Times New Roman" w:hAnsi="Times New Roman" w:cs="Times New Roman"/>
          <w:bCs/>
          <w:sz w:val="24"/>
          <w:szCs w:val="24"/>
        </w:rPr>
        <w:t>Администрации Калачевского муниципального района Волгоградской области</w:t>
      </w:r>
      <w:r w:rsidR="004A21DB" w:rsidRPr="00323B2B">
        <w:rPr>
          <w:rFonts w:ascii="Times New Roman" w:hAnsi="Times New Roman" w:cs="Times New Roman"/>
          <w:bCs/>
          <w:sz w:val="24"/>
          <w:szCs w:val="24"/>
        </w:rPr>
        <w:t xml:space="preserve"> </w:t>
      </w:r>
      <w:r w:rsidR="00FE2F8D" w:rsidRPr="00323B2B">
        <w:rPr>
          <w:rFonts w:ascii="Times New Roman" w:hAnsi="Times New Roman" w:cs="Times New Roman"/>
          <w:sz w:val="24"/>
          <w:szCs w:val="24"/>
        </w:rPr>
        <w:t>от</w:t>
      </w:r>
      <w:r w:rsidR="004A21DB" w:rsidRPr="00323B2B">
        <w:rPr>
          <w:rFonts w:ascii="Times New Roman" w:hAnsi="Times New Roman" w:cs="Times New Roman"/>
          <w:sz w:val="24"/>
          <w:szCs w:val="24"/>
        </w:rPr>
        <w:t xml:space="preserve"> </w:t>
      </w:r>
      <w:r w:rsidR="009C10A8" w:rsidRPr="00323B2B">
        <w:rPr>
          <w:rFonts w:ascii="Times New Roman" w:hAnsi="Times New Roman" w:cs="Times New Roman"/>
          <w:sz w:val="24"/>
          <w:szCs w:val="24"/>
        </w:rPr>
        <w:t>1</w:t>
      </w:r>
      <w:r w:rsidR="00E768B5" w:rsidRPr="00323B2B">
        <w:rPr>
          <w:rFonts w:ascii="Times New Roman" w:hAnsi="Times New Roman" w:cs="Times New Roman"/>
          <w:sz w:val="24"/>
          <w:szCs w:val="24"/>
        </w:rPr>
        <w:t>1</w:t>
      </w:r>
      <w:r w:rsidR="00B570DE" w:rsidRPr="00323B2B">
        <w:rPr>
          <w:rFonts w:ascii="Times New Roman" w:hAnsi="Times New Roman" w:cs="Times New Roman"/>
          <w:sz w:val="24"/>
          <w:szCs w:val="24"/>
        </w:rPr>
        <w:t>.</w:t>
      </w:r>
      <w:r w:rsidR="00E768B5" w:rsidRPr="00323B2B">
        <w:rPr>
          <w:rFonts w:ascii="Times New Roman" w:hAnsi="Times New Roman" w:cs="Times New Roman"/>
          <w:sz w:val="24"/>
          <w:szCs w:val="24"/>
        </w:rPr>
        <w:t>0</w:t>
      </w:r>
      <w:r w:rsidR="009C10A8" w:rsidRPr="00323B2B">
        <w:rPr>
          <w:rFonts w:ascii="Times New Roman" w:hAnsi="Times New Roman" w:cs="Times New Roman"/>
          <w:sz w:val="24"/>
          <w:szCs w:val="24"/>
        </w:rPr>
        <w:t>2</w:t>
      </w:r>
      <w:r w:rsidR="00B570DE" w:rsidRPr="00323B2B">
        <w:rPr>
          <w:rFonts w:ascii="Times New Roman" w:hAnsi="Times New Roman" w:cs="Times New Roman"/>
          <w:sz w:val="24"/>
          <w:szCs w:val="24"/>
        </w:rPr>
        <w:t>.20</w:t>
      </w:r>
      <w:r w:rsidR="00E768B5" w:rsidRPr="00323B2B">
        <w:rPr>
          <w:rFonts w:ascii="Times New Roman" w:hAnsi="Times New Roman" w:cs="Times New Roman"/>
          <w:sz w:val="24"/>
          <w:szCs w:val="24"/>
        </w:rPr>
        <w:t>20</w:t>
      </w:r>
      <w:r w:rsidR="00FE2F8D" w:rsidRPr="00323B2B">
        <w:rPr>
          <w:rFonts w:ascii="Times New Roman" w:hAnsi="Times New Roman" w:cs="Times New Roman"/>
          <w:sz w:val="24"/>
          <w:szCs w:val="24"/>
        </w:rPr>
        <w:t xml:space="preserve">г. </w:t>
      </w:r>
      <w:r w:rsidR="00CE55BD" w:rsidRPr="00323B2B">
        <w:rPr>
          <w:rFonts w:ascii="Times New Roman" w:hAnsi="Times New Roman" w:cs="Times New Roman"/>
          <w:sz w:val="24"/>
          <w:szCs w:val="24"/>
        </w:rPr>
        <w:t>№</w:t>
      </w:r>
      <w:r w:rsidR="00AC3648" w:rsidRPr="00323B2B">
        <w:rPr>
          <w:rFonts w:ascii="Times New Roman" w:hAnsi="Times New Roman" w:cs="Times New Roman"/>
          <w:sz w:val="24"/>
          <w:szCs w:val="24"/>
        </w:rPr>
        <w:t xml:space="preserve"> </w:t>
      </w:r>
      <w:r w:rsidR="00E768B5" w:rsidRPr="00323B2B">
        <w:rPr>
          <w:rFonts w:ascii="Times New Roman" w:hAnsi="Times New Roman" w:cs="Times New Roman"/>
          <w:sz w:val="24"/>
          <w:szCs w:val="24"/>
        </w:rPr>
        <w:t>84</w:t>
      </w:r>
      <w:r w:rsidR="00E1573C" w:rsidRPr="00323B2B">
        <w:rPr>
          <w:rFonts w:ascii="Times New Roman" w:hAnsi="Times New Roman" w:cs="Times New Roman"/>
          <w:sz w:val="24"/>
          <w:szCs w:val="24"/>
        </w:rPr>
        <w:t xml:space="preserve"> «</w:t>
      </w:r>
      <w:r w:rsidR="00825E35" w:rsidRPr="00323B2B">
        <w:rPr>
          <w:rFonts w:ascii="Times New Roman" w:eastAsia="Times New Roman" w:hAnsi="Times New Roman" w:cs="Times New Roman"/>
          <w:sz w:val="24"/>
          <w:szCs w:val="24"/>
        </w:rPr>
        <w:t>Об организации  и проведении  аукциона на право заключения договоров аренды земельных участков, государственная собственность на которые не разграничена</w:t>
      </w:r>
      <w:r w:rsidR="00E1573C" w:rsidRPr="00323B2B">
        <w:rPr>
          <w:rFonts w:ascii="Times New Roman" w:hAnsi="Times New Roman" w:cs="Times New Roman"/>
          <w:sz w:val="24"/>
          <w:szCs w:val="24"/>
        </w:rPr>
        <w:t>»</w:t>
      </w:r>
      <w:r w:rsidR="00B4545B" w:rsidRPr="00323B2B">
        <w:rPr>
          <w:rFonts w:ascii="Times New Roman" w:hAnsi="Times New Roman" w:cs="Times New Roman"/>
          <w:sz w:val="24"/>
          <w:szCs w:val="24"/>
        </w:rPr>
        <w:t xml:space="preserve"> </w:t>
      </w:r>
      <w:r w:rsidRPr="00323B2B">
        <w:rPr>
          <w:rFonts w:ascii="Times New Roman" w:hAnsi="Times New Roman" w:cs="Times New Roman"/>
          <w:sz w:val="24"/>
          <w:szCs w:val="24"/>
        </w:rPr>
        <w:t>проводит</w:t>
      </w:r>
      <w:r w:rsidR="00B4545B" w:rsidRPr="00323B2B">
        <w:rPr>
          <w:rFonts w:ascii="Times New Roman" w:hAnsi="Times New Roman" w:cs="Times New Roman"/>
          <w:sz w:val="24"/>
          <w:szCs w:val="24"/>
        </w:rPr>
        <w:t>ся</w:t>
      </w:r>
      <w:r w:rsidRPr="00323B2B">
        <w:rPr>
          <w:rFonts w:ascii="Times New Roman" w:hAnsi="Times New Roman" w:cs="Times New Roman"/>
          <w:sz w:val="24"/>
          <w:szCs w:val="24"/>
        </w:rPr>
        <w:t xml:space="preserve"> аукцион </w:t>
      </w:r>
      <w:r w:rsidR="00A75CDD" w:rsidRPr="00323B2B">
        <w:rPr>
          <w:rFonts w:ascii="Times New Roman" w:hAnsi="Times New Roman" w:cs="Times New Roman"/>
          <w:sz w:val="24"/>
          <w:szCs w:val="24"/>
        </w:rPr>
        <w:t xml:space="preserve">на право </w:t>
      </w:r>
      <w:r w:rsidR="00A75CDD" w:rsidRPr="00323B2B">
        <w:rPr>
          <w:rFonts w:ascii="Times New Roman" w:eastAsia="Times New Roman" w:hAnsi="Times New Roman" w:cs="Times New Roman"/>
          <w:bCs/>
          <w:sz w:val="24"/>
          <w:szCs w:val="24"/>
        </w:rPr>
        <w:t>заключения договоров аренды земельных участков, государственная собственность на которые не разграничена</w:t>
      </w:r>
      <w:r w:rsidR="000B17B4" w:rsidRPr="00323B2B">
        <w:rPr>
          <w:rFonts w:ascii="Times New Roman" w:hAnsi="Times New Roman" w:cs="Times New Roman"/>
          <w:sz w:val="24"/>
          <w:szCs w:val="24"/>
        </w:rPr>
        <w:t>.</w:t>
      </w:r>
      <w:r w:rsidR="00825E35" w:rsidRPr="00323B2B">
        <w:rPr>
          <w:rFonts w:ascii="Times New Roman" w:hAnsi="Times New Roman" w:cs="Times New Roman"/>
          <w:sz w:val="24"/>
          <w:szCs w:val="24"/>
        </w:rPr>
        <w:t xml:space="preserve"> </w:t>
      </w:r>
    </w:p>
    <w:p w:rsidR="00B4545B" w:rsidRPr="00323B2B" w:rsidRDefault="00B4545B" w:rsidP="00825E35">
      <w:pPr>
        <w:shd w:val="clear" w:color="auto" w:fill="FFFFFF"/>
        <w:spacing w:after="0" w:line="225" w:lineRule="atLeast"/>
        <w:ind w:firstLine="851"/>
        <w:jc w:val="both"/>
        <w:outlineLvl w:val="2"/>
        <w:rPr>
          <w:rFonts w:ascii="Times New Roman" w:hAnsi="Times New Roman" w:cs="Times New Roman"/>
          <w:bCs/>
          <w:sz w:val="24"/>
          <w:szCs w:val="24"/>
        </w:rPr>
      </w:pPr>
      <w:r w:rsidRPr="00323B2B">
        <w:rPr>
          <w:rFonts w:ascii="Times New Roman" w:hAnsi="Times New Roman" w:cs="Times New Roman"/>
          <w:sz w:val="24"/>
          <w:szCs w:val="24"/>
        </w:rPr>
        <w:t xml:space="preserve">Организатор аукциона - </w:t>
      </w:r>
      <w:r w:rsidRPr="00323B2B">
        <w:rPr>
          <w:rFonts w:ascii="Times New Roman" w:hAnsi="Times New Roman" w:cs="Times New Roman"/>
          <w:bCs/>
          <w:sz w:val="24"/>
          <w:szCs w:val="24"/>
        </w:rPr>
        <w:t>Администрация Калачевского муниципального района Волгоградской области.</w:t>
      </w:r>
    </w:p>
    <w:p w:rsidR="00B4545B" w:rsidRPr="00323B2B" w:rsidRDefault="00B4545B" w:rsidP="00825E35">
      <w:pPr>
        <w:shd w:val="clear" w:color="auto" w:fill="FFFFFF"/>
        <w:spacing w:after="0" w:line="270" w:lineRule="atLeast"/>
        <w:ind w:firstLine="851"/>
        <w:jc w:val="both"/>
        <w:rPr>
          <w:rFonts w:ascii="Times New Roman" w:hAnsi="Times New Roman" w:cs="Times New Roman"/>
          <w:bCs/>
          <w:sz w:val="24"/>
          <w:szCs w:val="24"/>
        </w:rPr>
      </w:pPr>
      <w:r w:rsidRPr="00323B2B">
        <w:rPr>
          <w:rFonts w:ascii="Times New Roman" w:hAnsi="Times New Roman" w:cs="Times New Roman"/>
          <w:sz w:val="24"/>
          <w:szCs w:val="24"/>
        </w:rPr>
        <w:t>Уполномоченный орган по проведению аукциона - отдел по управлению муниципальным имуществом и земельными ресурсами  Администрации Калачевского муниципального района Волгоградской области</w:t>
      </w:r>
      <w:r w:rsidR="006C22DA" w:rsidRPr="00323B2B">
        <w:rPr>
          <w:rFonts w:ascii="Times New Roman" w:hAnsi="Times New Roman" w:cs="Times New Roman"/>
          <w:sz w:val="24"/>
          <w:szCs w:val="24"/>
        </w:rPr>
        <w:t>.</w:t>
      </w:r>
    </w:p>
    <w:p w:rsidR="00E05912" w:rsidRPr="00323B2B" w:rsidRDefault="00C142D9" w:rsidP="00E05912">
      <w:pPr>
        <w:spacing w:after="0"/>
        <w:jc w:val="center"/>
        <w:rPr>
          <w:rFonts w:ascii="Times New Roman" w:hAnsi="Times New Roman" w:cs="Times New Roman"/>
          <w:b/>
          <w:sz w:val="24"/>
          <w:szCs w:val="24"/>
        </w:rPr>
      </w:pPr>
      <w:r w:rsidRPr="00323B2B">
        <w:rPr>
          <w:rFonts w:ascii="Times New Roman" w:hAnsi="Times New Roman" w:cs="Times New Roman"/>
          <w:b/>
          <w:sz w:val="24"/>
          <w:szCs w:val="24"/>
        </w:rPr>
        <w:t xml:space="preserve">Сведения о  предметах аукциона на право заключения </w:t>
      </w:r>
    </w:p>
    <w:p w:rsidR="00E05912" w:rsidRPr="00323B2B" w:rsidRDefault="00C142D9" w:rsidP="00E05912">
      <w:pPr>
        <w:spacing w:after="0"/>
        <w:jc w:val="center"/>
        <w:rPr>
          <w:sz w:val="20"/>
          <w:szCs w:val="20"/>
        </w:rPr>
      </w:pPr>
      <w:r w:rsidRPr="00323B2B">
        <w:rPr>
          <w:rFonts w:ascii="Times New Roman" w:hAnsi="Times New Roman" w:cs="Times New Roman"/>
          <w:b/>
          <w:sz w:val="24"/>
          <w:szCs w:val="24"/>
        </w:rPr>
        <w:t>договоров</w:t>
      </w:r>
      <w:r w:rsidR="0077549A" w:rsidRPr="00323B2B">
        <w:rPr>
          <w:rFonts w:ascii="Times New Roman" w:hAnsi="Times New Roman" w:cs="Times New Roman"/>
          <w:b/>
          <w:sz w:val="24"/>
          <w:szCs w:val="24"/>
        </w:rPr>
        <w:t xml:space="preserve">  </w:t>
      </w:r>
      <w:r w:rsidRPr="00323B2B">
        <w:rPr>
          <w:rFonts w:ascii="Times New Roman" w:hAnsi="Times New Roman" w:cs="Times New Roman"/>
          <w:b/>
          <w:sz w:val="24"/>
          <w:szCs w:val="24"/>
        </w:rPr>
        <w:t>аренды земельных участков</w:t>
      </w:r>
      <w:r w:rsidR="00E05912" w:rsidRPr="00323B2B">
        <w:rPr>
          <w:rFonts w:ascii="Times New Roman" w:hAnsi="Times New Roman" w:cs="Times New Roman"/>
          <w:b/>
          <w:sz w:val="24"/>
          <w:szCs w:val="24"/>
        </w:rPr>
        <w:t xml:space="preserve"> </w:t>
      </w:r>
    </w:p>
    <w:tbl>
      <w:tblPr>
        <w:tblW w:w="9923" w:type="dxa"/>
        <w:tblInd w:w="-176" w:type="dxa"/>
        <w:tblLayout w:type="fixed"/>
        <w:tblLook w:val="04A0"/>
      </w:tblPr>
      <w:tblGrid>
        <w:gridCol w:w="3686"/>
        <w:gridCol w:w="2127"/>
        <w:gridCol w:w="1134"/>
        <w:gridCol w:w="992"/>
        <w:gridCol w:w="992"/>
        <w:gridCol w:w="992"/>
      </w:tblGrid>
      <w:tr w:rsidR="00E05912" w:rsidRPr="00323B2B" w:rsidTr="00E05912">
        <w:tc>
          <w:tcPr>
            <w:tcW w:w="3686" w:type="dxa"/>
            <w:tcBorders>
              <w:top w:val="single" w:sz="4" w:space="0" w:color="000000"/>
              <w:left w:val="single" w:sz="4" w:space="0" w:color="000000"/>
              <w:bottom w:val="nil"/>
              <w:right w:val="single" w:sz="4" w:space="0" w:color="000000"/>
            </w:tcBorders>
          </w:tcPr>
          <w:p w:rsidR="00E05912" w:rsidRPr="00323B2B" w:rsidRDefault="00E05912" w:rsidP="00E05912">
            <w:pPr>
              <w:spacing w:after="0" w:line="240" w:lineRule="auto"/>
              <w:rPr>
                <w:rFonts w:ascii="Times New Roman" w:eastAsia="Times New Roman" w:hAnsi="Times New Roman" w:cs="Times New Roman"/>
                <w:sz w:val="20"/>
                <w:szCs w:val="20"/>
              </w:rPr>
            </w:pPr>
          </w:p>
          <w:p w:rsidR="00E05912" w:rsidRPr="00323B2B" w:rsidRDefault="00E05912" w:rsidP="00E05912">
            <w:pPr>
              <w:spacing w:after="0" w:line="240" w:lineRule="auto"/>
              <w:rPr>
                <w:rFonts w:ascii="Times New Roman" w:hAnsi="Times New Roman" w:cs="Times New Roman"/>
                <w:sz w:val="20"/>
                <w:szCs w:val="20"/>
              </w:rPr>
            </w:pPr>
            <w:r w:rsidRPr="00323B2B">
              <w:rPr>
                <w:rFonts w:ascii="Times New Roman" w:hAnsi="Times New Roman" w:cs="Times New Roman"/>
                <w:sz w:val="20"/>
                <w:szCs w:val="20"/>
              </w:rPr>
              <w:t>Наименование лотов</w:t>
            </w:r>
          </w:p>
        </w:tc>
        <w:tc>
          <w:tcPr>
            <w:tcW w:w="2127" w:type="dxa"/>
            <w:tcBorders>
              <w:top w:val="single" w:sz="4" w:space="0" w:color="000000"/>
              <w:left w:val="single" w:sz="4" w:space="0" w:color="000000"/>
              <w:bottom w:val="nil"/>
              <w:right w:val="single" w:sz="4" w:space="0" w:color="000000"/>
            </w:tcBorders>
            <w:hideMark/>
          </w:tcPr>
          <w:p w:rsidR="00E05912" w:rsidRPr="00323B2B" w:rsidRDefault="00E05912" w:rsidP="00E05912">
            <w:pPr>
              <w:spacing w:after="0" w:line="240" w:lineRule="auto"/>
              <w:rPr>
                <w:rFonts w:ascii="Times New Roman" w:eastAsia="Times New Roman" w:hAnsi="Times New Roman" w:cs="Times New Roman"/>
                <w:sz w:val="20"/>
                <w:szCs w:val="20"/>
              </w:rPr>
            </w:pPr>
            <w:r w:rsidRPr="00323B2B">
              <w:rPr>
                <w:rFonts w:ascii="Times New Roman" w:hAnsi="Times New Roman" w:cs="Times New Roman"/>
                <w:sz w:val="20"/>
                <w:szCs w:val="20"/>
              </w:rPr>
              <w:t>Адреса земельных участков,</w:t>
            </w:r>
          </w:p>
          <w:p w:rsidR="00E05912" w:rsidRPr="00323B2B" w:rsidRDefault="00E05912" w:rsidP="00E05912">
            <w:pPr>
              <w:spacing w:after="0" w:line="240" w:lineRule="auto"/>
              <w:rPr>
                <w:rFonts w:ascii="Times New Roman" w:hAnsi="Times New Roman" w:cs="Times New Roman"/>
                <w:sz w:val="20"/>
                <w:szCs w:val="20"/>
              </w:rPr>
            </w:pPr>
            <w:r w:rsidRPr="00323B2B">
              <w:rPr>
                <w:rFonts w:ascii="Times New Roman" w:hAnsi="Times New Roman" w:cs="Times New Roman"/>
                <w:sz w:val="20"/>
                <w:szCs w:val="20"/>
              </w:rPr>
              <w:t>кадастровые номера</w:t>
            </w:r>
          </w:p>
        </w:tc>
        <w:tc>
          <w:tcPr>
            <w:tcW w:w="1134" w:type="dxa"/>
            <w:tcBorders>
              <w:top w:val="single" w:sz="4" w:space="0" w:color="000000"/>
              <w:left w:val="single" w:sz="4" w:space="0" w:color="000000"/>
              <w:bottom w:val="nil"/>
              <w:right w:val="single" w:sz="4" w:space="0" w:color="000000"/>
            </w:tcBorders>
            <w:hideMark/>
          </w:tcPr>
          <w:p w:rsidR="00E05912" w:rsidRPr="00323B2B" w:rsidRDefault="00E05912" w:rsidP="00E05912">
            <w:pPr>
              <w:spacing w:after="0" w:line="240" w:lineRule="auto"/>
              <w:rPr>
                <w:rFonts w:ascii="Times New Roman" w:eastAsia="Times New Roman" w:hAnsi="Times New Roman" w:cs="Times New Roman"/>
                <w:sz w:val="20"/>
                <w:szCs w:val="20"/>
              </w:rPr>
            </w:pPr>
            <w:r w:rsidRPr="00323B2B">
              <w:rPr>
                <w:rFonts w:ascii="Times New Roman" w:hAnsi="Times New Roman" w:cs="Times New Roman"/>
                <w:sz w:val="20"/>
                <w:szCs w:val="20"/>
              </w:rPr>
              <w:t>Кадастро-вая стоимость земельного участка /рыночная стоимость годовой арендной платы,</w:t>
            </w:r>
          </w:p>
          <w:p w:rsidR="00E05912" w:rsidRPr="00323B2B" w:rsidRDefault="00E05912" w:rsidP="00E05912">
            <w:pPr>
              <w:spacing w:after="0" w:line="240" w:lineRule="auto"/>
              <w:rPr>
                <w:rFonts w:ascii="Times New Roman" w:hAnsi="Times New Roman" w:cs="Times New Roman"/>
                <w:sz w:val="20"/>
                <w:szCs w:val="20"/>
              </w:rPr>
            </w:pPr>
            <w:r w:rsidRPr="00323B2B">
              <w:rPr>
                <w:rFonts w:ascii="Times New Roman" w:hAnsi="Times New Roman" w:cs="Times New Roman"/>
                <w:sz w:val="20"/>
                <w:szCs w:val="20"/>
              </w:rPr>
              <w:t>руб.</w:t>
            </w:r>
          </w:p>
        </w:tc>
        <w:tc>
          <w:tcPr>
            <w:tcW w:w="992" w:type="dxa"/>
            <w:tcBorders>
              <w:top w:val="single" w:sz="4" w:space="0" w:color="000000"/>
              <w:left w:val="single" w:sz="4" w:space="0" w:color="000000"/>
              <w:bottom w:val="nil"/>
              <w:right w:val="single" w:sz="4" w:space="0" w:color="000000"/>
            </w:tcBorders>
          </w:tcPr>
          <w:p w:rsidR="00E05912" w:rsidRPr="00323B2B" w:rsidRDefault="00E05912" w:rsidP="00E05912">
            <w:pPr>
              <w:spacing w:after="0" w:line="240" w:lineRule="auto"/>
              <w:rPr>
                <w:rFonts w:ascii="Times New Roman" w:eastAsia="Times New Roman" w:hAnsi="Times New Roman" w:cs="Times New Roman"/>
                <w:sz w:val="20"/>
                <w:szCs w:val="20"/>
              </w:rPr>
            </w:pPr>
            <w:r w:rsidRPr="00323B2B">
              <w:rPr>
                <w:rFonts w:ascii="Times New Roman" w:hAnsi="Times New Roman" w:cs="Times New Roman"/>
                <w:sz w:val="20"/>
                <w:szCs w:val="20"/>
              </w:rPr>
              <w:t xml:space="preserve">Начальная цена пред-метов аукциона </w:t>
            </w:r>
          </w:p>
          <w:p w:rsidR="00E05912" w:rsidRPr="00323B2B" w:rsidRDefault="00E05912" w:rsidP="00E05912">
            <w:pPr>
              <w:spacing w:after="0" w:line="240" w:lineRule="auto"/>
              <w:rPr>
                <w:rFonts w:ascii="Times New Roman" w:hAnsi="Times New Roman" w:cs="Times New Roman"/>
                <w:sz w:val="20"/>
                <w:szCs w:val="20"/>
              </w:rPr>
            </w:pPr>
            <w:r w:rsidRPr="00323B2B">
              <w:rPr>
                <w:rFonts w:ascii="Times New Roman" w:hAnsi="Times New Roman" w:cs="Times New Roman"/>
                <w:sz w:val="20"/>
                <w:szCs w:val="20"/>
              </w:rPr>
              <w:t>руб.</w:t>
            </w:r>
          </w:p>
          <w:p w:rsidR="00E05912" w:rsidRPr="00323B2B" w:rsidRDefault="00E05912" w:rsidP="00E05912">
            <w:pPr>
              <w:spacing w:after="0" w:line="240" w:lineRule="auto"/>
              <w:rPr>
                <w:rFonts w:ascii="Times New Roman" w:hAnsi="Times New Roman" w:cs="Times New Roman"/>
                <w:sz w:val="20"/>
                <w:szCs w:val="20"/>
              </w:rPr>
            </w:pPr>
          </w:p>
          <w:p w:rsidR="00E05912" w:rsidRPr="00323B2B" w:rsidRDefault="00E05912" w:rsidP="00E05912">
            <w:pPr>
              <w:spacing w:after="0" w:line="240" w:lineRule="auto"/>
              <w:rPr>
                <w:rFonts w:ascii="Times New Roman" w:hAnsi="Times New Roman" w:cs="Times New Roman"/>
                <w:sz w:val="20"/>
                <w:szCs w:val="20"/>
              </w:rPr>
            </w:pPr>
          </w:p>
        </w:tc>
        <w:tc>
          <w:tcPr>
            <w:tcW w:w="992" w:type="dxa"/>
            <w:tcBorders>
              <w:top w:val="single" w:sz="4" w:space="0" w:color="000000"/>
              <w:left w:val="single" w:sz="4" w:space="0" w:color="000000"/>
              <w:bottom w:val="nil"/>
              <w:right w:val="single" w:sz="4" w:space="0" w:color="000000"/>
            </w:tcBorders>
            <w:hideMark/>
          </w:tcPr>
          <w:p w:rsidR="00E05912" w:rsidRPr="00323B2B" w:rsidRDefault="00E05912" w:rsidP="00E05912">
            <w:pPr>
              <w:spacing w:after="0" w:line="240" w:lineRule="auto"/>
              <w:rPr>
                <w:rFonts w:ascii="Times New Roman" w:eastAsia="Times New Roman" w:hAnsi="Times New Roman" w:cs="Times New Roman"/>
                <w:sz w:val="20"/>
                <w:szCs w:val="20"/>
              </w:rPr>
            </w:pPr>
            <w:r w:rsidRPr="00323B2B">
              <w:rPr>
                <w:rFonts w:ascii="Times New Roman" w:hAnsi="Times New Roman" w:cs="Times New Roman"/>
                <w:sz w:val="20"/>
                <w:szCs w:val="20"/>
              </w:rPr>
              <w:t>Размеры задатковна участие в аукцио-не</w:t>
            </w:r>
          </w:p>
          <w:p w:rsidR="00E05912" w:rsidRPr="00323B2B" w:rsidRDefault="00E05912" w:rsidP="00E05912">
            <w:pPr>
              <w:spacing w:after="0" w:line="240" w:lineRule="auto"/>
              <w:rPr>
                <w:rFonts w:ascii="Times New Roman" w:hAnsi="Times New Roman" w:cs="Times New Roman"/>
                <w:sz w:val="20"/>
                <w:szCs w:val="20"/>
              </w:rPr>
            </w:pPr>
            <w:r w:rsidRPr="00323B2B">
              <w:rPr>
                <w:rFonts w:ascii="Times New Roman" w:hAnsi="Times New Roman" w:cs="Times New Roman"/>
                <w:sz w:val="20"/>
                <w:szCs w:val="20"/>
              </w:rPr>
              <w:t>руб.</w:t>
            </w:r>
          </w:p>
        </w:tc>
        <w:tc>
          <w:tcPr>
            <w:tcW w:w="992" w:type="dxa"/>
            <w:tcBorders>
              <w:top w:val="single" w:sz="4" w:space="0" w:color="000000"/>
              <w:left w:val="single" w:sz="4" w:space="0" w:color="000000"/>
              <w:bottom w:val="nil"/>
              <w:right w:val="single" w:sz="4" w:space="0" w:color="000000"/>
            </w:tcBorders>
          </w:tcPr>
          <w:p w:rsidR="00E05912" w:rsidRPr="00323B2B" w:rsidRDefault="00E05912" w:rsidP="00E05912">
            <w:pPr>
              <w:spacing w:after="0" w:line="240" w:lineRule="auto"/>
              <w:rPr>
                <w:rFonts w:ascii="Times New Roman" w:eastAsia="Times New Roman" w:hAnsi="Times New Roman" w:cs="Times New Roman"/>
                <w:sz w:val="20"/>
                <w:szCs w:val="20"/>
              </w:rPr>
            </w:pPr>
            <w:r w:rsidRPr="00323B2B">
              <w:rPr>
                <w:rFonts w:ascii="Times New Roman" w:hAnsi="Times New Roman" w:cs="Times New Roman"/>
                <w:sz w:val="20"/>
                <w:szCs w:val="20"/>
              </w:rPr>
              <w:t>Величи-на повы-шения началь-ной цены (шаг аукцио-на)</w:t>
            </w:r>
          </w:p>
          <w:p w:rsidR="00E05912" w:rsidRPr="00323B2B" w:rsidRDefault="00E05912" w:rsidP="00E05912">
            <w:pPr>
              <w:spacing w:after="0" w:line="240" w:lineRule="auto"/>
              <w:rPr>
                <w:rFonts w:ascii="Times New Roman" w:hAnsi="Times New Roman" w:cs="Times New Roman"/>
                <w:sz w:val="20"/>
                <w:szCs w:val="20"/>
              </w:rPr>
            </w:pPr>
            <w:r w:rsidRPr="00323B2B">
              <w:rPr>
                <w:rFonts w:ascii="Times New Roman" w:hAnsi="Times New Roman" w:cs="Times New Roman"/>
                <w:sz w:val="20"/>
                <w:szCs w:val="20"/>
              </w:rPr>
              <w:t>руб.</w:t>
            </w:r>
          </w:p>
          <w:p w:rsidR="00E05912" w:rsidRPr="00323B2B" w:rsidRDefault="00E05912" w:rsidP="00E05912">
            <w:pPr>
              <w:spacing w:after="0" w:line="240" w:lineRule="auto"/>
              <w:rPr>
                <w:rFonts w:ascii="Times New Roman" w:hAnsi="Times New Roman" w:cs="Times New Roman"/>
                <w:sz w:val="20"/>
                <w:szCs w:val="20"/>
              </w:rPr>
            </w:pPr>
          </w:p>
        </w:tc>
      </w:tr>
      <w:tr w:rsidR="00E05912" w:rsidRPr="00323B2B" w:rsidTr="00E05912">
        <w:trPr>
          <w:trHeight w:val="267"/>
        </w:trPr>
        <w:tc>
          <w:tcPr>
            <w:tcW w:w="3686" w:type="dxa"/>
            <w:tcBorders>
              <w:top w:val="single" w:sz="4" w:space="0" w:color="000000"/>
              <w:left w:val="single" w:sz="4" w:space="0" w:color="000000"/>
              <w:bottom w:val="single" w:sz="4" w:space="0" w:color="000000"/>
              <w:right w:val="single" w:sz="4" w:space="0" w:color="000000"/>
            </w:tcBorders>
          </w:tcPr>
          <w:p w:rsidR="00E05912" w:rsidRPr="00323B2B" w:rsidRDefault="00E05912" w:rsidP="00E05912">
            <w:pPr>
              <w:spacing w:after="0" w:line="240" w:lineRule="auto"/>
              <w:jc w:val="center"/>
              <w:rPr>
                <w:rFonts w:ascii="Times New Roman" w:eastAsia="Times New Roman" w:hAnsi="Times New Roman" w:cs="Times New Roman"/>
                <w:sz w:val="20"/>
                <w:szCs w:val="20"/>
              </w:rPr>
            </w:pPr>
            <w:r w:rsidRPr="00323B2B">
              <w:rPr>
                <w:rFonts w:ascii="Times New Roman" w:hAnsi="Times New Roman" w:cs="Times New Roman"/>
                <w:sz w:val="20"/>
                <w:szCs w:val="20"/>
              </w:rPr>
              <w:t>Лот № 1. Земельный участок площадью 813 кв. м.</w:t>
            </w:r>
          </w:p>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Категория земель:</w:t>
            </w:r>
          </w:p>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земли населенных пунктов.</w:t>
            </w:r>
          </w:p>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Вид разрешенного использования: для строительства административного здания</w:t>
            </w:r>
          </w:p>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Договор аренды на 18 месяцев</w:t>
            </w:r>
          </w:p>
          <w:p w:rsidR="00E05912" w:rsidRPr="00323B2B" w:rsidRDefault="00E05912" w:rsidP="00E05912">
            <w:pPr>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E05912" w:rsidRPr="00323B2B" w:rsidRDefault="00E05912" w:rsidP="00E05912">
            <w:pPr>
              <w:spacing w:after="0" w:line="240" w:lineRule="auto"/>
              <w:jc w:val="center"/>
              <w:rPr>
                <w:rFonts w:ascii="Times New Roman" w:eastAsia="Times New Roman" w:hAnsi="Times New Roman" w:cs="Times New Roman"/>
                <w:sz w:val="20"/>
                <w:szCs w:val="20"/>
              </w:rPr>
            </w:pPr>
            <w:r w:rsidRPr="00323B2B">
              <w:rPr>
                <w:rFonts w:ascii="Times New Roman" w:hAnsi="Times New Roman" w:cs="Times New Roman"/>
                <w:sz w:val="20"/>
                <w:szCs w:val="20"/>
              </w:rPr>
              <w:t>Волгоградская обл., Калачевский р-н,г. Калач-на-Дону, б-р 300-летия Калача-на-Дону, по смежеству с севера с ГКУ ЦНЗ Калачевского района</w:t>
            </w:r>
          </w:p>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34:09:021068:525</w:t>
            </w:r>
          </w:p>
          <w:p w:rsidR="00E05912" w:rsidRPr="00323B2B" w:rsidRDefault="00E05912" w:rsidP="00E05912">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spacing w:after="0" w:line="240" w:lineRule="auto"/>
              <w:rPr>
                <w:rFonts w:ascii="Times New Roman" w:hAnsi="Times New Roman" w:cs="Times New Roman"/>
                <w:sz w:val="20"/>
                <w:szCs w:val="20"/>
              </w:rPr>
            </w:pPr>
            <w:r w:rsidRPr="00323B2B">
              <w:rPr>
                <w:rFonts w:ascii="Times New Roman" w:hAnsi="Times New Roman" w:cs="Times New Roman"/>
                <w:sz w:val="20"/>
                <w:szCs w:val="20"/>
              </w:rPr>
              <w:t>2913694,44</w:t>
            </w:r>
            <w:r w:rsidRPr="00323B2B">
              <w:rPr>
                <w:rStyle w:val="af1"/>
                <w:rFonts w:ascii="Times New Roman" w:hAnsi="Times New Roman" w:cs="Times New Roman"/>
                <w:sz w:val="20"/>
                <w:szCs w:val="20"/>
                <w:shd w:val="clear" w:color="auto" w:fill="FFFFFF"/>
              </w:rPr>
              <w:t>/</w:t>
            </w:r>
            <w:r w:rsidRPr="00323B2B">
              <w:rPr>
                <w:rStyle w:val="af1"/>
                <w:rFonts w:ascii="Times New Roman" w:hAnsi="Times New Roman" w:cs="Times New Roman"/>
                <w:b w:val="0"/>
                <w:sz w:val="20"/>
                <w:szCs w:val="20"/>
                <w:shd w:val="clear" w:color="auto" w:fill="FFFFFF"/>
              </w:rPr>
              <w:t>не установлена</w:t>
            </w:r>
          </w:p>
        </w:tc>
        <w:tc>
          <w:tcPr>
            <w:tcW w:w="992"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spacing w:after="0" w:line="240" w:lineRule="auto"/>
              <w:rPr>
                <w:rFonts w:ascii="Times New Roman" w:hAnsi="Times New Roman" w:cs="Times New Roman"/>
                <w:sz w:val="20"/>
                <w:szCs w:val="20"/>
              </w:rPr>
            </w:pPr>
            <w:r w:rsidRPr="00323B2B">
              <w:rPr>
                <w:rFonts w:ascii="Times New Roman" w:hAnsi="Times New Roman" w:cs="Times New Roman"/>
                <w:sz w:val="20"/>
                <w:szCs w:val="20"/>
              </w:rPr>
              <w:t>43705,42</w:t>
            </w:r>
          </w:p>
        </w:tc>
        <w:tc>
          <w:tcPr>
            <w:tcW w:w="992"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spacing w:after="0" w:line="240" w:lineRule="auto"/>
              <w:rPr>
                <w:rFonts w:ascii="Times New Roman" w:hAnsi="Times New Roman" w:cs="Times New Roman"/>
                <w:sz w:val="20"/>
                <w:szCs w:val="20"/>
              </w:rPr>
            </w:pPr>
            <w:r w:rsidRPr="00323B2B">
              <w:rPr>
                <w:rFonts w:ascii="Times New Roman" w:hAnsi="Times New Roman" w:cs="Times New Roman"/>
                <w:sz w:val="20"/>
                <w:szCs w:val="20"/>
              </w:rPr>
              <w:t>43705,42</w:t>
            </w:r>
          </w:p>
        </w:tc>
        <w:tc>
          <w:tcPr>
            <w:tcW w:w="992"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1311,16</w:t>
            </w:r>
          </w:p>
        </w:tc>
      </w:tr>
      <w:tr w:rsidR="00E05912" w:rsidRPr="00323B2B" w:rsidTr="00E05912">
        <w:trPr>
          <w:trHeight w:val="267"/>
        </w:trPr>
        <w:tc>
          <w:tcPr>
            <w:tcW w:w="3686" w:type="dxa"/>
            <w:tcBorders>
              <w:top w:val="single" w:sz="4" w:space="0" w:color="000000"/>
              <w:left w:val="single" w:sz="4" w:space="0" w:color="000000"/>
              <w:bottom w:val="single" w:sz="4" w:space="0" w:color="000000"/>
              <w:right w:val="single" w:sz="4" w:space="0" w:color="000000"/>
            </w:tcBorders>
          </w:tcPr>
          <w:p w:rsidR="00E05912" w:rsidRPr="00323B2B" w:rsidRDefault="00E05912" w:rsidP="00E05912">
            <w:pPr>
              <w:spacing w:after="0" w:line="240" w:lineRule="auto"/>
              <w:ind w:left="-108" w:right="-108"/>
              <w:jc w:val="center"/>
              <w:rPr>
                <w:rFonts w:ascii="Times New Roman" w:eastAsia="Times New Roman" w:hAnsi="Times New Roman" w:cs="Times New Roman"/>
                <w:sz w:val="20"/>
                <w:szCs w:val="20"/>
              </w:rPr>
            </w:pPr>
            <w:r w:rsidRPr="00323B2B">
              <w:rPr>
                <w:rFonts w:ascii="Times New Roman" w:hAnsi="Times New Roman" w:cs="Times New Roman"/>
                <w:sz w:val="20"/>
                <w:szCs w:val="20"/>
              </w:rPr>
              <w:t>Лот № 2. Земельный участок площадью 1500 кв. м.</w:t>
            </w:r>
          </w:p>
          <w:p w:rsidR="00E05912" w:rsidRPr="00323B2B" w:rsidRDefault="00E05912" w:rsidP="00E05912">
            <w:pPr>
              <w:spacing w:after="0" w:line="240" w:lineRule="auto"/>
              <w:ind w:left="-108" w:right="-108"/>
              <w:jc w:val="center"/>
              <w:rPr>
                <w:rFonts w:ascii="Times New Roman" w:hAnsi="Times New Roman" w:cs="Times New Roman"/>
                <w:sz w:val="20"/>
                <w:szCs w:val="20"/>
              </w:rPr>
            </w:pPr>
            <w:r w:rsidRPr="00323B2B">
              <w:rPr>
                <w:rFonts w:ascii="Times New Roman" w:hAnsi="Times New Roman" w:cs="Times New Roman"/>
                <w:sz w:val="20"/>
                <w:szCs w:val="20"/>
              </w:rPr>
              <w:t>Категория земель:</w:t>
            </w:r>
          </w:p>
          <w:p w:rsidR="00E05912" w:rsidRPr="00323B2B" w:rsidRDefault="00E05912" w:rsidP="00E05912">
            <w:pPr>
              <w:spacing w:after="0" w:line="240" w:lineRule="auto"/>
              <w:ind w:left="-108" w:right="-108"/>
              <w:jc w:val="center"/>
              <w:rPr>
                <w:rFonts w:ascii="Times New Roman" w:hAnsi="Times New Roman" w:cs="Times New Roman"/>
                <w:sz w:val="20"/>
                <w:szCs w:val="20"/>
              </w:rPr>
            </w:pPr>
            <w:r w:rsidRPr="00323B2B">
              <w:rPr>
                <w:rFonts w:ascii="Times New Roman" w:hAnsi="Times New Roman" w:cs="Times New Roman"/>
                <w:sz w:val="20"/>
                <w:szCs w:val="20"/>
              </w:rPr>
              <w:t>Земли населенных пунктов.</w:t>
            </w:r>
          </w:p>
          <w:p w:rsidR="00E05912" w:rsidRPr="00323B2B" w:rsidRDefault="00E05912" w:rsidP="00E05912">
            <w:pPr>
              <w:spacing w:after="0" w:line="240" w:lineRule="auto"/>
              <w:ind w:left="-108" w:right="-108"/>
              <w:jc w:val="center"/>
              <w:rPr>
                <w:rFonts w:ascii="Times New Roman" w:hAnsi="Times New Roman" w:cs="Times New Roman"/>
                <w:sz w:val="20"/>
                <w:szCs w:val="20"/>
              </w:rPr>
            </w:pPr>
            <w:r w:rsidRPr="00323B2B">
              <w:rPr>
                <w:rFonts w:ascii="Times New Roman" w:hAnsi="Times New Roman" w:cs="Times New Roman"/>
                <w:sz w:val="20"/>
                <w:szCs w:val="20"/>
              </w:rPr>
              <w:t>Вид разрешенного использования:</w:t>
            </w:r>
          </w:p>
          <w:p w:rsidR="00E05912" w:rsidRPr="00323B2B" w:rsidRDefault="00E05912" w:rsidP="00E05912">
            <w:pPr>
              <w:spacing w:after="0" w:line="240" w:lineRule="auto"/>
              <w:ind w:left="-108" w:right="-108"/>
              <w:jc w:val="center"/>
              <w:rPr>
                <w:rFonts w:ascii="Times New Roman" w:hAnsi="Times New Roman" w:cs="Times New Roman"/>
                <w:sz w:val="20"/>
                <w:szCs w:val="20"/>
              </w:rPr>
            </w:pPr>
            <w:r w:rsidRPr="00323B2B">
              <w:rPr>
                <w:rFonts w:ascii="Times New Roman" w:hAnsi="Times New Roman" w:cs="Times New Roman"/>
                <w:sz w:val="20"/>
                <w:szCs w:val="20"/>
              </w:rPr>
              <w:t>для индивидуального жилищного строительства.</w:t>
            </w:r>
          </w:p>
          <w:p w:rsidR="00E05912" w:rsidRPr="00323B2B" w:rsidRDefault="00E05912" w:rsidP="00E05912">
            <w:pPr>
              <w:spacing w:after="0" w:line="240" w:lineRule="auto"/>
              <w:ind w:left="-108" w:right="-108"/>
              <w:jc w:val="center"/>
              <w:rPr>
                <w:rFonts w:ascii="Times New Roman" w:hAnsi="Times New Roman" w:cs="Times New Roman"/>
                <w:sz w:val="20"/>
                <w:szCs w:val="20"/>
              </w:rPr>
            </w:pPr>
            <w:r w:rsidRPr="00323B2B">
              <w:rPr>
                <w:rFonts w:ascii="Times New Roman" w:hAnsi="Times New Roman" w:cs="Times New Roman"/>
                <w:sz w:val="20"/>
                <w:szCs w:val="20"/>
              </w:rPr>
              <w:t>Договор аренды на 20 лет.</w:t>
            </w:r>
          </w:p>
          <w:p w:rsidR="00E05912" w:rsidRPr="00323B2B" w:rsidRDefault="00E05912" w:rsidP="00E05912">
            <w:pPr>
              <w:spacing w:after="0" w:line="240" w:lineRule="auto"/>
              <w:jc w:val="center"/>
              <w:rPr>
                <w:rFonts w:ascii="Times New Roman" w:hAnsi="Times New Roman" w:cs="Times New Roman"/>
                <w:sz w:val="20"/>
                <w:szCs w:val="20"/>
              </w:rPr>
            </w:pPr>
          </w:p>
          <w:p w:rsidR="00E05912" w:rsidRPr="00323B2B" w:rsidRDefault="00E05912" w:rsidP="00E05912">
            <w:pPr>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E05912" w:rsidRPr="00323B2B" w:rsidRDefault="00E05912" w:rsidP="00E05912">
            <w:pPr>
              <w:spacing w:after="0" w:line="240" w:lineRule="auto"/>
              <w:ind w:left="-108" w:right="-108"/>
              <w:jc w:val="center"/>
              <w:rPr>
                <w:rFonts w:ascii="Times New Roman" w:eastAsia="Times New Roman" w:hAnsi="Times New Roman" w:cs="Times New Roman"/>
                <w:sz w:val="20"/>
                <w:szCs w:val="20"/>
              </w:rPr>
            </w:pPr>
            <w:r w:rsidRPr="00323B2B">
              <w:rPr>
                <w:rFonts w:ascii="Times New Roman" w:hAnsi="Times New Roman" w:cs="Times New Roman"/>
                <w:sz w:val="20"/>
                <w:szCs w:val="20"/>
              </w:rPr>
              <w:t>обл. Волгоградская, р-н Калачевский, п. Волгодонской,</w:t>
            </w:r>
          </w:p>
          <w:p w:rsidR="00E05912" w:rsidRPr="00323B2B" w:rsidRDefault="00E05912" w:rsidP="00E05912">
            <w:pPr>
              <w:spacing w:after="0" w:line="240" w:lineRule="auto"/>
              <w:ind w:left="-108" w:right="-108"/>
              <w:jc w:val="center"/>
              <w:rPr>
                <w:rFonts w:ascii="Times New Roman" w:hAnsi="Times New Roman" w:cs="Times New Roman"/>
                <w:sz w:val="20"/>
                <w:szCs w:val="20"/>
              </w:rPr>
            </w:pPr>
            <w:r w:rsidRPr="00323B2B">
              <w:rPr>
                <w:rFonts w:ascii="Times New Roman" w:hAnsi="Times New Roman" w:cs="Times New Roman"/>
                <w:sz w:val="20"/>
                <w:szCs w:val="20"/>
              </w:rPr>
              <w:t>ул. Новая, 20</w:t>
            </w:r>
          </w:p>
          <w:p w:rsidR="00E05912" w:rsidRPr="00323B2B" w:rsidRDefault="00E05912" w:rsidP="00E05912">
            <w:pPr>
              <w:spacing w:after="0" w:line="240" w:lineRule="auto"/>
              <w:ind w:left="-108" w:right="-108"/>
              <w:jc w:val="center"/>
              <w:rPr>
                <w:rFonts w:ascii="Times New Roman" w:hAnsi="Times New Roman" w:cs="Times New Roman"/>
                <w:sz w:val="20"/>
                <w:szCs w:val="20"/>
              </w:rPr>
            </w:pPr>
            <w:r w:rsidRPr="00323B2B">
              <w:rPr>
                <w:rFonts w:ascii="Times New Roman" w:hAnsi="Times New Roman" w:cs="Times New Roman"/>
                <w:sz w:val="20"/>
                <w:szCs w:val="20"/>
              </w:rPr>
              <w:t>34:09:040107:207</w:t>
            </w:r>
          </w:p>
          <w:p w:rsidR="00E05912" w:rsidRPr="00323B2B" w:rsidRDefault="00E05912" w:rsidP="00E05912">
            <w:pPr>
              <w:spacing w:after="0" w:line="240" w:lineRule="auto"/>
              <w:ind w:left="-108" w:right="-108"/>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tabs>
                <w:tab w:val="left" w:pos="-108"/>
              </w:tabs>
              <w:spacing w:after="0" w:line="240" w:lineRule="auto"/>
              <w:rPr>
                <w:rStyle w:val="af1"/>
                <w:rFonts w:ascii="Times New Roman" w:eastAsia="Times New Roman" w:hAnsi="Times New Roman" w:cs="Times New Roman"/>
                <w:b w:val="0"/>
                <w:sz w:val="20"/>
                <w:szCs w:val="20"/>
                <w:shd w:val="clear" w:color="auto" w:fill="FFFFFF"/>
              </w:rPr>
            </w:pPr>
            <w:r w:rsidRPr="00323B2B">
              <w:rPr>
                <w:rStyle w:val="af1"/>
                <w:rFonts w:ascii="Times New Roman" w:hAnsi="Times New Roman" w:cs="Times New Roman"/>
                <w:b w:val="0"/>
                <w:sz w:val="20"/>
                <w:szCs w:val="20"/>
                <w:shd w:val="clear" w:color="auto" w:fill="FFFFFF"/>
              </w:rPr>
              <w:t>228930,00/</w:t>
            </w:r>
          </w:p>
          <w:p w:rsidR="00E05912" w:rsidRPr="00323B2B" w:rsidRDefault="00E05912" w:rsidP="00E05912">
            <w:pPr>
              <w:tabs>
                <w:tab w:val="left" w:pos="-108"/>
              </w:tabs>
              <w:spacing w:after="0" w:line="240" w:lineRule="auto"/>
              <w:rPr>
                <w:rStyle w:val="af1"/>
                <w:rFonts w:ascii="Times New Roman" w:hAnsi="Times New Roman" w:cs="Times New Roman"/>
                <w:b w:val="0"/>
                <w:sz w:val="20"/>
                <w:szCs w:val="20"/>
                <w:shd w:val="clear" w:color="auto" w:fill="FFFFFF"/>
              </w:rPr>
            </w:pPr>
            <w:r w:rsidRPr="00323B2B">
              <w:rPr>
                <w:rStyle w:val="af1"/>
                <w:rFonts w:ascii="Times New Roman" w:hAnsi="Times New Roman" w:cs="Times New Roman"/>
                <w:b w:val="0"/>
                <w:sz w:val="20"/>
                <w:szCs w:val="20"/>
                <w:shd w:val="clear" w:color="auto" w:fill="FFFFFF"/>
              </w:rPr>
              <w:t>не установлена</w:t>
            </w:r>
          </w:p>
        </w:tc>
        <w:tc>
          <w:tcPr>
            <w:tcW w:w="992"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spacing w:after="0" w:line="240" w:lineRule="auto"/>
              <w:ind w:left="-108" w:right="-108"/>
              <w:jc w:val="center"/>
              <w:rPr>
                <w:rFonts w:ascii="Times New Roman" w:hAnsi="Times New Roman" w:cs="Times New Roman"/>
                <w:sz w:val="20"/>
                <w:szCs w:val="20"/>
              </w:rPr>
            </w:pPr>
            <w:r w:rsidRPr="00323B2B">
              <w:rPr>
                <w:rFonts w:ascii="Times New Roman" w:hAnsi="Times New Roman" w:cs="Times New Roman"/>
                <w:sz w:val="20"/>
                <w:szCs w:val="20"/>
              </w:rPr>
              <w:t>3433,95</w:t>
            </w:r>
          </w:p>
        </w:tc>
        <w:tc>
          <w:tcPr>
            <w:tcW w:w="992"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spacing w:after="0" w:line="240" w:lineRule="auto"/>
              <w:ind w:left="-108" w:right="-108"/>
              <w:jc w:val="center"/>
              <w:rPr>
                <w:rFonts w:ascii="Times New Roman" w:hAnsi="Times New Roman" w:cs="Times New Roman"/>
                <w:sz w:val="20"/>
                <w:szCs w:val="20"/>
              </w:rPr>
            </w:pPr>
            <w:r w:rsidRPr="00323B2B">
              <w:rPr>
                <w:rFonts w:ascii="Times New Roman" w:hAnsi="Times New Roman" w:cs="Times New Roman"/>
                <w:sz w:val="20"/>
                <w:szCs w:val="20"/>
              </w:rPr>
              <w:t>3433,95</w:t>
            </w:r>
          </w:p>
        </w:tc>
        <w:tc>
          <w:tcPr>
            <w:tcW w:w="992"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spacing w:after="0" w:line="240" w:lineRule="auto"/>
              <w:ind w:right="-108" w:hanging="108"/>
              <w:jc w:val="center"/>
              <w:rPr>
                <w:rFonts w:ascii="Times New Roman" w:hAnsi="Times New Roman" w:cs="Times New Roman"/>
                <w:sz w:val="20"/>
                <w:szCs w:val="20"/>
              </w:rPr>
            </w:pPr>
            <w:r w:rsidRPr="00323B2B">
              <w:rPr>
                <w:rFonts w:ascii="Times New Roman" w:hAnsi="Times New Roman" w:cs="Times New Roman"/>
                <w:sz w:val="20"/>
                <w:szCs w:val="20"/>
              </w:rPr>
              <w:t>103,02</w:t>
            </w:r>
          </w:p>
        </w:tc>
      </w:tr>
      <w:tr w:rsidR="00E05912" w:rsidRPr="00323B2B" w:rsidTr="00E05912">
        <w:trPr>
          <w:trHeight w:val="267"/>
        </w:trPr>
        <w:tc>
          <w:tcPr>
            <w:tcW w:w="3686" w:type="dxa"/>
            <w:tcBorders>
              <w:top w:val="single" w:sz="4" w:space="0" w:color="000000"/>
              <w:left w:val="single" w:sz="4" w:space="0" w:color="000000"/>
              <w:bottom w:val="single" w:sz="4" w:space="0" w:color="000000"/>
              <w:right w:val="single" w:sz="4" w:space="0" w:color="000000"/>
            </w:tcBorders>
          </w:tcPr>
          <w:p w:rsidR="00E05912" w:rsidRPr="00323B2B" w:rsidRDefault="00E05912" w:rsidP="00E05912">
            <w:pPr>
              <w:spacing w:after="0" w:line="240" w:lineRule="auto"/>
              <w:jc w:val="center"/>
              <w:rPr>
                <w:rFonts w:ascii="Times New Roman" w:eastAsia="Times New Roman" w:hAnsi="Times New Roman" w:cs="Times New Roman"/>
                <w:sz w:val="20"/>
                <w:szCs w:val="20"/>
              </w:rPr>
            </w:pPr>
            <w:r w:rsidRPr="00323B2B">
              <w:rPr>
                <w:rFonts w:ascii="Times New Roman" w:hAnsi="Times New Roman" w:cs="Times New Roman"/>
                <w:sz w:val="20"/>
                <w:szCs w:val="20"/>
              </w:rPr>
              <w:t>Лот № 3. Земельный участок площадью 2000 кв. м.</w:t>
            </w:r>
          </w:p>
          <w:p w:rsidR="00E05912" w:rsidRPr="00323B2B" w:rsidRDefault="00E05912" w:rsidP="00E05912">
            <w:pPr>
              <w:spacing w:after="0" w:line="240" w:lineRule="auto"/>
              <w:ind w:left="-108" w:right="-108"/>
              <w:jc w:val="center"/>
              <w:rPr>
                <w:rFonts w:ascii="Times New Roman" w:hAnsi="Times New Roman" w:cs="Times New Roman"/>
                <w:sz w:val="20"/>
                <w:szCs w:val="20"/>
              </w:rPr>
            </w:pPr>
            <w:r w:rsidRPr="00323B2B">
              <w:rPr>
                <w:rFonts w:ascii="Times New Roman" w:hAnsi="Times New Roman" w:cs="Times New Roman"/>
                <w:sz w:val="20"/>
                <w:szCs w:val="20"/>
              </w:rPr>
              <w:t>Категория земель:</w:t>
            </w:r>
          </w:p>
          <w:p w:rsidR="00E05912" w:rsidRPr="00323B2B" w:rsidRDefault="00E05912" w:rsidP="00E05912">
            <w:pPr>
              <w:spacing w:after="0" w:line="240" w:lineRule="auto"/>
              <w:ind w:left="-108" w:right="-108"/>
              <w:jc w:val="center"/>
              <w:rPr>
                <w:rFonts w:ascii="Times New Roman" w:hAnsi="Times New Roman" w:cs="Times New Roman"/>
                <w:sz w:val="20"/>
                <w:szCs w:val="20"/>
              </w:rPr>
            </w:pPr>
            <w:r w:rsidRPr="00323B2B">
              <w:rPr>
                <w:rFonts w:ascii="Times New Roman" w:hAnsi="Times New Roman" w:cs="Times New Roman"/>
                <w:sz w:val="20"/>
                <w:szCs w:val="20"/>
              </w:rPr>
              <w:t>земли населенных пунктов.</w:t>
            </w:r>
          </w:p>
          <w:p w:rsidR="00E05912" w:rsidRPr="00323B2B" w:rsidRDefault="00E05912" w:rsidP="00E05912">
            <w:pPr>
              <w:spacing w:after="0" w:line="240" w:lineRule="auto"/>
              <w:ind w:left="-108" w:right="-108"/>
              <w:jc w:val="center"/>
              <w:rPr>
                <w:rFonts w:ascii="Times New Roman" w:hAnsi="Times New Roman" w:cs="Times New Roman"/>
                <w:sz w:val="20"/>
                <w:szCs w:val="20"/>
              </w:rPr>
            </w:pPr>
            <w:r w:rsidRPr="00323B2B">
              <w:rPr>
                <w:rFonts w:ascii="Times New Roman" w:hAnsi="Times New Roman" w:cs="Times New Roman"/>
                <w:sz w:val="20"/>
                <w:szCs w:val="20"/>
              </w:rPr>
              <w:t>Вид разрешенного использования:</w:t>
            </w:r>
          </w:p>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для индивидуальной жилой застройки.</w:t>
            </w:r>
          </w:p>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Договор аренды на 20 лет</w:t>
            </w:r>
          </w:p>
          <w:p w:rsidR="00E05912" w:rsidRPr="00323B2B" w:rsidRDefault="00E05912" w:rsidP="00E05912">
            <w:pPr>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E05912" w:rsidRPr="00323B2B" w:rsidRDefault="00E05912" w:rsidP="00E05912">
            <w:pPr>
              <w:spacing w:after="0" w:line="240" w:lineRule="auto"/>
              <w:ind w:left="-108" w:right="-108"/>
              <w:jc w:val="center"/>
              <w:rPr>
                <w:rFonts w:ascii="Times New Roman" w:eastAsia="Times New Roman" w:hAnsi="Times New Roman" w:cs="Times New Roman"/>
                <w:sz w:val="20"/>
                <w:szCs w:val="20"/>
              </w:rPr>
            </w:pPr>
            <w:r w:rsidRPr="00323B2B">
              <w:rPr>
                <w:rFonts w:ascii="Times New Roman" w:hAnsi="Times New Roman" w:cs="Times New Roman"/>
                <w:sz w:val="20"/>
                <w:szCs w:val="20"/>
              </w:rPr>
              <w:t>обл. Волгоградская, р-н Калачевский, х. Колпачки, ул. Короткая,  № 3</w:t>
            </w:r>
          </w:p>
          <w:p w:rsidR="00E05912" w:rsidRPr="00323B2B" w:rsidRDefault="00E05912" w:rsidP="00E05912">
            <w:pPr>
              <w:spacing w:after="0" w:line="240" w:lineRule="auto"/>
              <w:ind w:left="-108" w:right="-108"/>
              <w:jc w:val="center"/>
              <w:rPr>
                <w:rFonts w:ascii="Times New Roman" w:hAnsi="Times New Roman" w:cs="Times New Roman"/>
                <w:sz w:val="20"/>
                <w:szCs w:val="20"/>
              </w:rPr>
            </w:pPr>
            <w:r w:rsidRPr="00323B2B">
              <w:rPr>
                <w:rFonts w:ascii="Times New Roman" w:hAnsi="Times New Roman" w:cs="Times New Roman"/>
                <w:sz w:val="20"/>
                <w:szCs w:val="20"/>
              </w:rPr>
              <w:t>34:09:060206:34</w:t>
            </w:r>
          </w:p>
          <w:p w:rsidR="00E05912" w:rsidRPr="00323B2B" w:rsidRDefault="00E05912" w:rsidP="00E05912">
            <w:pPr>
              <w:spacing w:after="0" w:line="240" w:lineRule="auto"/>
              <w:ind w:left="-108" w:right="-108"/>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tabs>
                <w:tab w:val="left" w:pos="-108"/>
              </w:tabs>
              <w:spacing w:after="0" w:line="240" w:lineRule="auto"/>
              <w:rPr>
                <w:rStyle w:val="af1"/>
                <w:rFonts w:ascii="Times New Roman" w:eastAsia="Times New Roman" w:hAnsi="Times New Roman" w:cs="Times New Roman"/>
                <w:b w:val="0"/>
                <w:sz w:val="20"/>
                <w:szCs w:val="20"/>
                <w:shd w:val="clear" w:color="auto" w:fill="FFFFFF"/>
              </w:rPr>
            </w:pPr>
            <w:r w:rsidRPr="00323B2B">
              <w:rPr>
                <w:rStyle w:val="af1"/>
                <w:rFonts w:ascii="Times New Roman" w:hAnsi="Times New Roman" w:cs="Times New Roman"/>
                <w:b w:val="0"/>
                <w:sz w:val="20"/>
                <w:szCs w:val="20"/>
                <w:shd w:val="clear" w:color="auto" w:fill="FFFFFF"/>
              </w:rPr>
              <w:t>226980,00/</w:t>
            </w:r>
          </w:p>
          <w:p w:rsidR="00E05912" w:rsidRPr="00323B2B" w:rsidRDefault="00E05912" w:rsidP="00E05912">
            <w:pPr>
              <w:tabs>
                <w:tab w:val="left" w:pos="-108"/>
              </w:tabs>
              <w:spacing w:after="0" w:line="240" w:lineRule="auto"/>
              <w:rPr>
                <w:rStyle w:val="af1"/>
                <w:rFonts w:ascii="Times New Roman" w:hAnsi="Times New Roman" w:cs="Times New Roman"/>
                <w:b w:val="0"/>
                <w:sz w:val="20"/>
                <w:szCs w:val="20"/>
                <w:shd w:val="clear" w:color="auto" w:fill="FFFFFF"/>
              </w:rPr>
            </w:pPr>
            <w:r w:rsidRPr="00323B2B">
              <w:rPr>
                <w:rStyle w:val="af1"/>
                <w:rFonts w:ascii="Times New Roman" w:hAnsi="Times New Roman" w:cs="Times New Roman"/>
                <w:b w:val="0"/>
                <w:sz w:val="20"/>
                <w:szCs w:val="20"/>
                <w:shd w:val="clear" w:color="auto" w:fill="FFFFFF"/>
              </w:rPr>
              <w:t>не установлена</w:t>
            </w:r>
          </w:p>
        </w:tc>
        <w:tc>
          <w:tcPr>
            <w:tcW w:w="992"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spacing w:after="0" w:line="240" w:lineRule="auto"/>
              <w:ind w:left="-108" w:right="-108"/>
              <w:jc w:val="center"/>
              <w:rPr>
                <w:rFonts w:ascii="Times New Roman" w:hAnsi="Times New Roman" w:cs="Times New Roman"/>
                <w:sz w:val="20"/>
                <w:szCs w:val="20"/>
              </w:rPr>
            </w:pPr>
            <w:r w:rsidRPr="00323B2B">
              <w:rPr>
                <w:rFonts w:ascii="Times New Roman" w:hAnsi="Times New Roman" w:cs="Times New Roman"/>
                <w:sz w:val="20"/>
                <w:szCs w:val="20"/>
              </w:rPr>
              <w:t>3404,7</w:t>
            </w:r>
          </w:p>
        </w:tc>
        <w:tc>
          <w:tcPr>
            <w:tcW w:w="992"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spacing w:after="0" w:line="240" w:lineRule="auto"/>
              <w:ind w:left="-108" w:right="-108"/>
              <w:jc w:val="center"/>
              <w:rPr>
                <w:rFonts w:ascii="Times New Roman" w:hAnsi="Times New Roman" w:cs="Times New Roman"/>
                <w:sz w:val="20"/>
                <w:szCs w:val="20"/>
              </w:rPr>
            </w:pPr>
            <w:r w:rsidRPr="00323B2B">
              <w:rPr>
                <w:rFonts w:ascii="Times New Roman" w:hAnsi="Times New Roman" w:cs="Times New Roman"/>
                <w:sz w:val="20"/>
                <w:szCs w:val="20"/>
              </w:rPr>
              <w:t>3404,7</w:t>
            </w:r>
          </w:p>
        </w:tc>
        <w:tc>
          <w:tcPr>
            <w:tcW w:w="992"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spacing w:after="0" w:line="240" w:lineRule="auto"/>
              <w:ind w:right="-108" w:hanging="108"/>
              <w:jc w:val="center"/>
              <w:rPr>
                <w:rFonts w:ascii="Times New Roman" w:hAnsi="Times New Roman" w:cs="Times New Roman"/>
                <w:sz w:val="20"/>
                <w:szCs w:val="20"/>
              </w:rPr>
            </w:pPr>
            <w:r w:rsidRPr="00323B2B">
              <w:rPr>
                <w:rFonts w:ascii="Times New Roman" w:hAnsi="Times New Roman" w:cs="Times New Roman"/>
                <w:sz w:val="20"/>
                <w:szCs w:val="20"/>
              </w:rPr>
              <w:t>102,14</w:t>
            </w:r>
          </w:p>
        </w:tc>
      </w:tr>
      <w:tr w:rsidR="00E05912" w:rsidRPr="00323B2B" w:rsidTr="00E05912">
        <w:trPr>
          <w:trHeight w:val="267"/>
        </w:trPr>
        <w:tc>
          <w:tcPr>
            <w:tcW w:w="3686" w:type="dxa"/>
            <w:tcBorders>
              <w:top w:val="single" w:sz="4" w:space="0" w:color="000000"/>
              <w:left w:val="single" w:sz="4" w:space="0" w:color="000000"/>
              <w:bottom w:val="single" w:sz="4" w:space="0" w:color="000000"/>
              <w:right w:val="single" w:sz="4" w:space="0" w:color="000000"/>
            </w:tcBorders>
          </w:tcPr>
          <w:p w:rsidR="00E05912" w:rsidRPr="00323B2B" w:rsidRDefault="00E05912" w:rsidP="00E05912">
            <w:pPr>
              <w:spacing w:after="0" w:line="240" w:lineRule="auto"/>
              <w:jc w:val="center"/>
              <w:rPr>
                <w:rFonts w:ascii="Times New Roman" w:eastAsia="Times New Roman" w:hAnsi="Times New Roman" w:cs="Times New Roman"/>
                <w:sz w:val="20"/>
                <w:szCs w:val="20"/>
              </w:rPr>
            </w:pPr>
            <w:r w:rsidRPr="00323B2B">
              <w:rPr>
                <w:rFonts w:ascii="Times New Roman" w:hAnsi="Times New Roman" w:cs="Times New Roman"/>
                <w:sz w:val="20"/>
                <w:szCs w:val="20"/>
              </w:rPr>
              <w:t>Лот № 4. Земельный участок площадью 15000 кв. м.</w:t>
            </w:r>
          </w:p>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Категория земель:</w:t>
            </w:r>
          </w:p>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земли населенных пунктов.</w:t>
            </w:r>
          </w:p>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Вид разрешенного использования: животноводство</w:t>
            </w:r>
          </w:p>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Договор аренды на 38 месяцев</w:t>
            </w:r>
          </w:p>
          <w:p w:rsidR="00E05912" w:rsidRPr="00323B2B" w:rsidRDefault="00E05912" w:rsidP="00E05912">
            <w:pPr>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E05912" w:rsidRPr="00323B2B" w:rsidRDefault="00E05912" w:rsidP="00E05912">
            <w:pPr>
              <w:spacing w:after="0" w:line="240" w:lineRule="auto"/>
              <w:jc w:val="center"/>
              <w:rPr>
                <w:rFonts w:ascii="Times New Roman" w:eastAsia="Times New Roman" w:hAnsi="Times New Roman" w:cs="Times New Roman"/>
                <w:sz w:val="20"/>
                <w:szCs w:val="20"/>
              </w:rPr>
            </w:pPr>
            <w:r w:rsidRPr="00323B2B">
              <w:rPr>
                <w:rFonts w:ascii="Times New Roman" w:hAnsi="Times New Roman" w:cs="Times New Roman"/>
                <w:sz w:val="20"/>
                <w:szCs w:val="20"/>
              </w:rPr>
              <w:t>обл. Волгоградская, р-н Калачевский, п. Заря,</w:t>
            </w:r>
          </w:p>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34:09:070301:196</w:t>
            </w:r>
          </w:p>
          <w:p w:rsidR="00E05912" w:rsidRPr="00323B2B" w:rsidRDefault="00E05912" w:rsidP="00E05912">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tabs>
                <w:tab w:val="left" w:pos="-108"/>
              </w:tabs>
              <w:spacing w:after="0" w:line="240" w:lineRule="auto"/>
              <w:rPr>
                <w:rStyle w:val="af1"/>
                <w:rFonts w:ascii="Times New Roman" w:eastAsia="Times New Roman" w:hAnsi="Times New Roman" w:cs="Times New Roman"/>
                <w:b w:val="0"/>
                <w:sz w:val="20"/>
                <w:szCs w:val="20"/>
                <w:shd w:val="clear" w:color="auto" w:fill="FFFFFF"/>
              </w:rPr>
            </w:pPr>
            <w:r w:rsidRPr="00323B2B">
              <w:rPr>
                <w:rStyle w:val="af1"/>
                <w:rFonts w:ascii="Times New Roman" w:hAnsi="Times New Roman" w:cs="Times New Roman"/>
                <w:b w:val="0"/>
                <w:sz w:val="20"/>
                <w:szCs w:val="20"/>
                <w:shd w:val="clear" w:color="auto" w:fill="FFFFFF"/>
              </w:rPr>
              <w:t>16650,00/</w:t>
            </w:r>
          </w:p>
          <w:p w:rsidR="00E05912" w:rsidRPr="00323B2B" w:rsidRDefault="00E05912" w:rsidP="00E05912">
            <w:pPr>
              <w:tabs>
                <w:tab w:val="left" w:pos="-108"/>
              </w:tabs>
              <w:spacing w:after="0" w:line="240" w:lineRule="auto"/>
              <w:rPr>
                <w:rStyle w:val="af1"/>
                <w:rFonts w:ascii="Times New Roman" w:hAnsi="Times New Roman" w:cs="Times New Roman"/>
                <w:b w:val="0"/>
                <w:sz w:val="20"/>
                <w:szCs w:val="20"/>
                <w:shd w:val="clear" w:color="auto" w:fill="FFFFFF"/>
              </w:rPr>
            </w:pPr>
            <w:r w:rsidRPr="00323B2B">
              <w:rPr>
                <w:rStyle w:val="af1"/>
                <w:rFonts w:ascii="Times New Roman" w:hAnsi="Times New Roman" w:cs="Times New Roman"/>
                <w:b w:val="0"/>
                <w:sz w:val="20"/>
                <w:szCs w:val="20"/>
                <w:shd w:val="clear" w:color="auto" w:fill="FFFFFF"/>
              </w:rPr>
              <w:t>не установлена</w:t>
            </w:r>
          </w:p>
        </w:tc>
        <w:tc>
          <w:tcPr>
            <w:tcW w:w="992"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249,75</w:t>
            </w:r>
          </w:p>
        </w:tc>
        <w:tc>
          <w:tcPr>
            <w:tcW w:w="992"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249,75</w:t>
            </w:r>
          </w:p>
        </w:tc>
        <w:tc>
          <w:tcPr>
            <w:tcW w:w="992"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spacing w:after="0" w:line="240" w:lineRule="auto"/>
              <w:ind w:hanging="108"/>
              <w:jc w:val="center"/>
              <w:rPr>
                <w:rFonts w:ascii="Times New Roman" w:hAnsi="Times New Roman" w:cs="Times New Roman"/>
                <w:sz w:val="20"/>
                <w:szCs w:val="20"/>
              </w:rPr>
            </w:pPr>
            <w:r w:rsidRPr="00323B2B">
              <w:rPr>
                <w:rFonts w:ascii="Times New Roman" w:hAnsi="Times New Roman" w:cs="Times New Roman"/>
                <w:sz w:val="20"/>
                <w:szCs w:val="20"/>
              </w:rPr>
              <w:t>7,49</w:t>
            </w:r>
          </w:p>
        </w:tc>
      </w:tr>
      <w:tr w:rsidR="00E05912" w:rsidRPr="00323B2B" w:rsidTr="00E05912">
        <w:trPr>
          <w:trHeight w:val="267"/>
        </w:trPr>
        <w:tc>
          <w:tcPr>
            <w:tcW w:w="3686" w:type="dxa"/>
            <w:tcBorders>
              <w:top w:val="single" w:sz="4" w:space="0" w:color="000000"/>
              <w:left w:val="single" w:sz="4" w:space="0" w:color="000000"/>
              <w:bottom w:val="single" w:sz="4" w:space="0" w:color="000000"/>
              <w:right w:val="single" w:sz="4" w:space="0" w:color="000000"/>
            </w:tcBorders>
          </w:tcPr>
          <w:p w:rsidR="00E05912" w:rsidRPr="00323B2B" w:rsidRDefault="00E05912" w:rsidP="00E05912">
            <w:pPr>
              <w:spacing w:after="0" w:line="240" w:lineRule="auto"/>
              <w:jc w:val="center"/>
              <w:rPr>
                <w:rFonts w:ascii="Times New Roman" w:eastAsia="Times New Roman" w:hAnsi="Times New Roman" w:cs="Times New Roman"/>
                <w:sz w:val="20"/>
                <w:szCs w:val="20"/>
              </w:rPr>
            </w:pPr>
            <w:r w:rsidRPr="00323B2B">
              <w:rPr>
                <w:rFonts w:ascii="Times New Roman" w:hAnsi="Times New Roman" w:cs="Times New Roman"/>
                <w:sz w:val="20"/>
                <w:szCs w:val="20"/>
              </w:rPr>
              <w:t>Лот № 5. Земельный участок площадью 1999 кв. м.</w:t>
            </w:r>
          </w:p>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Категория земель:</w:t>
            </w:r>
          </w:p>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земли населенных пунктов.</w:t>
            </w:r>
          </w:p>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 xml:space="preserve">Вид разрешенного использования: для индивидуального жилищного </w:t>
            </w:r>
            <w:r w:rsidRPr="00323B2B">
              <w:rPr>
                <w:rFonts w:ascii="Times New Roman" w:hAnsi="Times New Roman" w:cs="Times New Roman"/>
                <w:sz w:val="20"/>
                <w:szCs w:val="20"/>
              </w:rPr>
              <w:lastRenderedPageBreak/>
              <w:t>строительства</w:t>
            </w:r>
          </w:p>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Договор аренды на 20 лет</w:t>
            </w:r>
          </w:p>
          <w:p w:rsidR="00E05912" w:rsidRPr="00323B2B" w:rsidRDefault="00E05912" w:rsidP="00E05912">
            <w:pPr>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spacing w:after="0" w:line="240" w:lineRule="auto"/>
              <w:jc w:val="center"/>
              <w:rPr>
                <w:rFonts w:ascii="Times New Roman" w:eastAsia="Times New Roman" w:hAnsi="Times New Roman" w:cs="Times New Roman"/>
                <w:sz w:val="20"/>
                <w:szCs w:val="20"/>
              </w:rPr>
            </w:pPr>
            <w:r w:rsidRPr="00323B2B">
              <w:rPr>
                <w:rFonts w:ascii="Times New Roman" w:hAnsi="Times New Roman" w:cs="Times New Roman"/>
                <w:sz w:val="20"/>
                <w:szCs w:val="20"/>
              </w:rPr>
              <w:lastRenderedPageBreak/>
              <w:t>Волгоградская обл., Калачевский р-н, х. Камыши, ул. Казачья, дом 50</w:t>
            </w:r>
          </w:p>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34:09:020411:186</w:t>
            </w:r>
          </w:p>
        </w:tc>
        <w:tc>
          <w:tcPr>
            <w:tcW w:w="1134"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tabs>
                <w:tab w:val="left" w:pos="-108"/>
              </w:tabs>
              <w:spacing w:after="0" w:line="240" w:lineRule="auto"/>
              <w:rPr>
                <w:rStyle w:val="af1"/>
                <w:rFonts w:ascii="Times New Roman" w:eastAsia="Times New Roman" w:hAnsi="Times New Roman" w:cs="Times New Roman"/>
                <w:b w:val="0"/>
                <w:sz w:val="20"/>
                <w:szCs w:val="20"/>
                <w:shd w:val="clear" w:color="auto" w:fill="FFFFFF"/>
              </w:rPr>
            </w:pPr>
            <w:r w:rsidRPr="00323B2B">
              <w:rPr>
                <w:rStyle w:val="af1"/>
                <w:rFonts w:ascii="Times New Roman" w:hAnsi="Times New Roman" w:cs="Times New Roman"/>
                <w:b w:val="0"/>
                <w:sz w:val="20"/>
                <w:szCs w:val="20"/>
                <w:shd w:val="clear" w:color="auto" w:fill="FFFFFF"/>
              </w:rPr>
              <w:t>275562,15/</w:t>
            </w:r>
          </w:p>
          <w:p w:rsidR="00E05912" w:rsidRPr="00323B2B" w:rsidRDefault="00E05912" w:rsidP="00E05912">
            <w:pPr>
              <w:tabs>
                <w:tab w:val="left" w:pos="-108"/>
              </w:tabs>
              <w:spacing w:after="0" w:line="240" w:lineRule="auto"/>
              <w:rPr>
                <w:rStyle w:val="af1"/>
                <w:rFonts w:ascii="Times New Roman" w:hAnsi="Times New Roman" w:cs="Times New Roman"/>
                <w:b w:val="0"/>
                <w:sz w:val="20"/>
                <w:szCs w:val="20"/>
                <w:shd w:val="clear" w:color="auto" w:fill="FFFFFF"/>
              </w:rPr>
            </w:pPr>
            <w:r w:rsidRPr="00323B2B">
              <w:rPr>
                <w:rStyle w:val="af1"/>
                <w:rFonts w:ascii="Times New Roman" w:hAnsi="Times New Roman" w:cs="Times New Roman"/>
                <w:b w:val="0"/>
                <w:sz w:val="20"/>
                <w:szCs w:val="20"/>
                <w:shd w:val="clear" w:color="auto" w:fill="FFFFFF"/>
              </w:rPr>
              <w:t>не установлена</w:t>
            </w:r>
          </w:p>
        </w:tc>
        <w:tc>
          <w:tcPr>
            <w:tcW w:w="992"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spacing w:after="0" w:line="240" w:lineRule="auto"/>
              <w:rPr>
                <w:rFonts w:ascii="Times New Roman" w:hAnsi="Times New Roman" w:cs="Times New Roman"/>
                <w:sz w:val="20"/>
                <w:szCs w:val="20"/>
              </w:rPr>
            </w:pPr>
            <w:r w:rsidRPr="00323B2B">
              <w:rPr>
                <w:rFonts w:ascii="Times New Roman" w:hAnsi="Times New Roman" w:cs="Times New Roman"/>
                <w:sz w:val="20"/>
                <w:szCs w:val="20"/>
              </w:rPr>
              <w:t>4133,43</w:t>
            </w:r>
          </w:p>
        </w:tc>
        <w:tc>
          <w:tcPr>
            <w:tcW w:w="992"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spacing w:after="0" w:line="240" w:lineRule="auto"/>
              <w:rPr>
                <w:rFonts w:ascii="Times New Roman" w:hAnsi="Times New Roman" w:cs="Times New Roman"/>
                <w:sz w:val="20"/>
                <w:szCs w:val="20"/>
              </w:rPr>
            </w:pPr>
            <w:r w:rsidRPr="00323B2B">
              <w:rPr>
                <w:rFonts w:ascii="Times New Roman" w:hAnsi="Times New Roman" w:cs="Times New Roman"/>
                <w:sz w:val="20"/>
                <w:szCs w:val="20"/>
              </w:rPr>
              <w:t>4133,43</w:t>
            </w:r>
          </w:p>
        </w:tc>
        <w:tc>
          <w:tcPr>
            <w:tcW w:w="992"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spacing w:after="0" w:line="240" w:lineRule="auto"/>
              <w:rPr>
                <w:rFonts w:ascii="Times New Roman" w:hAnsi="Times New Roman" w:cs="Times New Roman"/>
                <w:sz w:val="20"/>
                <w:szCs w:val="20"/>
              </w:rPr>
            </w:pPr>
            <w:r w:rsidRPr="00323B2B">
              <w:rPr>
                <w:rFonts w:ascii="Times New Roman" w:hAnsi="Times New Roman" w:cs="Times New Roman"/>
                <w:sz w:val="20"/>
                <w:szCs w:val="20"/>
              </w:rPr>
              <w:t>124,00</w:t>
            </w:r>
          </w:p>
        </w:tc>
      </w:tr>
      <w:tr w:rsidR="00E05912" w:rsidRPr="00323B2B" w:rsidTr="00E05912">
        <w:trPr>
          <w:trHeight w:val="267"/>
        </w:trPr>
        <w:tc>
          <w:tcPr>
            <w:tcW w:w="3686" w:type="dxa"/>
            <w:tcBorders>
              <w:top w:val="single" w:sz="4" w:space="0" w:color="000000"/>
              <w:left w:val="single" w:sz="4" w:space="0" w:color="000000"/>
              <w:bottom w:val="single" w:sz="4" w:space="0" w:color="000000"/>
              <w:right w:val="single" w:sz="4" w:space="0" w:color="000000"/>
            </w:tcBorders>
          </w:tcPr>
          <w:p w:rsidR="00E05912" w:rsidRPr="00323B2B" w:rsidRDefault="00E05912" w:rsidP="00E05912">
            <w:pPr>
              <w:spacing w:after="0" w:line="240" w:lineRule="auto"/>
              <w:jc w:val="center"/>
              <w:rPr>
                <w:rFonts w:ascii="Times New Roman" w:eastAsia="Times New Roman" w:hAnsi="Times New Roman" w:cs="Times New Roman"/>
                <w:sz w:val="20"/>
                <w:szCs w:val="20"/>
              </w:rPr>
            </w:pPr>
            <w:r w:rsidRPr="00323B2B">
              <w:rPr>
                <w:rFonts w:ascii="Times New Roman" w:hAnsi="Times New Roman" w:cs="Times New Roman"/>
                <w:sz w:val="20"/>
                <w:szCs w:val="20"/>
              </w:rPr>
              <w:lastRenderedPageBreak/>
              <w:t>Лот № 6. Земельный участок площадью 1426 кв. м.</w:t>
            </w:r>
          </w:p>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Категория земель:</w:t>
            </w:r>
          </w:p>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земли населенных пунктов.</w:t>
            </w:r>
          </w:p>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Вид разрешенного использования: для индивидуального жилищного строительства</w:t>
            </w:r>
          </w:p>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Договор аренды на 20 лет</w:t>
            </w:r>
          </w:p>
          <w:p w:rsidR="00E05912" w:rsidRPr="00323B2B" w:rsidRDefault="00E05912" w:rsidP="00E05912">
            <w:pPr>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spacing w:after="0" w:line="240" w:lineRule="auto"/>
              <w:jc w:val="center"/>
              <w:rPr>
                <w:rFonts w:ascii="Times New Roman" w:eastAsia="Times New Roman" w:hAnsi="Times New Roman" w:cs="Times New Roman"/>
                <w:sz w:val="20"/>
                <w:szCs w:val="20"/>
              </w:rPr>
            </w:pPr>
            <w:r w:rsidRPr="00323B2B">
              <w:rPr>
                <w:rFonts w:ascii="Times New Roman" w:hAnsi="Times New Roman" w:cs="Times New Roman"/>
                <w:sz w:val="20"/>
                <w:szCs w:val="20"/>
              </w:rPr>
              <w:t>обл. Волгоградская, р-н. Калачевский, х. Камыши, ул. Библиотечная, д. 17</w:t>
            </w:r>
          </w:p>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34:09:020407:213</w:t>
            </w:r>
          </w:p>
        </w:tc>
        <w:tc>
          <w:tcPr>
            <w:tcW w:w="1134"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tabs>
                <w:tab w:val="left" w:pos="-108"/>
              </w:tabs>
              <w:spacing w:after="0" w:line="240" w:lineRule="auto"/>
              <w:rPr>
                <w:rStyle w:val="af1"/>
                <w:rFonts w:ascii="Times New Roman" w:eastAsia="Times New Roman" w:hAnsi="Times New Roman" w:cs="Times New Roman"/>
                <w:b w:val="0"/>
                <w:sz w:val="20"/>
                <w:szCs w:val="20"/>
                <w:shd w:val="clear" w:color="auto" w:fill="FFFFFF"/>
              </w:rPr>
            </w:pPr>
            <w:r w:rsidRPr="00323B2B">
              <w:rPr>
                <w:rFonts w:ascii="Times New Roman" w:hAnsi="Times New Roman" w:cs="Times New Roman"/>
                <w:sz w:val="20"/>
                <w:szCs w:val="20"/>
              </w:rPr>
              <w:t>196574,10</w:t>
            </w:r>
            <w:r w:rsidRPr="00323B2B">
              <w:rPr>
                <w:rStyle w:val="af1"/>
                <w:rFonts w:ascii="Times New Roman" w:hAnsi="Times New Roman" w:cs="Times New Roman"/>
                <w:b w:val="0"/>
                <w:sz w:val="20"/>
                <w:szCs w:val="20"/>
                <w:shd w:val="clear" w:color="auto" w:fill="FFFFFF"/>
              </w:rPr>
              <w:t>/</w:t>
            </w:r>
          </w:p>
          <w:p w:rsidR="00E05912" w:rsidRPr="00323B2B" w:rsidRDefault="00E05912" w:rsidP="00E05912">
            <w:pPr>
              <w:tabs>
                <w:tab w:val="left" w:pos="-108"/>
              </w:tabs>
              <w:spacing w:after="0" w:line="240" w:lineRule="auto"/>
              <w:rPr>
                <w:rFonts w:ascii="Times New Roman" w:hAnsi="Times New Roman" w:cs="Times New Roman"/>
                <w:sz w:val="20"/>
                <w:szCs w:val="20"/>
              </w:rPr>
            </w:pPr>
            <w:r w:rsidRPr="00323B2B">
              <w:rPr>
                <w:rStyle w:val="af1"/>
                <w:rFonts w:ascii="Times New Roman" w:hAnsi="Times New Roman" w:cs="Times New Roman"/>
                <w:b w:val="0"/>
                <w:sz w:val="20"/>
                <w:szCs w:val="20"/>
                <w:shd w:val="clear" w:color="auto" w:fill="FFFFFF"/>
              </w:rPr>
              <w:t>не установлена</w:t>
            </w:r>
          </w:p>
        </w:tc>
        <w:tc>
          <w:tcPr>
            <w:tcW w:w="992"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spacing w:after="0" w:line="240" w:lineRule="auto"/>
              <w:rPr>
                <w:rFonts w:ascii="Times New Roman" w:hAnsi="Times New Roman" w:cs="Times New Roman"/>
                <w:sz w:val="20"/>
                <w:szCs w:val="20"/>
              </w:rPr>
            </w:pPr>
            <w:r w:rsidRPr="00323B2B">
              <w:rPr>
                <w:rFonts w:ascii="Times New Roman" w:hAnsi="Times New Roman" w:cs="Times New Roman"/>
                <w:sz w:val="20"/>
                <w:szCs w:val="20"/>
              </w:rPr>
              <w:t>2948,61</w:t>
            </w:r>
          </w:p>
        </w:tc>
        <w:tc>
          <w:tcPr>
            <w:tcW w:w="992"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spacing w:after="0" w:line="240" w:lineRule="auto"/>
              <w:rPr>
                <w:rFonts w:ascii="Times New Roman" w:hAnsi="Times New Roman" w:cs="Times New Roman"/>
                <w:sz w:val="20"/>
                <w:szCs w:val="20"/>
              </w:rPr>
            </w:pPr>
            <w:r w:rsidRPr="00323B2B">
              <w:rPr>
                <w:rFonts w:ascii="Times New Roman" w:hAnsi="Times New Roman" w:cs="Times New Roman"/>
                <w:sz w:val="20"/>
                <w:szCs w:val="20"/>
              </w:rPr>
              <w:t>2948,61</w:t>
            </w:r>
          </w:p>
        </w:tc>
        <w:tc>
          <w:tcPr>
            <w:tcW w:w="992"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spacing w:after="0" w:line="240" w:lineRule="auto"/>
              <w:rPr>
                <w:rFonts w:ascii="Times New Roman" w:hAnsi="Times New Roman" w:cs="Times New Roman"/>
                <w:sz w:val="20"/>
                <w:szCs w:val="20"/>
              </w:rPr>
            </w:pPr>
            <w:r w:rsidRPr="00323B2B">
              <w:rPr>
                <w:rFonts w:ascii="Times New Roman" w:hAnsi="Times New Roman" w:cs="Times New Roman"/>
                <w:sz w:val="20"/>
                <w:szCs w:val="20"/>
              </w:rPr>
              <w:t>88,46</w:t>
            </w:r>
          </w:p>
        </w:tc>
      </w:tr>
      <w:tr w:rsidR="00E05912" w:rsidRPr="00323B2B" w:rsidTr="00E05912">
        <w:trPr>
          <w:trHeight w:val="267"/>
        </w:trPr>
        <w:tc>
          <w:tcPr>
            <w:tcW w:w="3686" w:type="dxa"/>
            <w:tcBorders>
              <w:top w:val="single" w:sz="4" w:space="0" w:color="000000"/>
              <w:left w:val="single" w:sz="4" w:space="0" w:color="000000"/>
              <w:bottom w:val="single" w:sz="4" w:space="0" w:color="000000"/>
              <w:right w:val="single" w:sz="4" w:space="0" w:color="000000"/>
            </w:tcBorders>
          </w:tcPr>
          <w:p w:rsidR="00E05912" w:rsidRPr="00323B2B" w:rsidRDefault="00E05912" w:rsidP="00E05912">
            <w:pPr>
              <w:spacing w:after="0" w:line="240" w:lineRule="auto"/>
              <w:jc w:val="center"/>
              <w:rPr>
                <w:rFonts w:ascii="Times New Roman" w:eastAsia="Times New Roman" w:hAnsi="Times New Roman" w:cs="Times New Roman"/>
                <w:sz w:val="20"/>
                <w:szCs w:val="20"/>
              </w:rPr>
            </w:pPr>
            <w:r w:rsidRPr="00323B2B">
              <w:rPr>
                <w:rFonts w:ascii="Times New Roman" w:hAnsi="Times New Roman" w:cs="Times New Roman"/>
                <w:sz w:val="20"/>
                <w:szCs w:val="20"/>
              </w:rPr>
              <w:t>Лот № 7. Земельный участок площадью 11500 кв. м.</w:t>
            </w:r>
          </w:p>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Категория земель:</w:t>
            </w:r>
          </w:p>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земли населенных пунктов.</w:t>
            </w:r>
          </w:p>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Вид разрешенного использования: животноводство</w:t>
            </w:r>
          </w:p>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Договор аренды на 38 месяцев</w:t>
            </w:r>
          </w:p>
          <w:p w:rsidR="00E05912" w:rsidRPr="00323B2B" w:rsidRDefault="00E05912" w:rsidP="00E05912">
            <w:pPr>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spacing w:after="0" w:line="240" w:lineRule="auto"/>
              <w:jc w:val="center"/>
              <w:rPr>
                <w:rFonts w:ascii="Times New Roman" w:eastAsia="Times New Roman" w:hAnsi="Times New Roman" w:cs="Times New Roman"/>
                <w:sz w:val="20"/>
                <w:szCs w:val="20"/>
              </w:rPr>
            </w:pPr>
            <w:r w:rsidRPr="00323B2B">
              <w:rPr>
                <w:rFonts w:ascii="Times New Roman" w:hAnsi="Times New Roman" w:cs="Times New Roman"/>
                <w:sz w:val="20"/>
                <w:szCs w:val="20"/>
              </w:rPr>
              <w:t>Волгоградская обл., Калачевский р-н, с/п Пятиизбянское, х. Светлый Лог</w:t>
            </w:r>
          </w:p>
          <w:p w:rsidR="00E05912" w:rsidRPr="00323B2B" w:rsidRDefault="00E05912" w:rsidP="00E05912">
            <w:pPr>
              <w:spacing w:after="0" w:line="240" w:lineRule="auto"/>
              <w:jc w:val="center"/>
              <w:rPr>
                <w:rFonts w:ascii="Times New Roman" w:hAnsi="Times New Roman" w:cs="Times New Roman"/>
                <w:sz w:val="20"/>
                <w:szCs w:val="20"/>
              </w:rPr>
            </w:pPr>
            <w:r w:rsidRPr="00323B2B">
              <w:rPr>
                <w:rFonts w:ascii="Times New Roman" w:hAnsi="Times New Roman" w:cs="Times New Roman"/>
                <w:sz w:val="20"/>
                <w:szCs w:val="20"/>
              </w:rPr>
              <w:t>34:09:130302:316</w:t>
            </w:r>
          </w:p>
        </w:tc>
        <w:tc>
          <w:tcPr>
            <w:tcW w:w="1134" w:type="dxa"/>
            <w:tcBorders>
              <w:top w:val="single" w:sz="4" w:space="0" w:color="000000"/>
              <w:left w:val="single" w:sz="4" w:space="0" w:color="000000"/>
              <w:bottom w:val="single" w:sz="4" w:space="0" w:color="000000"/>
              <w:right w:val="single" w:sz="4" w:space="0" w:color="000000"/>
            </w:tcBorders>
          </w:tcPr>
          <w:p w:rsidR="00E05912" w:rsidRPr="00323B2B" w:rsidRDefault="00E05912" w:rsidP="00E05912">
            <w:pPr>
              <w:tabs>
                <w:tab w:val="left" w:pos="-108"/>
              </w:tabs>
              <w:spacing w:after="0" w:line="240" w:lineRule="auto"/>
              <w:rPr>
                <w:rStyle w:val="af1"/>
                <w:rFonts w:ascii="Times New Roman" w:eastAsia="Times New Roman" w:hAnsi="Times New Roman" w:cs="Times New Roman"/>
                <w:b w:val="0"/>
                <w:sz w:val="20"/>
                <w:szCs w:val="20"/>
                <w:shd w:val="clear" w:color="auto" w:fill="FFFFFF"/>
              </w:rPr>
            </w:pPr>
            <w:r w:rsidRPr="00323B2B">
              <w:rPr>
                <w:rStyle w:val="af1"/>
                <w:rFonts w:ascii="Times New Roman" w:hAnsi="Times New Roman" w:cs="Times New Roman"/>
                <w:b w:val="0"/>
                <w:sz w:val="20"/>
                <w:szCs w:val="20"/>
                <w:shd w:val="clear" w:color="auto" w:fill="FFFFFF"/>
              </w:rPr>
              <w:t>-/6961,00</w:t>
            </w:r>
          </w:p>
          <w:p w:rsidR="00E05912" w:rsidRPr="00323B2B" w:rsidRDefault="00E05912" w:rsidP="00E05912">
            <w:pPr>
              <w:tabs>
                <w:tab w:val="left" w:pos="-108"/>
              </w:tabs>
              <w:spacing w:after="0" w:line="240" w:lineRule="auto"/>
              <w:rPr>
                <w:rStyle w:val="af1"/>
                <w:rFonts w:ascii="Times New Roman" w:hAnsi="Times New Roman" w:cs="Times New Roman"/>
                <w:b w:val="0"/>
                <w:sz w:val="20"/>
                <w:szCs w:val="20"/>
                <w:shd w:val="clear" w:color="auto" w:fill="FFFFFF"/>
              </w:rPr>
            </w:pPr>
          </w:p>
        </w:tc>
        <w:tc>
          <w:tcPr>
            <w:tcW w:w="992"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spacing w:after="0" w:line="240" w:lineRule="auto"/>
              <w:rPr>
                <w:rFonts w:ascii="Times New Roman" w:hAnsi="Times New Roman" w:cs="Times New Roman"/>
                <w:sz w:val="20"/>
                <w:szCs w:val="20"/>
              </w:rPr>
            </w:pPr>
            <w:r w:rsidRPr="00323B2B">
              <w:rPr>
                <w:rStyle w:val="af1"/>
                <w:rFonts w:ascii="Times New Roman" w:hAnsi="Times New Roman" w:cs="Times New Roman"/>
                <w:b w:val="0"/>
                <w:sz w:val="20"/>
                <w:szCs w:val="20"/>
                <w:shd w:val="clear" w:color="auto" w:fill="FFFFFF"/>
              </w:rPr>
              <w:t>6961,00</w:t>
            </w:r>
          </w:p>
        </w:tc>
        <w:tc>
          <w:tcPr>
            <w:tcW w:w="992"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spacing w:after="0" w:line="240" w:lineRule="auto"/>
              <w:rPr>
                <w:rFonts w:ascii="Times New Roman" w:hAnsi="Times New Roman" w:cs="Times New Roman"/>
                <w:sz w:val="20"/>
                <w:szCs w:val="20"/>
              </w:rPr>
            </w:pPr>
            <w:r w:rsidRPr="00323B2B">
              <w:rPr>
                <w:rStyle w:val="af1"/>
                <w:rFonts w:ascii="Times New Roman" w:hAnsi="Times New Roman" w:cs="Times New Roman"/>
                <w:b w:val="0"/>
                <w:sz w:val="20"/>
                <w:szCs w:val="20"/>
                <w:shd w:val="clear" w:color="auto" w:fill="FFFFFF"/>
              </w:rPr>
              <w:t>6961,00</w:t>
            </w:r>
          </w:p>
        </w:tc>
        <w:tc>
          <w:tcPr>
            <w:tcW w:w="992" w:type="dxa"/>
            <w:tcBorders>
              <w:top w:val="single" w:sz="4" w:space="0" w:color="000000"/>
              <w:left w:val="single" w:sz="4" w:space="0" w:color="000000"/>
              <w:bottom w:val="single" w:sz="4" w:space="0" w:color="000000"/>
              <w:right w:val="single" w:sz="4" w:space="0" w:color="000000"/>
            </w:tcBorders>
            <w:hideMark/>
          </w:tcPr>
          <w:p w:rsidR="00E05912" w:rsidRPr="00323B2B" w:rsidRDefault="00E05912" w:rsidP="00E05912">
            <w:pPr>
              <w:spacing w:after="0" w:line="240" w:lineRule="auto"/>
              <w:ind w:left="-108"/>
              <w:rPr>
                <w:rFonts w:ascii="Times New Roman" w:hAnsi="Times New Roman" w:cs="Times New Roman"/>
                <w:sz w:val="20"/>
                <w:szCs w:val="20"/>
              </w:rPr>
            </w:pPr>
            <w:r w:rsidRPr="00323B2B">
              <w:rPr>
                <w:rFonts w:ascii="Times New Roman" w:hAnsi="Times New Roman" w:cs="Times New Roman"/>
                <w:sz w:val="20"/>
                <w:szCs w:val="20"/>
              </w:rPr>
              <w:t>208,83</w:t>
            </w:r>
          </w:p>
        </w:tc>
      </w:tr>
    </w:tbl>
    <w:p w:rsidR="00C95A89" w:rsidRPr="00323B2B" w:rsidRDefault="0066470F" w:rsidP="00E05912">
      <w:pPr>
        <w:pStyle w:val="a7"/>
        <w:numPr>
          <w:ilvl w:val="0"/>
          <w:numId w:val="7"/>
        </w:numPr>
        <w:spacing w:after="0" w:line="240" w:lineRule="auto"/>
        <w:jc w:val="center"/>
        <w:rPr>
          <w:rFonts w:ascii="Times New Roman" w:hAnsi="Times New Roman" w:cs="Times New Roman"/>
          <w:sz w:val="24"/>
          <w:szCs w:val="24"/>
        </w:rPr>
      </w:pPr>
      <w:r w:rsidRPr="00323B2B">
        <w:rPr>
          <w:rFonts w:ascii="Times New Roman" w:hAnsi="Times New Roman" w:cs="Times New Roman"/>
          <w:sz w:val="24"/>
          <w:szCs w:val="24"/>
        </w:rPr>
        <w:t xml:space="preserve"> Аукцион состоится </w:t>
      </w:r>
      <w:r w:rsidR="00E768B5" w:rsidRPr="00323B2B">
        <w:rPr>
          <w:rFonts w:ascii="Times New Roman" w:hAnsi="Times New Roman" w:cs="Times New Roman"/>
          <w:b/>
          <w:sz w:val="24"/>
          <w:szCs w:val="24"/>
        </w:rPr>
        <w:t>02</w:t>
      </w:r>
      <w:r w:rsidR="005A04DD" w:rsidRPr="00323B2B">
        <w:rPr>
          <w:rFonts w:ascii="Times New Roman" w:hAnsi="Times New Roman" w:cs="Times New Roman"/>
          <w:b/>
          <w:sz w:val="24"/>
          <w:szCs w:val="24"/>
        </w:rPr>
        <w:t>.</w:t>
      </w:r>
      <w:r w:rsidR="00652200" w:rsidRPr="00323B2B">
        <w:rPr>
          <w:rFonts w:ascii="Times New Roman" w:hAnsi="Times New Roman" w:cs="Times New Roman"/>
          <w:b/>
          <w:sz w:val="24"/>
          <w:szCs w:val="24"/>
        </w:rPr>
        <w:t>0</w:t>
      </w:r>
      <w:r w:rsidR="00E768B5" w:rsidRPr="00323B2B">
        <w:rPr>
          <w:rFonts w:ascii="Times New Roman" w:hAnsi="Times New Roman" w:cs="Times New Roman"/>
          <w:b/>
          <w:sz w:val="24"/>
          <w:szCs w:val="24"/>
        </w:rPr>
        <w:t>4</w:t>
      </w:r>
      <w:r w:rsidR="00620A41" w:rsidRPr="00323B2B">
        <w:rPr>
          <w:rFonts w:ascii="Times New Roman" w:hAnsi="Times New Roman" w:cs="Times New Roman"/>
          <w:b/>
          <w:sz w:val="24"/>
          <w:szCs w:val="24"/>
        </w:rPr>
        <w:t>.</w:t>
      </w:r>
      <w:r w:rsidR="005A04DD" w:rsidRPr="000B146D">
        <w:rPr>
          <w:rFonts w:ascii="Times New Roman" w:hAnsi="Times New Roman" w:cs="Times New Roman"/>
          <w:b/>
          <w:sz w:val="24"/>
          <w:szCs w:val="24"/>
        </w:rPr>
        <w:t>20</w:t>
      </w:r>
      <w:r w:rsidR="00652200" w:rsidRPr="000B146D">
        <w:rPr>
          <w:rFonts w:ascii="Times New Roman" w:hAnsi="Times New Roman" w:cs="Times New Roman"/>
          <w:b/>
          <w:sz w:val="24"/>
          <w:szCs w:val="24"/>
        </w:rPr>
        <w:t>20</w:t>
      </w:r>
      <w:r w:rsidR="005A04DD" w:rsidRPr="000B146D">
        <w:rPr>
          <w:rFonts w:ascii="Times New Roman" w:hAnsi="Times New Roman" w:cs="Times New Roman"/>
          <w:b/>
          <w:sz w:val="24"/>
          <w:szCs w:val="24"/>
        </w:rPr>
        <w:t xml:space="preserve"> г. </w:t>
      </w:r>
      <w:r w:rsidRPr="000B146D">
        <w:rPr>
          <w:rFonts w:ascii="Times New Roman" w:hAnsi="Times New Roman" w:cs="Times New Roman"/>
          <w:b/>
          <w:sz w:val="24"/>
          <w:szCs w:val="24"/>
        </w:rPr>
        <w:t xml:space="preserve">в </w:t>
      </w:r>
      <w:r w:rsidR="000B146D" w:rsidRPr="000B146D">
        <w:rPr>
          <w:rFonts w:ascii="Times New Roman" w:hAnsi="Times New Roman" w:cs="Times New Roman"/>
          <w:b/>
          <w:sz w:val="24"/>
          <w:szCs w:val="24"/>
        </w:rPr>
        <w:t>09</w:t>
      </w:r>
      <w:r w:rsidR="00127213" w:rsidRPr="000B146D">
        <w:rPr>
          <w:rFonts w:ascii="Times New Roman" w:hAnsi="Times New Roman" w:cs="Times New Roman"/>
          <w:b/>
          <w:sz w:val="24"/>
          <w:szCs w:val="24"/>
        </w:rPr>
        <w:t>:</w:t>
      </w:r>
      <w:r w:rsidRPr="000B146D">
        <w:rPr>
          <w:rFonts w:ascii="Times New Roman" w:hAnsi="Times New Roman" w:cs="Times New Roman"/>
          <w:b/>
          <w:sz w:val="24"/>
          <w:szCs w:val="24"/>
        </w:rPr>
        <w:t>00</w:t>
      </w:r>
      <w:r w:rsidR="00D06B3F" w:rsidRPr="000B146D">
        <w:rPr>
          <w:rFonts w:ascii="Times New Roman" w:hAnsi="Times New Roman" w:cs="Times New Roman"/>
          <w:b/>
          <w:sz w:val="24"/>
          <w:szCs w:val="24"/>
        </w:rPr>
        <w:t xml:space="preserve"> </w:t>
      </w:r>
      <w:r w:rsidR="00127213" w:rsidRPr="000B146D">
        <w:rPr>
          <w:rFonts w:ascii="Times New Roman" w:hAnsi="Times New Roman" w:cs="Times New Roman"/>
          <w:b/>
          <w:sz w:val="24"/>
          <w:szCs w:val="24"/>
        </w:rPr>
        <w:t>часов.</w:t>
      </w:r>
    </w:p>
    <w:p w:rsidR="000B17B4" w:rsidRPr="00323B2B" w:rsidRDefault="0066470F" w:rsidP="00B50EF9">
      <w:pPr>
        <w:shd w:val="clear" w:color="auto" w:fill="FFFFFF"/>
        <w:spacing w:after="0" w:line="240" w:lineRule="auto"/>
        <w:ind w:firstLine="851"/>
        <w:jc w:val="both"/>
        <w:rPr>
          <w:rFonts w:ascii="Times New Roman" w:hAnsi="Times New Roman" w:cs="Times New Roman"/>
          <w:sz w:val="24"/>
          <w:szCs w:val="24"/>
        </w:rPr>
      </w:pPr>
      <w:r w:rsidRPr="00323B2B">
        <w:rPr>
          <w:rFonts w:ascii="Times New Roman" w:hAnsi="Times New Roman" w:cs="Times New Roman"/>
          <w:sz w:val="24"/>
          <w:szCs w:val="24"/>
        </w:rPr>
        <w:t xml:space="preserve">3. Место проведения аукциона – </w:t>
      </w:r>
      <w:r w:rsidR="00300E8B" w:rsidRPr="00323B2B">
        <w:rPr>
          <w:rFonts w:ascii="Times New Roman" w:hAnsi="Times New Roman" w:cs="Times New Roman"/>
          <w:sz w:val="24"/>
          <w:szCs w:val="24"/>
        </w:rPr>
        <w:t>отдел</w:t>
      </w:r>
      <w:r w:rsidR="00B47609" w:rsidRPr="00323B2B">
        <w:rPr>
          <w:rFonts w:ascii="Times New Roman" w:hAnsi="Times New Roman" w:cs="Times New Roman"/>
          <w:sz w:val="24"/>
          <w:szCs w:val="24"/>
        </w:rPr>
        <w:t xml:space="preserve"> </w:t>
      </w:r>
      <w:r w:rsidR="000B17B4" w:rsidRPr="00323B2B">
        <w:rPr>
          <w:rFonts w:ascii="Times New Roman" w:hAnsi="Times New Roman" w:cs="Times New Roman"/>
          <w:sz w:val="24"/>
          <w:szCs w:val="24"/>
        </w:rPr>
        <w:t xml:space="preserve">по управлению муниципальным имуществом и земельными ресурсами  </w:t>
      </w:r>
      <w:r w:rsidR="004D6525" w:rsidRPr="00323B2B">
        <w:rPr>
          <w:rFonts w:ascii="Times New Roman" w:hAnsi="Times New Roman" w:cs="Times New Roman"/>
          <w:sz w:val="24"/>
          <w:szCs w:val="24"/>
        </w:rPr>
        <w:t xml:space="preserve">Администрации Калачевского муниципального района </w:t>
      </w:r>
      <w:r w:rsidR="00127213" w:rsidRPr="00323B2B">
        <w:rPr>
          <w:rFonts w:ascii="Times New Roman" w:hAnsi="Times New Roman" w:cs="Times New Roman"/>
          <w:sz w:val="24"/>
          <w:szCs w:val="24"/>
        </w:rPr>
        <w:t>В</w:t>
      </w:r>
      <w:r w:rsidR="004D6525" w:rsidRPr="00323B2B">
        <w:rPr>
          <w:rFonts w:ascii="Times New Roman" w:hAnsi="Times New Roman" w:cs="Times New Roman"/>
          <w:sz w:val="24"/>
          <w:szCs w:val="24"/>
        </w:rPr>
        <w:t>олгоградской области</w:t>
      </w:r>
      <w:r w:rsidRPr="00323B2B">
        <w:rPr>
          <w:rFonts w:ascii="Times New Roman" w:hAnsi="Times New Roman" w:cs="Times New Roman"/>
          <w:sz w:val="24"/>
          <w:szCs w:val="24"/>
        </w:rPr>
        <w:t xml:space="preserve">, адрес: </w:t>
      </w:r>
      <w:r w:rsidR="004D6525" w:rsidRPr="00323B2B">
        <w:rPr>
          <w:rFonts w:ascii="Times New Roman" w:hAnsi="Times New Roman" w:cs="Times New Roman"/>
          <w:sz w:val="24"/>
          <w:szCs w:val="24"/>
        </w:rPr>
        <w:t>Волгоградская область, г. Калач-на-Дону, ул. Октябрьская, 71, каб. №</w:t>
      </w:r>
      <w:r w:rsidR="00144A68" w:rsidRPr="00323B2B">
        <w:rPr>
          <w:rFonts w:ascii="Times New Roman" w:hAnsi="Times New Roman" w:cs="Times New Roman"/>
          <w:sz w:val="24"/>
          <w:szCs w:val="24"/>
        </w:rPr>
        <w:t xml:space="preserve"> </w:t>
      </w:r>
      <w:r w:rsidR="004D6525" w:rsidRPr="00323B2B">
        <w:rPr>
          <w:rFonts w:ascii="Times New Roman" w:hAnsi="Times New Roman" w:cs="Times New Roman"/>
          <w:sz w:val="24"/>
          <w:szCs w:val="24"/>
        </w:rPr>
        <w:t>1</w:t>
      </w:r>
      <w:r w:rsidR="00205CA5" w:rsidRPr="00323B2B">
        <w:rPr>
          <w:rFonts w:ascii="Times New Roman" w:hAnsi="Times New Roman" w:cs="Times New Roman"/>
          <w:sz w:val="24"/>
          <w:szCs w:val="24"/>
        </w:rPr>
        <w:t>6</w:t>
      </w:r>
      <w:r w:rsidRPr="00323B2B">
        <w:rPr>
          <w:rFonts w:ascii="Times New Roman" w:hAnsi="Times New Roman" w:cs="Times New Roman"/>
          <w:sz w:val="24"/>
          <w:szCs w:val="24"/>
        </w:rPr>
        <w:t>.</w:t>
      </w:r>
    </w:p>
    <w:p w:rsidR="00C95A89" w:rsidRPr="00323B2B" w:rsidRDefault="0066470F" w:rsidP="00B50EF9">
      <w:pPr>
        <w:shd w:val="clear" w:color="auto" w:fill="FFFFFF"/>
        <w:spacing w:after="0" w:line="240" w:lineRule="auto"/>
        <w:ind w:firstLine="851"/>
        <w:jc w:val="both"/>
        <w:rPr>
          <w:rFonts w:ascii="Times New Roman" w:hAnsi="Times New Roman" w:cs="Times New Roman"/>
          <w:sz w:val="24"/>
          <w:szCs w:val="24"/>
        </w:rPr>
      </w:pPr>
      <w:r w:rsidRPr="00323B2B">
        <w:rPr>
          <w:rFonts w:ascii="Times New Roman" w:hAnsi="Times New Roman" w:cs="Times New Roman"/>
          <w:sz w:val="24"/>
          <w:szCs w:val="24"/>
        </w:rPr>
        <w:t>4. К участию в аукционе приглашаются все заинтересованные лица, признаваемые участниками и представившие необходимые документы в соответствии с пунктом 13 настоящего извещения.</w:t>
      </w:r>
    </w:p>
    <w:p w:rsidR="00C95A89" w:rsidRPr="00323B2B" w:rsidRDefault="0066470F" w:rsidP="00B50EF9">
      <w:pPr>
        <w:shd w:val="clear" w:color="auto" w:fill="FFFFFF"/>
        <w:spacing w:after="0" w:line="240" w:lineRule="auto"/>
        <w:ind w:firstLine="851"/>
        <w:jc w:val="both"/>
        <w:rPr>
          <w:rFonts w:ascii="Times New Roman" w:hAnsi="Times New Roman" w:cs="Times New Roman"/>
          <w:sz w:val="24"/>
          <w:szCs w:val="24"/>
        </w:rPr>
      </w:pPr>
      <w:r w:rsidRPr="00323B2B">
        <w:rPr>
          <w:rFonts w:ascii="Times New Roman" w:hAnsi="Times New Roman" w:cs="Times New Roman"/>
          <w:sz w:val="24"/>
          <w:szCs w:val="24"/>
        </w:rPr>
        <w:t xml:space="preserve">5. Заявки на участие в аукционе принимаются в </w:t>
      </w:r>
      <w:r w:rsidR="00300E8B" w:rsidRPr="00323B2B">
        <w:rPr>
          <w:rFonts w:ascii="Times New Roman" w:hAnsi="Times New Roman" w:cs="Times New Roman"/>
          <w:sz w:val="24"/>
          <w:szCs w:val="24"/>
        </w:rPr>
        <w:t>отдел</w:t>
      </w:r>
      <w:r w:rsidR="004D6525" w:rsidRPr="00323B2B">
        <w:rPr>
          <w:rFonts w:ascii="Times New Roman" w:hAnsi="Times New Roman" w:cs="Times New Roman"/>
          <w:sz w:val="24"/>
          <w:szCs w:val="24"/>
        </w:rPr>
        <w:t xml:space="preserve">е </w:t>
      </w:r>
      <w:r w:rsidR="000B17B4" w:rsidRPr="00323B2B">
        <w:rPr>
          <w:rFonts w:ascii="Times New Roman" w:hAnsi="Times New Roman" w:cs="Times New Roman"/>
          <w:sz w:val="24"/>
          <w:szCs w:val="24"/>
        </w:rPr>
        <w:t xml:space="preserve">по управлению муниципальным имуществом и земельными ресурсами </w:t>
      </w:r>
      <w:r w:rsidR="004D6525" w:rsidRPr="00323B2B">
        <w:rPr>
          <w:rFonts w:ascii="Times New Roman" w:hAnsi="Times New Roman" w:cs="Times New Roman"/>
          <w:sz w:val="24"/>
          <w:szCs w:val="24"/>
        </w:rPr>
        <w:t>Администрации Калачевского муниципального района Волгоградской области, адрес: Волгоградская область, г. Калач-на-Дону, ул. Октябрьская, 71, каб. №1</w:t>
      </w:r>
      <w:r w:rsidR="00825E35" w:rsidRPr="00323B2B">
        <w:rPr>
          <w:rFonts w:ascii="Times New Roman" w:hAnsi="Times New Roman" w:cs="Times New Roman"/>
          <w:sz w:val="24"/>
          <w:szCs w:val="24"/>
        </w:rPr>
        <w:t>6</w:t>
      </w:r>
      <w:r w:rsidRPr="00323B2B">
        <w:rPr>
          <w:rFonts w:ascii="Times New Roman" w:hAnsi="Times New Roman" w:cs="Times New Roman"/>
          <w:sz w:val="24"/>
          <w:szCs w:val="24"/>
        </w:rPr>
        <w:t xml:space="preserve">, тел. </w:t>
      </w:r>
      <w:r w:rsidR="004D6525" w:rsidRPr="00323B2B">
        <w:rPr>
          <w:rFonts w:ascii="Times New Roman" w:hAnsi="Times New Roman" w:cs="Times New Roman"/>
          <w:sz w:val="24"/>
          <w:szCs w:val="24"/>
        </w:rPr>
        <w:t>3-</w:t>
      </w:r>
      <w:r w:rsidR="00847B58" w:rsidRPr="00323B2B">
        <w:rPr>
          <w:rFonts w:ascii="Times New Roman" w:hAnsi="Times New Roman" w:cs="Times New Roman"/>
          <w:sz w:val="24"/>
          <w:szCs w:val="24"/>
        </w:rPr>
        <w:t>47</w:t>
      </w:r>
      <w:r w:rsidR="004D6525" w:rsidRPr="00323B2B">
        <w:rPr>
          <w:rFonts w:ascii="Times New Roman" w:hAnsi="Times New Roman" w:cs="Times New Roman"/>
          <w:sz w:val="24"/>
          <w:szCs w:val="24"/>
        </w:rPr>
        <w:t>-</w:t>
      </w:r>
      <w:r w:rsidR="00847B58" w:rsidRPr="00323B2B">
        <w:rPr>
          <w:rFonts w:ascii="Times New Roman" w:hAnsi="Times New Roman" w:cs="Times New Roman"/>
          <w:sz w:val="24"/>
          <w:szCs w:val="24"/>
        </w:rPr>
        <w:t>16</w:t>
      </w:r>
      <w:r w:rsidR="004D6525" w:rsidRPr="00323B2B">
        <w:rPr>
          <w:rFonts w:ascii="Times New Roman" w:hAnsi="Times New Roman" w:cs="Times New Roman"/>
          <w:sz w:val="24"/>
          <w:szCs w:val="24"/>
        </w:rPr>
        <w:t>, 3-31-90.</w:t>
      </w:r>
    </w:p>
    <w:p w:rsidR="00C95A89" w:rsidRPr="00323B2B" w:rsidRDefault="0066470F" w:rsidP="00B50EF9">
      <w:pPr>
        <w:shd w:val="clear" w:color="auto" w:fill="FFFFFF"/>
        <w:spacing w:after="0" w:line="240" w:lineRule="auto"/>
        <w:ind w:firstLine="851"/>
        <w:jc w:val="both"/>
        <w:rPr>
          <w:rFonts w:ascii="Times New Roman" w:hAnsi="Times New Roman" w:cs="Times New Roman"/>
          <w:sz w:val="24"/>
          <w:szCs w:val="24"/>
        </w:rPr>
      </w:pPr>
      <w:r w:rsidRPr="00323B2B">
        <w:rPr>
          <w:rFonts w:ascii="Times New Roman" w:hAnsi="Times New Roman" w:cs="Times New Roman"/>
          <w:sz w:val="24"/>
          <w:szCs w:val="24"/>
        </w:rPr>
        <w:t xml:space="preserve">6. Начало приема заявок </w:t>
      </w:r>
      <w:r w:rsidRPr="00323B2B">
        <w:rPr>
          <w:rFonts w:ascii="Times New Roman" w:hAnsi="Times New Roman" w:cs="Times New Roman"/>
          <w:b/>
          <w:sz w:val="24"/>
          <w:szCs w:val="24"/>
        </w:rPr>
        <w:t xml:space="preserve">с </w:t>
      </w:r>
      <w:r w:rsidR="00323B2B">
        <w:rPr>
          <w:rFonts w:ascii="Times New Roman" w:hAnsi="Times New Roman" w:cs="Times New Roman"/>
          <w:b/>
          <w:sz w:val="24"/>
          <w:szCs w:val="24"/>
        </w:rPr>
        <w:t>08</w:t>
      </w:r>
      <w:r w:rsidR="00127213" w:rsidRPr="00323B2B">
        <w:rPr>
          <w:rFonts w:ascii="Times New Roman" w:hAnsi="Times New Roman" w:cs="Times New Roman"/>
          <w:b/>
          <w:sz w:val="24"/>
          <w:szCs w:val="24"/>
        </w:rPr>
        <w:t>:</w:t>
      </w:r>
      <w:r w:rsidRPr="00323B2B">
        <w:rPr>
          <w:rFonts w:ascii="Times New Roman" w:hAnsi="Times New Roman" w:cs="Times New Roman"/>
          <w:b/>
          <w:sz w:val="24"/>
          <w:szCs w:val="24"/>
        </w:rPr>
        <w:t xml:space="preserve">00 часов </w:t>
      </w:r>
      <w:r w:rsidR="00E768B5" w:rsidRPr="00323B2B">
        <w:rPr>
          <w:rFonts w:ascii="Times New Roman" w:hAnsi="Times New Roman" w:cs="Times New Roman"/>
          <w:b/>
          <w:sz w:val="24"/>
          <w:szCs w:val="24"/>
        </w:rPr>
        <w:t>25</w:t>
      </w:r>
      <w:r w:rsidR="00B372F3" w:rsidRPr="00323B2B">
        <w:rPr>
          <w:rFonts w:ascii="Times New Roman" w:hAnsi="Times New Roman" w:cs="Times New Roman"/>
          <w:b/>
          <w:sz w:val="24"/>
          <w:szCs w:val="24"/>
        </w:rPr>
        <w:t>.</w:t>
      </w:r>
      <w:r w:rsidR="00652200" w:rsidRPr="00323B2B">
        <w:rPr>
          <w:rFonts w:ascii="Times New Roman" w:hAnsi="Times New Roman" w:cs="Times New Roman"/>
          <w:b/>
          <w:sz w:val="24"/>
          <w:szCs w:val="24"/>
        </w:rPr>
        <w:t>0</w:t>
      </w:r>
      <w:r w:rsidR="00E768B5" w:rsidRPr="00323B2B">
        <w:rPr>
          <w:rFonts w:ascii="Times New Roman" w:hAnsi="Times New Roman" w:cs="Times New Roman"/>
          <w:b/>
          <w:sz w:val="24"/>
          <w:szCs w:val="24"/>
        </w:rPr>
        <w:t>2</w:t>
      </w:r>
      <w:r w:rsidR="00B372F3" w:rsidRPr="00323B2B">
        <w:rPr>
          <w:rFonts w:ascii="Times New Roman" w:hAnsi="Times New Roman" w:cs="Times New Roman"/>
          <w:b/>
          <w:sz w:val="24"/>
          <w:szCs w:val="24"/>
        </w:rPr>
        <w:t>.20</w:t>
      </w:r>
      <w:r w:rsidR="00652200" w:rsidRPr="00323B2B">
        <w:rPr>
          <w:rFonts w:ascii="Times New Roman" w:hAnsi="Times New Roman" w:cs="Times New Roman"/>
          <w:b/>
          <w:sz w:val="24"/>
          <w:szCs w:val="24"/>
        </w:rPr>
        <w:t>20</w:t>
      </w:r>
      <w:r w:rsidRPr="00323B2B">
        <w:rPr>
          <w:rFonts w:ascii="Times New Roman" w:hAnsi="Times New Roman" w:cs="Times New Roman"/>
          <w:b/>
          <w:sz w:val="24"/>
          <w:szCs w:val="24"/>
        </w:rPr>
        <w:t>г.</w:t>
      </w:r>
    </w:p>
    <w:p w:rsidR="00C95A89" w:rsidRPr="00323B2B" w:rsidRDefault="0066470F" w:rsidP="00B50EF9">
      <w:pPr>
        <w:shd w:val="clear" w:color="auto" w:fill="FFFFFF"/>
        <w:spacing w:after="0" w:line="240" w:lineRule="auto"/>
        <w:ind w:firstLine="851"/>
        <w:jc w:val="both"/>
        <w:rPr>
          <w:rFonts w:ascii="Times New Roman" w:hAnsi="Times New Roman" w:cs="Times New Roman"/>
          <w:sz w:val="24"/>
          <w:szCs w:val="24"/>
        </w:rPr>
      </w:pPr>
      <w:r w:rsidRPr="00323B2B">
        <w:rPr>
          <w:rFonts w:ascii="Times New Roman" w:hAnsi="Times New Roman" w:cs="Times New Roman"/>
          <w:sz w:val="24"/>
          <w:szCs w:val="24"/>
        </w:rPr>
        <w:t>7. Ознакомление с условиями аукциона</w:t>
      </w:r>
      <w:r w:rsidR="00323B2B">
        <w:rPr>
          <w:rFonts w:ascii="Times New Roman" w:hAnsi="Times New Roman" w:cs="Times New Roman"/>
          <w:sz w:val="24"/>
          <w:szCs w:val="24"/>
        </w:rPr>
        <w:t>,</w:t>
      </w:r>
      <w:r w:rsidRPr="00323B2B">
        <w:rPr>
          <w:rFonts w:ascii="Times New Roman" w:hAnsi="Times New Roman" w:cs="Times New Roman"/>
          <w:sz w:val="24"/>
          <w:szCs w:val="24"/>
        </w:rPr>
        <w:t xml:space="preserve"> </w:t>
      </w:r>
      <w:r w:rsidR="00323B2B">
        <w:rPr>
          <w:rFonts w:ascii="Times New Roman" w:hAnsi="Times New Roman" w:cs="Times New Roman"/>
          <w:sz w:val="24"/>
          <w:szCs w:val="24"/>
        </w:rPr>
        <w:t xml:space="preserve">прием </w:t>
      </w:r>
      <w:r w:rsidR="00EE2205" w:rsidRPr="00323B2B">
        <w:rPr>
          <w:rFonts w:ascii="Times New Roman" w:hAnsi="Times New Roman" w:cs="Times New Roman"/>
          <w:sz w:val="24"/>
          <w:szCs w:val="24"/>
        </w:rPr>
        <w:t xml:space="preserve">заявок </w:t>
      </w:r>
      <w:r w:rsidR="00323B2B">
        <w:rPr>
          <w:rFonts w:ascii="Times New Roman" w:hAnsi="Times New Roman" w:cs="Times New Roman"/>
          <w:sz w:val="24"/>
          <w:szCs w:val="24"/>
        </w:rPr>
        <w:t xml:space="preserve">на участие в аукционе </w:t>
      </w:r>
      <w:r w:rsidR="00323B2B" w:rsidRPr="00323B2B">
        <w:rPr>
          <w:rFonts w:ascii="Times New Roman" w:hAnsi="Times New Roman" w:cs="Times New Roman"/>
          <w:sz w:val="24"/>
          <w:szCs w:val="24"/>
        </w:rPr>
        <w:t xml:space="preserve">осуществляется </w:t>
      </w:r>
      <w:r w:rsidRPr="00323B2B">
        <w:rPr>
          <w:rFonts w:ascii="Times New Roman" w:hAnsi="Times New Roman" w:cs="Times New Roman"/>
          <w:sz w:val="24"/>
          <w:szCs w:val="24"/>
        </w:rPr>
        <w:t>в рабочие дни</w:t>
      </w:r>
      <w:r w:rsidR="00E1573C" w:rsidRPr="00323B2B">
        <w:rPr>
          <w:rFonts w:ascii="Times New Roman" w:hAnsi="Times New Roman" w:cs="Times New Roman"/>
          <w:sz w:val="24"/>
          <w:szCs w:val="24"/>
        </w:rPr>
        <w:t xml:space="preserve"> (понедельник-пятница)</w:t>
      </w:r>
      <w:r w:rsidRPr="00323B2B">
        <w:rPr>
          <w:rFonts w:ascii="Times New Roman" w:hAnsi="Times New Roman" w:cs="Times New Roman"/>
          <w:sz w:val="24"/>
          <w:szCs w:val="24"/>
        </w:rPr>
        <w:t xml:space="preserve"> </w:t>
      </w:r>
      <w:r w:rsidRPr="00323B2B">
        <w:rPr>
          <w:rFonts w:ascii="Times New Roman" w:hAnsi="Times New Roman" w:cs="Times New Roman"/>
          <w:b/>
          <w:sz w:val="24"/>
          <w:szCs w:val="24"/>
        </w:rPr>
        <w:t xml:space="preserve">с </w:t>
      </w:r>
      <w:r w:rsidR="00323B2B" w:rsidRPr="00323B2B">
        <w:rPr>
          <w:rFonts w:ascii="Times New Roman" w:hAnsi="Times New Roman" w:cs="Times New Roman"/>
          <w:b/>
          <w:sz w:val="24"/>
          <w:szCs w:val="24"/>
        </w:rPr>
        <w:t>08</w:t>
      </w:r>
      <w:r w:rsidR="00127213" w:rsidRPr="00323B2B">
        <w:rPr>
          <w:rFonts w:ascii="Times New Roman" w:hAnsi="Times New Roman" w:cs="Times New Roman"/>
          <w:b/>
          <w:sz w:val="24"/>
          <w:szCs w:val="24"/>
        </w:rPr>
        <w:t>:</w:t>
      </w:r>
      <w:r w:rsidRPr="00323B2B">
        <w:rPr>
          <w:rFonts w:ascii="Times New Roman" w:hAnsi="Times New Roman" w:cs="Times New Roman"/>
          <w:b/>
          <w:sz w:val="24"/>
          <w:szCs w:val="24"/>
        </w:rPr>
        <w:t>00 до 1</w:t>
      </w:r>
      <w:r w:rsidR="00323B2B" w:rsidRPr="00323B2B">
        <w:rPr>
          <w:rFonts w:ascii="Times New Roman" w:hAnsi="Times New Roman" w:cs="Times New Roman"/>
          <w:b/>
          <w:sz w:val="24"/>
          <w:szCs w:val="24"/>
        </w:rPr>
        <w:t>1</w:t>
      </w:r>
      <w:r w:rsidR="00127213" w:rsidRPr="00323B2B">
        <w:rPr>
          <w:rFonts w:ascii="Times New Roman" w:hAnsi="Times New Roman" w:cs="Times New Roman"/>
          <w:b/>
          <w:sz w:val="24"/>
          <w:szCs w:val="24"/>
        </w:rPr>
        <w:t>:</w:t>
      </w:r>
      <w:r w:rsidRPr="00323B2B">
        <w:rPr>
          <w:rFonts w:ascii="Times New Roman" w:hAnsi="Times New Roman" w:cs="Times New Roman"/>
          <w:b/>
          <w:sz w:val="24"/>
          <w:szCs w:val="24"/>
        </w:rPr>
        <w:t>00 часов и с 1</w:t>
      </w:r>
      <w:r w:rsidR="00323B2B" w:rsidRPr="00323B2B">
        <w:rPr>
          <w:rFonts w:ascii="Times New Roman" w:hAnsi="Times New Roman" w:cs="Times New Roman"/>
          <w:b/>
          <w:sz w:val="24"/>
          <w:szCs w:val="24"/>
        </w:rPr>
        <w:t>2</w:t>
      </w:r>
      <w:r w:rsidR="00127213" w:rsidRPr="00323B2B">
        <w:rPr>
          <w:rFonts w:ascii="Times New Roman" w:hAnsi="Times New Roman" w:cs="Times New Roman"/>
          <w:b/>
          <w:sz w:val="24"/>
          <w:szCs w:val="24"/>
        </w:rPr>
        <w:t>:</w:t>
      </w:r>
      <w:r w:rsidRPr="00323B2B">
        <w:rPr>
          <w:rFonts w:ascii="Times New Roman" w:hAnsi="Times New Roman" w:cs="Times New Roman"/>
          <w:b/>
          <w:sz w:val="24"/>
          <w:szCs w:val="24"/>
        </w:rPr>
        <w:t>00 до 1</w:t>
      </w:r>
      <w:r w:rsidR="00323B2B" w:rsidRPr="00323B2B">
        <w:rPr>
          <w:rFonts w:ascii="Times New Roman" w:hAnsi="Times New Roman" w:cs="Times New Roman"/>
          <w:b/>
          <w:sz w:val="24"/>
          <w:szCs w:val="24"/>
        </w:rPr>
        <w:t>5</w:t>
      </w:r>
      <w:r w:rsidR="00127213" w:rsidRPr="00323B2B">
        <w:rPr>
          <w:rFonts w:ascii="Times New Roman" w:hAnsi="Times New Roman" w:cs="Times New Roman"/>
          <w:b/>
          <w:sz w:val="24"/>
          <w:szCs w:val="24"/>
        </w:rPr>
        <w:t>:</w:t>
      </w:r>
      <w:r w:rsidRPr="00323B2B">
        <w:rPr>
          <w:rFonts w:ascii="Times New Roman" w:hAnsi="Times New Roman" w:cs="Times New Roman"/>
          <w:b/>
          <w:sz w:val="24"/>
          <w:szCs w:val="24"/>
        </w:rPr>
        <w:t>00 часов.</w:t>
      </w:r>
    </w:p>
    <w:p w:rsidR="00C95A89" w:rsidRPr="00323B2B" w:rsidRDefault="0066470F" w:rsidP="00B50EF9">
      <w:pPr>
        <w:shd w:val="clear" w:color="auto" w:fill="FFFFFF"/>
        <w:spacing w:after="0" w:line="240" w:lineRule="auto"/>
        <w:ind w:firstLine="851"/>
        <w:jc w:val="both"/>
        <w:rPr>
          <w:rFonts w:ascii="Times New Roman" w:hAnsi="Times New Roman" w:cs="Times New Roman"/>
          <w:b/>
          <w:sz w:val="24"/>
          <w:szCs w:val="24"/>
        </w:rPr>
      </w:pPr>
      <w:r w:rsidRPr="00323B2B">
        <w:rPr>
          <w:rFonts w:ascii="Times New Roman" w:hAnsi="Times New Roman" w:cs="Times New Roman"/>
          <w:sz w:val="24"/>
          <w:szCs w:val="24"/>
        </w:rPr>
        <w:t xml:space="preserve">8. Окончание приема заявок в </w:t>
      </w:r>
      <w:r w:rsidR="000B146D">
        <w:rPr>
          <w:rFonts w:ascii="Times New Roman" w:hAnsi="Times New Roman" w:cs="Times New Roman"/>
          <w:b/>
          <w:sz w:val="24"/>
          <w:szCs w:val="24"/>
        </w:rPr>
        <w:t>09</w:t>
      </w:r>
      <w:r w:rsidR="00127213" w:rsidRPr="00323B2B">
        <w:rPr>
          <w:rFonts w:ascii="Times New Roman" w:hAnsi="Times New Roman" w:cs="Times New Roman"/>
          <w:b/>
          <w:sz w:val="24"/>
          <w:szCs w:val="24"/>
        </w:rPr>
        <w:t>:</w:t>
      </w:r>
      <w:r w:rsidRPr="00323B2B">
        <w:rPr>
          <w:rFonts w:ascii="Times New Roman" w:hAnsi="Times New Roman" w:cs="Times New Roman"/>
          <w:b/>
          <w:sz w:val="24"/>
          <w:szCs w:val="24"/>
        </w:rPr>
        <w:t xml:space="preserve">00 часов </w:t>
      </w:r>
      <w:r w:rsidR="00E768B5" w:rsidRPr="00323B2B">
        <w:rPr>
          <w:rFonts w:ascii="Times New Roman" w:hAnsi="Times New Roman" w:cs="Times New Roman"/>
          <w:b/>
          <w:sz w:val="24"/>
          <w:szCs w:val="24"/>
        </w:rPr>
        <w:t>27</w:t>
      </w:r>
      <w:r w:rsidR="00B372F3" w:rsidRPr="00323B2B">
        <w:rPr>
          <w:rFonts w:ascii="Times New Roman" w:hAnsi="Times New Roman" w:cs="Times New Roman"/>
          <w:b/>
          <w:sz w:val="24"/>
          <w:szCs w:val="24"/>
        </w:rPr>
        <w:t>.</w:t>
      </w:r>
      <w:r w:rsidR="00652200" w:rsidRPr="00323B2B">
        <w:rPr>
          <w:rFonts w:ascii="Times New Roman" w:hAnsi="Times New Roman" w:cs="Times New Roman"/>
          <w:b/>
          <w:sz w:val="24"/>
          <w:szCs w:val="24"/>
        </w:rPr>
        <w:t>0</w:t>
      </w:r>
      <w:r w:rsidR="00E768B5" w:rsidRPr="00323B2B">
        <w:rPr>
          <w:rFonts w:ascii="Times New Roman" w:hAnsi="Times New Roman" w:cs="Times New Roman"/>
          <w:b/>
          <w:sz w:val="24"/>
          <w:szCs w:val="24"/>
        </w:rPr>
        <w:t>3</w:t>
      </w:r>
      <w:r w:rsidR="00B372F3" w:rsidRPr="00323B2B">
        <w:rPr>
          <w:rFonts w:ascii="Times New Roman" w:hAnsi="Times New Roman" w:cs="Times New Roman"/>
          <w:b/>
          <w:sz w:val="24"/>
          <w:szCs w:val="24"/>
        </w:rPr>
        <w:t>.20</w:t>
      </w:r>
      <w:r w:rsidR="00652200" w:rsidRPr="00323B2B">
        <w:rPr>
          <w:rFonts w:ascii="Times New Roman" w:hAnsi="Times New Roman" w:cs="Times New Roman"/>
          <w:b/>
          <w:sz w:val="24"/>
          <w:szCs w:val="24"/>
        </w:rPr>
        <w:t>20</w:t>
      </w:r>
      <w:r w:rsidR="00B372F3" w:rsidRPr="00323B2B">
        <w:rPr>
          <w:rFonts w:ascii="Times New Roman" w:hAnsi="Times New Roman" w:cs="Times New Roman"/>
          <w:b/>
          <w:sz w:val="24"/>
          <w:szCs w:val="24"/>
        </w:rPr>
        <w:t>г.</w:t>
      </w:r>
    </w:p>
    <w:p w:rsidR="00C95A89" w:rsidRPr="00323B2B" w:rsidRDefault="0066470F" w:rsidP="00E016DC">
      <w:pPr>
        <w:shd w:val="clear" w:color="auto" w:fill="FFFFFF"/>
        <w:spacing w:after="0" w:line="240" w:lineRule="auto"/>
        <w:ind w:firstLine="851"/>
        <w:jc w:val="both"/>
        <w:rPr>
          <w:rFonts w:ascii="Times New Roman" w:hAnsi="Times New Roman" w:cs="Times New Roman"/>
          <w:sz w:val="24"/>
          <w:szCs w:val="24"/>
        </w:rPr>
      </w:pPr>
      <w:r w:rsidRPr="00323B2B">
        <w:rPr>
          <w:rFonts w:ascii="Times New Roman" w:hAnsi="Times New Roman" w:cs="Times New Roman"/>
          <w:sz w:val="24"/>
          <w:szCs w:val="24"/>
        </w:rPr>
        <w:t xml:space="preserve">9. Рассмотрение заявок с целью признания претендентов участниками аукциона состоится в </w:t>
      </w:r>
      <w:r w:rsidR="000B146D">
        <w:rPr>
          <w:rFonts w:ascii="Times New Roman" w:hAnsi="Times New Roman" w:cs="Times New Roman"/>
          <w:b/>
          <w:sz w:val="24"/>
          <w:szCs w:val="24"/>
        </w:rPr>
        <w:t>09</w:t>
      </w:r>
      <w:r w:rsidR="00620A41" w:rsidRPr="00323B2B">
        <w:rPr>
          <w:rFonts w:ascii="Times New Roman" w:hAnsi="Times New Roman" w:cs="Times New Roman"/>
          <w:b/>
          <w:sz w:val="24"/>
          <w:szCs w:val="24"/>
        </w:rPr>
        <w:t>:</w:t>
      </w:r>
      <w:r w:rsidRPr="00323B2B">
        <w:rPr>
          <w:rFonts w:ascii="Times New Roman" w:hAnsi="Times New Roman" w:cs="Times New Roman"/>
          <w:b/>
          <w:sz w:val="24"/>
          <w:szCs w:val="24"/>
        </w:rPr>
        <w:t>00 часов</w:t>
      </w:r>
      <w:r w:rsidR="00B47609" w:rsidRPr="00323B2B">
        <w:rPr>
          <w:rFonts w:ascii="Times New Roman" w:hAnsi="Times New Roman" w:cs="Times New Roman"/>
          <w:b/>
          <w:sz w:val="24"/>
          <w:szCs w:val="24"/>
        </w:rPr>
        <w:t xml:space="preserve"> </w:t>
      </w:r>
      <w:r w:rsidR="00E768B5" w:rsidRPr="00323B2B">
        <w:rPr>
          <w:rFonts w:ascii="Times New Roman" w:hAnsi="Times New Roman" w:cs="Times New Roman"/>
          <w:b/>
          <w:sz w:val="24"/>
          <w:szCs w:val="24"/>
        </w:rPr>
        <w:t>30</w:t>
      </w:r>
      <w:r w:rsidR="00680903" w:rsidRPr="00323B2B">
        <w:rPr>
          <w:rFonts w:ascii="Times New Roman" w:hAnsi="Times New Roman" w:cs="Times New Roman"/>
          <w:b/>
          <w:sz w:val="24"/>
          <w:szCs w:val="24"/>
        </w:rPr>
        <w:t>.</w:t>
      </w:r>
      <w:r w:rsidR="00652200" w:rsidRPr="00323B2B">
        <w:rPr>
          <w:rFonts w:ascii="Times New Roman" w:hAnsi="Times New Roman" w:cs="Times New Roman"/>
          <w:b/>
          <w:sz w:val="24"/>
          <w:szCs w:val="24"/>
        </w:rPr>
        <w:t>0</w:t>
      </w:r>
      <w:r w:rsidR="00E768B5" w:rsidRPr="00323B2B">
        <w:rPr>
          <w:rFonts w:ascii="Times New Roman" w:hAnsi="Times New Roman" w:cs="Times New Roman"/>
          <w:b/>
          <w:sz w:val="24"/>
          <w:szCs w:val="24"/>
        </w:rPr>
        <w:t>3</w:t>
      </w:r>
      <w:r w:rsidR="00680903" w:rsidRPr="00323B2B">
        <w:rPr>
          <w:rFonts w:ascii="Times New Roman" w:hAnsi="Times New Roman" w:cs="Times New Roman"/>
          <w:b/>
          <w:sz w:val="24"/>
          <w:szCs w:val="24"/>
        </w:rPr>
        <w:t>.20</w:t>
      </w:r>
      <w:r w:rsidR="00652200" w:rsidRPr="00323B2B">
        <w:rPr>
          <w:rFonts w:ascii="Times New Roman" w:hAnsi="Times New Roman" w:cs="Times New Roman"/>
          <w:b/>
          <w:sz w:val="24"/>
          <w:szCs w:val="24"/>
        </w:rPr>
        <w:t>20</w:t>
      </w:r>
      <w:r w:rsidR="00680903" w:rsidRPr="00323B2B">
        <w:rPr>
          <w:rFonts w:ascii="Times New Roman" w:hAnsi="Times New Roman" w:cs="Times New Roman"/>
          <w:b/>
          <w:sz w:val="24"/>
          <w:szCs w:val="24"/>
        </w:rPr>
        <w:t>г</w:t>
      </w:r>
      <w:r w:rsidR="00E1573C" w:rsidRPr="00323B2B">
        <w:rPr>
          <w:rFonts w:ascii="Times New Roman" w:hAnsi="Times New Roman" w:cs="Times New Roman"/>
          <w:b/>
          <w:sz w:val="24"/>
          <w:szCs w:val="24"/>
        </w:rPr>
        <w:t>.</w:t>
      </w:r>
      <w:r w:rsidR="00E25AD7" w:rsidRPr="00323B2B">
        <w:rPr>
          <w:rFonts w:ascii="Times New Roman" w:hAnsi="Times New Roman" w:cs="Times New Roman"/>
          <w:b/>
          <w:sz w:val="24"/>
          <w:szCs w:val="24"/>
        </w:rPr>
        <w:t xml:space="preserve"> </w:t>
      </w:r>
      <w:r w:rsidR="004D6525" w:rsidRPr="00323B2B">
        <w:rPr>
          <w:rFonts w:ascii="Times New Roman" w:hAnsi="Times New Roman" w:cs="Times New Roman"/>
          <w:sz w:val="24"/>
          <w:szCs w:val="24"/>
        </w:rPr>
        <w:t xml:space="preserve">в </w:t>
      </w:r>
      <w:r w:rsidR="00300E8B" w:rsidRPr="00323B2B">
        <w:rPr>
          <w:rFonts w:ascii="Times New Roman" w:hAnsi="Times New Roman" w:cs="Times New Roman"/>
          <w:sz w:val="24"/>
          <w:szCs w:val="24"/>
        </w:rPr>
        <w:t>отделе</w:t>
      </w:r>
      <w:r w:rsidR="00B47609" w:rsidRPr="00323B2B">
        <w:rPr>
          <w:rFonts w:ascii="Times New Roman" w:hAnsi="Times New Roman" w:cs="Times New Roman"/>
          <w:sz w:val="24"/>
          <w:szCs w:val="24"/>
        </w:rPr>
        <w:t xml:space="preserve"> </w:t>
      </w:r>
      <w:r w:rsidR="000B17B4" w:rsidRPr="00323B2B">
        <w:rPr>
          <w:rFonts w:ascii="Times New Roman" w:hAnsi="Times New Roman" w:cs="Times New Roman"/>
          <w:sz w:val="24"/>
          <w:szCs w:val="24"/>
        </w:rPr>
        <w:t xml:space="preserve">по управлению муниципальным имуществом и земельными ресурсами </w:t>
      </w:r>
      <w:r w:rsidR="004D6525" w:rsidRPr="00323B2B">
        <w:rPr>
          <w:rFonts w:ascii="Times New Roman" w:hAnsi="Times New Roman" w:cs="Times New Roman"/>
          <w:sz w:val="24"/>
          <w:szCs w:val="24"/>
        </w:rPr>
        <w:t>Администрации Калачевского муниципального района Волгоградской области, адрес: Волгоградская область, г. Калач-на-Дону, ул. Октябрьская, 71, каб. №1</w:t>
      </w:r>
      <w:r w:rsidR="00205CA5" w:rsidRPr="00323B2B">
        <w:rPr>
          <w:rFonts w:ascii="Times New Roman" w:hAnsi="Times New Roman" w:cs="Times New Roman"/>
          <w:sz w:val="24"/>
          <w:szCs w:val="24"/>
        </w:rPr>
        <w:t>6</w:t>
      </w:r>
      <w:r w:rsidRPr="00323B2B">
        <w:rPr>
          <w:rFonts w:ascii="Times New Roman" w:hAnsi="Times New Roman" w:cs="Times New Roman"/>
          <w:sz w:val="24"/>
          <w:szCs w:val="24"/>
        </w:rPr>
        <w:t xml:space="preserve">. Претендент приобретает статус участника аукциона с момента оформления </w:t>
      </w:r>
      <w:r w:rsidR="00300E8B" w:rsidRPr="00323B2B">
        <w:rPr>
          <w:rFonts w:ascii="Times New Roman" w:hAnsi="Times New Roman" w:cs="Times New Roman"/>
          <w:sz w:val="24"/>
          <w:szCs w:val="24"/>
        </w:rPr>
        <w:t>отделом</w:t>
      </w:r>
      <w:r w:rsidR="00B47609" w:rsidRPr="00323B2B">
        <w:rPr>
          <w:rFonts w:ascii="Times New Roman" w:hAnsi="Times New Roman" w:cs="Times New Roman"/>
          <w:sz w:val="24"/>
          <w:szCs w:val="24"/>
        </w:rPr>
        <w:t xml:space="preserve"> </w:t>
      </w:r>
      <w:r w:rsidR="000B17B4" w:rsidRPr="00323B2B">
        <w:rPr>
          <w:rFonts w:ascii="Times New Roman" w:hAnsi="Times New Roman" w:cs="Times New Roman"/>
          <w:sz w:val="24"/>
          <w:szCs w:val="24"/>
        </w:rPr>
        <w:t xml:space="preserve">по управлению муниципальным имуществом и земельными ресурсами  </w:t>
      </w:r>
      <w:r w:rsidR="004D6525" w:rsidRPr="00323B2B">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323B2B">
        <w:rPr>
          <w:rFonts w:ascii="Times New Roman" w:hAnsi="Times New Roman" w:cs="Times New Roman"/>
          <w:sz w:val="24"/>
          <w:szCs w:val="24"/>
        </w:rPr>
        <w:t>протокола о рассмотрении заявок на участие в аукционе.</w:t>
      </w:r>
    </w:p>
    <w:p w:rsidR="00E016DC" w:rsidRPr="00323B2B" w:rsidRDefault="00E016DC" w:rsidP="00E05912">
      <w:pPr>
        <w:spacing w:after="0" w:line="240" w:lineRule="auto"/>
        <w:ind w:firstLine="851"/>
        <w:jc w:val="both"/>
        <w:rPr>
          <w:rFonts w:ascii="Times New Roman" w:hAnsi="Times New Roman" w:cs="Times New Roman"/>
          <w:bCs/>
          <w:sz w:val="24"/>
          <w:szCs w:val="24"/>
        </w:rPr>
      </w:pPr>
      <w:r w:rsidRPr="00323B2B">
        <w:rPr>
          <w:rFonts w:ascii="Times New Roman" w:hAnsi="Times New Roman" w:cs="Times New Roman"/>
          <w:bCs/>
          <w:sz w:val="24"/>
          <w:szCs w:val="24"/>
        </w:rPr>
        <w:t>Указанное в настоящем информационном сообщении время – московское.</w:t>
      </w:r>
    </w:p>
    <w:p w:rsidR="00E016DC" w:rsidRPr="00323B2B" w:rsidRDefault="0066470F" w:rsidP="00E05912">
      <w:pPr>
        <w:spacing w:after="0" w:line="240" w:lineRule="auto"/>
        <w:ind w:firstLine="851"/>
        <w:jc w:val="both"/>
        <w:rPr>
          <w:rFonts w:ascii="Times New Roman" w:hAnsi="Times New Roman" w:cs="Times New Roman"/>
          <w:sz w:val="24"/>
          <w:szCs w:val="24"/>
        </w:rPr>
      </w:pPr>
      <w:r w:rsidRPr="00323B2B">
        <w:rPr>
          <w:rFonts w:ascii="Times New Roman" w:hAnsi="Times New Roman" w:cs="Times New Roman"/>
          <w:sz w:val="24"/>
          <w:szCs w:val="24"/>
        </w:rPr>
        <w:t>10. Окончательная регистрация участников ау</w:t>
      </w:r>
      <w:r w:rsidR="003946A6" w:rsidRPr="00323B2B">
        <w:rPr>
          <w:rFonts w:ascii="Times New Roman" w:hAnsi="Times New Roman" w:cs="Times New Roman"/>
          <w:sz w:val="24"/>
          <w:szCs w:val="24"/>
        </w:rPr>
        <w:t xml:space="preserve">кциона проводится в день </w:t>
      </w:r>
      <w:r w:rsidR="005A04DD" w:rsidRPr="00323B2B">
        <w:rPr>
          <w:rFonts w:ascii="Times New Roman" w:hAnsi="Times New Roman" w:cs="Times New Roman"/>
          <w:sz w:val="24"/>
          <w:szCs w:val="24"/>
        </w:rPr>
        <w:t>аукциона</w:t>
      </w:r>
      <w:r w:rsidR="00B4545B" w:rsidRPr="00323B2B">
        <w:rPr>
          <w:rFonts w:ascii="Times New Roman" w:hAnsi="Times New Roman" w:cs="Times New Roman"/>
          <w:sz w:val="24"/>
          <w:szCs w:val="24"/>
        </w:rPr>
        <w:t xml:space="preserve"> </w:t>
      </w:r>
      <w:r w:rsidRPr="00323B2B">
        <w:rPr>
          <w:rFonts w:ascii="Times New Roman" w:hAnsi="Times New Roman" w:cs="Times New Roman"/>
          <w:sz w:val="24"/>
          <w:szCs w:val="24"/>
        </w:rPr>
        <w:t xml:space="preserve">с </w:t>
      </w:r>
      <w:r w:rsidR="004054BA" w:rsidRPr="00323B2B">
        <w:rPr>
          <w:rFonts w:ascii="Times New Roman" w:hAnsi="Times New Roman" w:cs="Times New Roman"/>
          <w:sz w:val="24"/>
          <w:szCs w:val="24"/>
        </w:rPr>
        <w:t>09</w:t>
      </w:r>
      <w:r w:rsidR="00127213" w:rsidRPr="00323B2B">
        <w:rPr>
          <w:rFonts w:ascii="Times New Roman" w:hAnsi="Times New Roman" w:cs="Times New Roman"/>
          <w:sz w:val="24"/>
          <w:szCs w:val="24"/>
        </w:rPr>
        <w:t>:</w:t>
      </w:r>
      <w:r w:rsidRPr="00323B2B">
        <w:rPr>
          <w:rFonts w:ascii="Times New Roman" w:hAnsi="Times New Roman" w:cs="Times New Roman"/>
          <w:sz w:val="24"/>
          <w:szCs w:val="24"/>
        </w:rPr>
        <w:t xml:space="preserve">15 до </w:t>
      </w:r>
      <w:r w:rsidR="004054BA" w:rsidRPr="00323B2B">
        <w:rPr>
          <w:rFonts w:ascii="Times New Roman" w:hAnsi="Times New Roman" w:cs="Times New Roman"/>
          <w:sz w:val="24"/>
          <w:szCs w:val="24"/>
        </w:rPr>
        <w:t>09</w:t>
      </w:r>
      <w:r w:rsidR="00127213" w:rsidRPr="00323B2B">
        <w:rPr>
          <w:rFonts w:ascii="Times New Roman" w:hAnsi="Times New Roman" w:cs="Times New Roman"/>
          <w:sz w:val="24"/>
          <w:szCs w:val="24"/>
        </w:rPr>
        <w:t>:</w:t>
      </w:r>
      <w:r w:rsidRPr="00323B2B">
        <w:rPr>
          <w:rFonts w:ascii="Times New Roman" w:hAnsi="Times New Roman" w:cs="Times New Roman"/>
          <w:sz w:val="24"/>
          <w:szCs w:val="24"/>
        </w:rPr>
        <w:t>50 часов.</w:t>
      </w:r>
    </w:p>
    <w:p w:rsidR="00C95A89" w:rsidRPr="00323B2B" w:rsidRDefault="0066470F" w:rsidP="00E05912">
      <w:pPr>
        <w:spacing w:after="0" w:line="240" w:lineRule="auto"/>
        <w:ind w:firstLine="851"/>
        <w:jc w:val="both"/>
        <w:rPr>
          <w:rFonts w:ascii="Times New Roman" w:hAnsi="Times New Roman" w:cs="Times New Roman"/>
          <w:sz w:val="24"/>
          <w:szCs w:val="24"/>
        </w:rPr>
      </w:pPr>
      <w:r w:rsidRPr="00323B2B">
        <w:rPr>
          <w:rFonts w:ascii="Times New Roman" w:hAnsi="Times New Roman" w:cs="Times New Roman"/>
          <w:sz w:val="24"/>
          <w:szCs w:val="24"/>
        </w:rPr>
        <w:t>11. Аукцион является открытым по составу участников и форме подачи предложений о цене земельных участков. Предложения о цене предмета аукциона заявляются открыто в ходе проведения аукциона.</w:t>
      </w:r>
    </w:p>
    <w:p w:rsidR="00C95A89" w:rsidRPr="00323B2B" w:rsidRDefault="0066470F" w:rsidP="00E05912">
      <w:pPr>
        <w:shd w:val="clear" w:color="auto" w:fill="FFFFFF"/>
        <w:spacing w:after="0" w:line="240" w:lineRule="auto"/>
        <w:ind w:firstLine="851"/>
        <w:jc w:val="both"/>
        <w:rPr>
          <w:rFonts w:ascii="Times New Roman" w:hAnsi="Times New Roman" w:cs="Times New Roman"/>
          <w:sz w:val="24"/>
          <w:szCs w:val="24"/>
        </w:rPr>
      </w:pPr>
      <w:r w:rsidRPr="00323B2B">
        <w:rPr>
          <w:rFonts w:ascii="Times New Roman" w:hAnsi="Times New Roman" w:cs="Times New Roman"/>
          <w:sz w:val="24"/>
          <w:szCs w:val="24"/>
        </w:rPr>
        <w:t>12. Величина повышения начальной цены предмета аукциона («шаг аукциона») – 3 процента.</w:t>
      </w:r>
    </w:p>
    <w:p w:rsidR="00C95A89" w:rsidRPr="00323B2B" w:rsidRDefault="0066470F" w:rsidP="00E05912">
      <w:pPr>
        <w:shd w:val="clear" w:color="auto" w:fill="FFFFFF"/>
        <w:spacing w:after="0" w:line="240" w:lineRule="auto"/>
        <w:ind w:firstLine="851"/>
        <w:jc w:val="both"/>
        <w:rPr>
          <w:rFonts w:ascii="Times New Roman" w:hAnsi="Times New Roman" w:cs="Times New Roman"/>
          <w:sz w:val="24"/>
          <w:szCs w:val="24"/>
        </w:rPr>
      </w:pPr>
      <w:r w:rsidRPr="00323B2B">
        <w:rPr>
          <w:rFonts w:ascii="Times New Roman" w:hAnsi="Times New Roman" w:cs="Times New Roman"/>
          <w:sz w:val="24"/>
          <w:szCs w:val="24"/>
        </w:rPr>
        <w:t xml:space="preserve">13. Для участия в аукционе претендентам необходимо представить в </w:t>
      </w:r>
      <w:r w:rsidR="00300E8B" w:rsidRPr="00323B2B">
        <w:rPr>
          <w:rFonts w:ascii="Times New Roman" w:hAnsi="Times New Roman" w:cs="Times New Roman"/>
          <w:sz w:val="24"/>
          <w:szCs w:val="24"/>
        </w:rPr>
        <w:t>отдел</w:t>
      </w:r>
      <w:r w:rsidR="00130429" w:rsidRPr="00323B2B">
        <w:rPr>
          <w:rFonts w:ascii="Times New Roman" w:hAnsi="Times New Roman" w:cs="Times New Roman"/>
          <w:sz w:val="24"/>
          <w:szCs w:val="24"/>
        </w:rPr>
        <w:t xml:space="preserve"> </w:t>
      </w:r>
      <w:r w:rsidR="000B17B4" w:rsidRPr="00323B2B">
        <w:rPr>
          <w:rFonts w:ascii="Times New Roman" w:hAnsi="Times New Roman" w:cs="Times New Roman"/>
          <w:sz w:val="24"/>
          <w:szCs w:val="24"/>
        </w:rPr>
        <w:t xml:space="preserve">по управлению муниципальным имуществом и земельными ресурсами </w:t>
      </w:r>
      <w:r w:rsidR="004318B6" w:rsidRPr="00323B2B">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323B2B">
        <w:rPr>
          <w:rFonts w:ascii="Times New Roman" w:hAnsi="Times New Roman" w:cs="Times New Roman"/>
          <w:sz w:val="24"/>
          <w:szCs w:val="24"/>
        </w:rPr>
        <w:t>следующие документы:</w:t>
      </w:r>
    </w:p>
    <w:p w:rsidR="00C95A89" w:rsidRPr="00323B2B" w:rsidRDefault="0066470F" w:rsidP="00E93E1E">
      <w:pPr>
        <w:shd w:val="clear" w:color="auto" w:fill="FFFFFF"/>
        <w:spacing w:after="0" w:line="240" w:lineRule="auto"/>
        <w:jc w:val="both"/>
        <w:rPr>
          <w:rFonts w:ascii="Times New Roman" w:hAnsi="Times New Roman" w:cs="Times New Roman"/>
          <w:sz w:val="24"/>
          <w:szCs w:val="24"/>
        </w:rPr>
      </w:pPr>
      <w:r w:rsidRPr="00323B2B">
        <w:rPr>
          <w:rFonts w:ascii="Times New Roman" w:hAnsi="Times New Roman" w:cs="Times New Roman"/>
          <w:sz w:val="24"/>
          <w:szCs w:val="24"/>
        </w:rPr>
        <w:t xml:space="preserve">- заявку на участие в аукционе по установленной форме с указанием банковских реквизитов счета для возврата </w:t>
      </w:r>
      <w:r w:rsidR="000A71CA" w:rsidRPr="00323B2B">
        <w:rPr>
          <w:rFonts w:ascii="Times New Roman" w:hAnsi="Times New Roman" w:cs="Times New Roman"/>
          <w:sz w:val="24"/>
          <w:szCs w:val="24"/>
        </w:rPr>
        <w:t>задатка согласно приложению № 1</w:t>
      </w:r>
      <w:r w:rsidRPr="00323B2B">
        <w:rPr>
          <w:rFonts w:ascii="Times New Roman" w:hAnsi="Times New Roman" w:cs="Times New Roman"/>
          <w:sz w:val="24"/>
          <w:szCs w:val="24"/>
        </w:rPr>
        <w:t>;</w:t>
      </w:r>
    </w:p>
    <w:p w:rsidR="00C72933" w:rsidRPr="00323B2B" w:rsidRDefault="0066470F" w:rsidP="00E93E1E">
      <w:pPr>
        <w:shd w:val="clear" w:color="auto" w:fill="FFFFFF"/>
        <w:spacing w:after="0" w:line="240" w:lineRule="auto"/>
        <w:jc w:val="both"/>
        <w:rPr>
          <w:rFonts w:ascii="Times New Roman" w:hAnsi="Times New Roman" w:cs="Times New Roman"/>
          <w:sz w:val="24"/>
          <w:szCs w:val="24"/>
        </w:rPr>
      </w:pPr>
      <w:r w:rsidRPr="00323B2B">
        <w:rPr>
          <w:rFonts w:ascii="Times New Roman" w:hAnsi="Times New Roman" w:cs="Times New Roman"/>
          <w:sz w:val="24"/>
          <w:szCs w:val="24"/>
        </w:rPr>
        <w:t>- копии документов, удостоверяющих личность заявителя (для граждан);</w:t>
      </w:r>
    </w:p>
    <w:p w:rsidR="00C95A89" w:rsidRPr="00323B2B" w:rsidRDefault="0066470F" w:rsidP="00E93E1E">
      <w:pPr>
        <w:shd w:val="clear" w:color="auto" w:fill="FFFFFF"/>
        <w:spacing w:after="0" w:line="240" w:lineRule="auto"/>
        <w:jc w:val="both"/>
        <w:rPr>
          <w:rFonts w:ascii="Times New Roman" w:hAnsi="Times New Roman" w:cs="Times New Roman"/>
          <w:sz w:val="24"/>
          <w:szCs w:val="24"/>
        </w:rPr>
      </w:pPr>
      <w:r w:rsidRPr="00323B2B">
        <w:rPr>
          <w:rFonts w:ascii="Times New Roman" w:hAnsi="Times New Roman" w:cs="Times New Roman"/>
          <w:sz w:val="24"/>
          <w:szCs w:val="24"/>
        </w:rPr>
        <w:t>- документы, подтверждающие внесение задатка.</w:t>
      </w:r>
    </w:p>
    <w:p w:rsidR="00961420" w:rsidRPr="00323B2B" w:rsidRDefault="00961420" w:rsidP="004A21DB">
      <w:pPr>
        <w:shd w:val="clear" w:color="auto" w:fill="FFFFFF"/>
        <w:spacing w:after="0" w:line="240" w:lineRule="auto"/>
        <w:ind w:firstLine="851"/>
        <w:jc w:val="both"/>
        <w:rPr>
          <w:rFonts w:ascii="Times New Roman" w:hAnsi="Times New Roman" w:cs="Times New Roman"/>
          <w:b/>
          <w:sz w:val="24"/>
          <w:szCs w:val="24"/>
        </w:rPr>
      </w:pPr>
      <w:r w:rsidRPr="00323B2B">
        <w:rPr>
          <w:rFonts w:ascii="Times New Roman" w:hAnsi="Times New Roman" w:cs="Times New Roman"/>
          <w:sz w:val="24"/>
          <w:szCs w:val="24"/>
        </w:rPr>
        <w:lastRenderedPageBreak/>
        <w:t xml:space="preserve">В случае подачи заявки представителем претендента предъявляется надлежащим образом оформленная доверенность. Предоставление платежных документов, подтверждающих внесение задатка, признается заключением соглашения о задатке. Образцы необходимых документов выдаются претендентам в </w:t>
      </w:r>
      <w:r w:rsidR="00300E8B" w:rsidRPr="00323B2B">
        <w:rPr>
          <w:rFonts w:ascii="Times New Roman" w:hAnsi="Times New Roman" w:cs="Times New Roman"/>
          <w:sz w:val="24"/>
          <w:szCs w:val="24"/>
        </w:rPr>
        <w:t>отделе</w:t>
      </w:r>
      <w:r w:rsidRPr="00323B2B">
        <w:rPr>
          <w:rFonts w:ascii="Times New Roman" w:hAnsi="Times New Roman" w:cs="Times New Roman"/>
          <w:sz w:val="24"/>
          <w:szCs w:val="24"/>
        </w:rPr>
        <w:t xml:space="preserve">  по управлению муниципальным имуществом и земельными ресурсами  Администрации Калачевского муниципального района Волгоградской области в месте приема заявок. Заявитель может ознакомиться с образцами соответствующих документов и др. информацией о предмете аукциона  на официальном сайте Администрации Калачевского муниципального района Волгоградской области в сети Интернет </w:t>
      </w:r>
      <w:hyperlink r:id="rId8" w:history="1">
        <w:r w:rsidRPr="00323B2B">
          <w:rPr>
            <w:rStyle w:val="a3"/>
            <w:rFonts w:ascii="Times New Roman" w:hAnsi="Times New Roman" w:cs="Times New Roman"/>
            <w:color w:val="auto"/>
            <w:sz w:val="24"/>
            <w:szCs w:val="24"/>
          </w:rPr>
          <w:t>http://kalachadmin.ru./</w:t>
        </w:r>
      </w:hyperlink>
      <w:r w:rsidRPr="00323B2B">
        <w:rPr>
          <w:rFonts w:ascii="Times New Roman" w:hAnsi="Times New Roman" w:cs="Times New Roman"/>
          <w:sz w:val="24"/>
          <w:szCs w:val="24"/>
        </w:rPr>
        <w:t xml:space="preserve"> и  на официальном сайте </w:t>
      </w:r>
      <w:r w:rsidRPr="00323B2B">
        <w:rPr>
          <w:rFonts w:ascii="Times New Roman" w:hAnsi="Times New Roman" w:cs="Times New Roman"/>
          <w:spacing w:val="-2"/>
          <w:sz w:val="24"/>
          <w:szCs w:val="24"/>
        </w:rPr>
        <w:t xml:space="preserve">Российской Федерации </w:t>
      </w:r>
      <w:r w:rsidRPr="00323B2B">
        <w:rPr>
          <w:rFonts w:ascii="Times New Roman" w:hAnsi="Times New Roman" w:cs="Times New Roman"/>
          <w:bCs/>
          <w:sz w:val="24"/>
          <w:szCs w:val="24"/>
        </w:rPr>
        <w:t>http://www.</w:t>
      </w:r>
      <w:r w:rsidRPr="00323B2B">
        <w:rPr>
          <w:rFonts w:ascii="Times New Roman" w:hAnsi="Times New Roman" w:cs="Times New Roman"/>
          <w:bCs/>
          <w:sz w:val="24"/>
          <w:szCs w:val="24"/>
          <w:lang w:val="en-US"/>
        </w:rPr>
        <w:t>torgi</w:t>
      </w:r>
      <w:r w:rsidRPr="00323B2B">
        <w:rPr>
          <w:rFonts w:ascii="Times New Roman" w:hAnsi="Times New Roman" w:cs="Times New Roman"/>
          <w:bCs/>
          <w:sz w:val="24"/>
          <w:szCs w:val="24"/>
        </w:rPr>
        <w:t>.</w:t>
      </w:r>
      <w:r w:rsidRPr="00323B2B">
        <w:rPr>
          <w:rFonts w:ascii="Times New Roman" w:hAnsi="Times New Roman" w:cs="Times New Roman"/>
          <w:bCs/>
          <w:sz w:val="24"/>
          <w:szCs w:val="24"/>
          <w:lang w:val="en-US"/>
        </w:rPr>
        <w:t>gov</w:t>
      </w:r>
      <w:r w:rsidRPr="00323B2B">
        <w:rPr>
          <w:rFonts w:ascii="Times New Roman" w:hAnsi="Times New Roman" w:cs="Times New Roman"/>
          <w:bCs/>
          <w:sz w:val="24"/>
          <w:szCs w:val="24"/>
        </w:rPr>
        <w:t>.</w:t>
      </w:r>
      <w:r w:rsidRPr="00323B2B">
        <w:rPr>
          <w:rFonts w:ascii="Times New Roman" w:hAnsi="Times New Roman" w:cs="Times New Roman"/>
          <w:bCs/>
          <w:sz w:val="24"/>
          <w:szCs w:val="24"/>
          <w:lang w:val="en-US"/>
        </w:rPr>
        <w:t>ru</w:t>
      </w:r>
      <w:r w:rsidRPr="00323B2B">
        <w:rPr>
          <w:rFonts w:ascii="Times New Roman" w:hAnsi="Times New Roman" w:cs="Times New Roman"/>
          <w:bCs/>
          <w:sz w:val="24"/>
          <w:szCs w:val="24"/>
        </w:rPr>
        <w:t>.</w:t>
      </w:r>
    </w:p>
    <w:p w:rsidR="000B17B4" w:rsidRPr="00323B2B" w:rsidRDefault="000B17B4" w:rsidP="0008416F">
      <w:pPr>
        <w:shd w:val="clear" w:color="auto" w:fill="FFFFFF"/>
        <w:spacing w:after="0" w:line="240" w:lineRule="auto"/>
        <w:ind w:firstLine="851"/>
        <w:jc w:val="both"/>
        <w:rPr>
          <w:rFonts w:ascii="Times New Roman" w:hAnsi="Times New Roman" w:cs="Times New Roman"/>
          <w:sz w:val="24"/>
          <w:szCs w:val="24"/>
        </w:rPr>
      </w:pPr>
      <w:r w:rsidRPr="00323B2B">
        <w:rPr>
          <w:rFonts w:ascii="Times New Roman" w:hAnsi="Times New Roman" w:cs="Times New Roman"/>
          <w:sz w:val="24"/>
          <w:szCs w:val="24"/>
        </w:rPr>
        <w:t xml:space="preserve">14. Сумма задатка вносится на лицевой счет </w:t>
      </w:r>
      <w:r w:rsidRPr="00323B2B">
        <w:rPr>
          <w:rFonts w:ascii="Times New Roman" w:hAnsi="Times New Roman" w:cs="Times New Roman"/>
          <w:bCs/>
          <w:sz w:val="24"/>
          <w:szCs w:val="24"/>
        </w:rPr>
        <w:t>Администрации Калачевского муниципального района Волгоградской области</w:t>
      </w:r>
      <w:r w:rsidRPr="00323B2B">
        <w:rPr>
          <w:rFonts w:ascii="Times New Roman" w:hAnsi="Times New Roman" w:cs="Times New Roman"/>
          <w:sz w:val="24"/>
          <w:szCs w:val="24"/>
        </w:rPr>
        <w:t xml:space="preserve"> до даты подачи заявки и считается внесенной с момента зачисления на счет продавца по следующим реквизитам: </w:t>
      </w:r>
      <w:r w:rsidRPr="00323B2B">
        <w:rPr>
          <w:rFonts w:ascii="Times New Roman" w:hAnsi="Times New Roman" w:cs="Times New Roman"/>
          <w:sz w:val="24"/>
          <w:szCs w:val="24"/>
        </w:rPr>
        <w:br/>
        <w:t>Наименование получателя:УФК по Волгоградской области (Администрация Калачевского муниципального района, л/с 05293022080)</w:t>
      </w:r>
      <w:r w:rsidR="00DB0DE7" w:rsidRPr="00323B2B">
        <w:rPr>
          <w:rFonts w:ascii="Times New Roman" w:hAnsi="Times New Roman" w:cs="Times New Roman"/>
          <w:sz w:val="24"/>
          <w:szCs w:val="24"/>
        </w:rPr>
        <w:t>,</w:t>
      </w:r>
      <w:r w:rsidRPr="00323B2B">
        <w:rPr>
          <w:rFonts w:ascii="Times New Roman" w:hAnsi="Times New Roman" w:cs="Times New Roman"/>
          <w:sz w:val="24"/>
          <w:szCs w:val="24"/>
        </w:rPr>
        <w:t>ИНН 3409100218</w:t>
      </w:r>
      <w:r w:rsidR="00DB0DE7" w:rsidRPr="00323B2B">
        <w:rPr>
          <w:rFonts w:ascii="Times New Roman" w:hAnsi="Times New Roman" w:cs="Times New Roman"/>
          <w:sz w:val="24"/>
          <w:szCs w:val="24"/>
        </w:rPr>
        <w:t xml:space="preserve">, </w:t>
      </w:r>
      <w:r w:rsidRPr="00323B2B">
        <w:rPr>
          <w:rFonts w:ascii="Times New Roman" w:hAnsi="Times New Roman" w:cs="Times New Roman"/>
          <w:sz w:val="24"/>
          <w:szCs w:val="24"/>
        </w:rPr>
        <w:t>КПП 340901001</w:t>
      </w:r>
    </w:p>
    <w:p w:rsidR="000B17B4" w:rsidRPr="00323B2B" w:rsidRDefault="000B17B4" w:rsidP="00E93E1E">
      <w:pPr>
        <w:autoSpaceDE w:val="0"/>
        <w:autoSpaceDN w:val="0"/>
        <w:adjustRightInd w:val="0"/>
        <w:spacing w:after="0" w:line="240" w:lineRule="auto"/>
        <w:jc w:val="both"/>
        <w:outlineLvl w:val="1"/>
        <w:rPr>
          <w:rFonts w:ascii="Times New Roman" w:hAnsi="Times New Roman" w:cs="Times New Roman"/>
          <w:sz w:val="24"/>
          <w:szCs w:val="24"/>
        </w:rPr>
      </w:pPr>
      <w:r w:rsidRPr="00323B2B">
        <w:rPr>
          <w:rFonts w:ascii="Times New Roman" w:hAnsi="Times New Roman" w:cs="Times New Roman"/>
          <w:sz w:val="24"/>
          <w:szCs w:val="24"/>
        </w:rPr>
        <w:t>Банк получателя: ОТДЕЛЕНИЕ ВОЛГОГРАД Г. ВОЛГОГРАД</w:t>
      </w:r>
    </w:p>
    <w:p w:rsidR="000B17B4" w:rsidRPr="00323B2B" w:rsidRDefault="000B17B4" w:rsidP="00E93E1E">
      <w:pPr>
        <w:autoSpaceDE w:val="0"/>
        <w:autoSpaceDN w:val="0"/>
        <w:adjustRightInd w:val="0"/>
        <w:spacing w:after="0" w:line="240" w:lineRule="auto"/>
        <w:jc w:val="both"/>
        <w:outlineLvl w:val="1"/>
        <w:rPr>
          <w:rFonts w:ascii="Times New Roman" w:hAnsi="Times New Roman" w:cs="Times New Roman"/>
          <w:sz w:val="24"/>
          <w:szCs w:val="24"/>
        </w:rPr>
      </w:pPr>
      <w:r w:rsidRPr="00323B2B">
        <w:rPr>
          <w:rFonts w:ascii="Times New Roman" w:hAnsi="Times New Roman" w:cs="Times New Roman"/>
          <w:sz w:val="24"/>
          <w:szCs w:val="24"/>
        </w:rPr>
        <w:t>р/с 40302810418063000644</w:t>
      </w:r>
      <w:r w:rsidR="00DB0DE7" w:rsidRPr="00323B2B">
        <w:rPr>
          <w:rFonts w:ascii="Times New Roman" w:hAnsi="Times New Roman" w:cs="Times New Roman"/>
          <w:sz w:val="24"/>
          <w:szCs w:val="24"/>
        </w:rPr>
        <w:t xml:space="preserve">, </w:t>
      </w:r>
      <w:r w:rsidRPr="00323B2B">
        <w:rPr>
          <w:rFonts w:ascii="Times New Roman" w:hAnsi="Times New Roman" w:cs="Times New Roman"/>
          <w:sz w:val="24"/>
          <w:szCs w:val="24"/>
        </w:rPr>
        <w:t>БИК 041806001</w:t>
      </w:r>
    </w:p>
    <w:p w:rsidR="00AB5AAF" w:rsidRPr="00323B2B" w:rsidRDefault="000B17B4" w:rsidP="00E93E1E">
      <w:pPr>
        <w:autoSpaceDE w:val="0"/>
        <w:autoSpaceDN w:val="0"/>
        <w:adjustRightInd w:val="0"/>
        <w:spacing w:after="0" w:line="240" w:lineRule="auto"/>
        <w:jc w:val="both"/>
        <w:outlineLvl w:val="1"/>
        <w:rPr>
          <w:rFonts w:ascii="Times New Roman" w:hAnsi="Times New Roman" w:cs="Times New Roman"/>
          <w:sz w:val="24"/>
          <w:szCs w:val="24"/>
        </w:rPr>
      </w:pPr>
      <w:r w:rsidRPr="00323B2B">
        <w:rPr>
          <w:rFonts w:ascii="Times New Roman" w:hAnsi="Times New Roman" w:cs="Times New Roman"/>
          <w:sz w:val="24"/>
          <w:szCs w:val="24"/>
        </w:rPr>
        <w:t>Адрес: 404507, Россия, Волгоградская область, г. Калач-на-Дону, ул. Революционная, 158.ОГРН 1023405376720</w:t>
      </w:r>
      <w:r w:rsidR="00DB0DE7" w:rsidRPr="00323B2B">
        <w:rPr>
          <w:rFonts w:ascii="Times New Roman" w:hAnsi="Times New Roman" w:cs="Times New Roman"/>
          <w:sz w:val="24"/>
          <w:szCs w:val="24"/>
        </w:rPr>
        <w:t xml:space="preserve">, </w:t>
      </w:r>
      <w:r w:rsidRPr="00323B2B">
        <w:rPr>
          <w:rFonts w:ascii="Times New Roman" w:hAnsi="Times New Roman" w:cs="Times New Roman"/>
          <w:sz w:val="24"/>
          <w:szCs w:val="24"/>
        </w:rPr>
        <w:t>ОКПО 04024606</w:t>
      </w:r>
      <w:r w:rsidR="00DB0DE7" w:rsidRPr="00323B2B">
        <w:rPr>
          <w:rFonts w:ascii="Times New Roman" w:hAnsi="Times New Roman" w:cs="Times New Roman"/>
          <w:sz w:val="24"/>
          <w:szCs w:val="24"/>
        </w:rPr>
        <w:t xml:space="preserve">, </w:t>
      </w:r>
      <w:r w:rsidR="00AB5AAF" w:rsidRPr="00323B2B">
        <w:rPr>
          <w:rFonts w:ascii="Times New Roman" w:hAnsi="Times New Roman" w:cs="Times New Roman"/>
          <w:sz w:val="24"/>
          <w:szCs w:val="24"/>
        </w:rPr>
        <w:t>ОКВЭД 84.11.3</w:t>
      </w:r>
      <w:r w:rsidR="00DB0DE7" w:rsidRPr="00323B2B">
        <w:rPr>
          <w:rFonts w:ascii="Times New Roman" w:hAnsi="Times New Roman" w:cs="Times New Roman"/>
          <w:sz w:val="24"/>
          <w:szCs w:val="24"/>
        </w:rPr>
        <w:t>,</w:t>
      </w:r>
      <w:r w:rsidRPr="00323B2B">
        <w:rPr>
          <w:rFonts w:ascii="Times New Roman" w:hAnsi="Times New Roman" w:cs="Times New Roman"/>
          <w:sz w:val="24"/>
          <w:szCs w:val="24"/>
        </w:rPr>
        <w:t>ОКОГУ 3300100</w:t>
      </w:r>
      <w:r w:rsidR="00DB0DE7" w:rsidRPr="00323B2B">
        <w:rPr>
          <w:rFonts w:ascii="Times New Roman" w:hAnsi="Times New Roman" w:cs="Times New Roman"/>
          <w:sz w:val="24"/>
          <w:szCs w:val="24"/>
        </w:rPr>
        <w:t>,</w:t>
      </w:r>
      <w:r w:rsidRPr="00323B2B">
        <w:rPr>
          <w:rFonts w:ascii="Times New Roman" w:hAnsi="Times New Roman" w:cs="Times New Roman"/>
          <w:sz w:val="24"/>
          <w:szCs w:val="24"/>
        </w:rPr>
        <w:t>ОКТМО 18616000</w:t>
      </w:r>
      <w:r w:rsidR="00DB0DE7" w:rsidRPr="00323B2B">
        <w:rPr>
          <w:rFonts w:ascii="Times New Roman" w:hAnsi="Times New Roman" w:cs="Times New Roman"/>
          <w:sz w:val="24"/>
          <w:szCs w:val="24"/>
        </w:rPr>
        <w:t xml:space="preserve">, </w:t>
      </w:r>
      <w:r w:rsidRPr="00323B2B">
        <w:rPr>
          <w:rFonts w:ascii="Times New Roman" w:hAnsi="Times New Roman" w:cs="Times New Roman"/>
          <w:sz w:val="24"/>
          <w:szCs w:val="24"/>
        </w:rPr>
        <w:t>ОКФС 14</w:t>
      </w:r>
      <w:r w:rsidR="00DB0DE7" w:rsidRPr="00323B2B">
        <w:rPr>
          <w:rFonts w:ascii="Times New Roman" w:hAnsi="Times New Roman" w:cs="Times New Roman"/>
          <w:sz w:val="24"/>
          <w:szCs w:val="24"/>
        </w:rPr>
        <w:t>,</w:t>
      </w:r>
      <w:r w:rsidRPr="00323B2B">
        <w:rPr>
          <w:rFonts w:ascii="Times New Roman" w:hAnsi="Times New Roman" w:cs="Times New Roman"/>
          <w:sz w:val="24"/>
          <w:szCs w:val="24"/>
        </w:rPr>
        <w:t>ОКОПФ 75404</w:t>
      </w:r>
      <w:r w:rsidR="00DB0DE7" w:rsidRPr="00323B2B">
        <w:rPr>
          <w:rFonts w:ascii="Times New Roman" w:hAnsi="Times New Roman" w:cs="Times New Roman"/>
          <w:sz w:val="24"/>
          <w:szCs w:val="24"/>
        </w:rPr>
        <w:t xml:space="preserve">. </w:t>
      </w:r>
      <w:r w:rsidR="00AB5AAF" w:rsidRPr="00323B2B">
        <w:rPr>
          <w:rFonts w:ascii="Times New Roman" w:hAnsi="Times New Roman" w:cs="Times New Roman"/>
          <w:sz w:val="24"/>
          <w:szCs w:val="24"/>
        </w:rPr>
        <w:t>Назначение платежа: " Задаток за участие в аукционе на право заключения договора аренды, Лот № __ (без НДС)»</w:t>
      </w:r>
    </w:p>
    <w:p w:rsidR="00C95A89" w:rsidRPr="00323B2B" w:rsidRDefault="000B17B4" w:rsidP="0008416F">
      <w:pPr>
        <w:autoSpaceDE w:val="0"/>
        <w:autoSpaceDN w:val="0"/>
        <w:adjustRightInd w:val="0"/>
        <w:spacing w:after="0"/>
        <w:ind w:firstLine="851"/>
        <w:jc w:val="both"/>
        <w:outlineLvl w:val="1"/>
        <w:rPr>
          <w:rFonts w:ascii="Times New Roman" w:hAnsi="Times New Roman" w:cs="Times New Roman"/>
          <w:sz w:val="24"/>
          <w:szCs w:val="24"/>
        </w:rPr>
      </w:pPr>
      <w:r w:rsidRPr="00323B2B">
        <w:rPr>
          <w:rFonts w:ascii="Times New Roman" w:hAnsi="Times New Roman" w:cs="Times New Roman"/>
          <w:sz w:val="24"/>
          <w:szCs w:val="24"/>
        </w:rPr>
        <w:t>15. Один заявитель может подать не более одной  заявки по каждому лоту аукциона.</w:t>
      </w:r>
    </w:p>
    <w:p w:rsidR="00C95A89" w:rsidRPr="00323B2B" w:rsidRDefault="000B17B4" w:rsidP="0008416F">
      <w:pPr>
        <w:shd w:val="clear" w:color="auto" w:fill="FFFFFF"/>
        <w:spacing w:after="0" w:line="240" w:lineRule="auto"/>
        <w:ind w:firstLine="851"/>
        <w:jc w:val="both"/>
        <w:rPr>
          <w:rFonts w:ascii="Times New Roman" w:hAnsi="Times New Roman" w:cs="Times New Roman"/>
          <w:sz w:val="24"/>
          <w:szCs w:val="24"/>
        </w:rPr>
      </w:pPr>
      <w:r w:rsidRPr="00323B2B">
        <w:rPr>
          <w:rFonts w:ascii="Times New Roman" w:hAnsi="Times New Roman" w:cs="Times New Roman"/>
          <w:sz w:val="24"/>
          <w:szCs w:val="24"/>
        </w:rPr>
        <w:t>16. Суммы задатков возвращаются претендентам, не допущенным к участию в аукционе, в течение трех рабочих дней со дня оформления протокола рассмотрения заявок  на участие в аукционе, по реквизитам, указанным в заявке.</w:t>
      </w:r>
    </w:p>
    <w:p w:rsidR="00C95A89" w:rsidRPr="00323B2B" w:rsidRDefault="000B17B4" w:rsidP="0008416F">
      <w:pPr>
        <w:shd w:val="clear" w:color="auto" w:fill="FFFFFF"/>
        <w:spacing w:after="0" w:line="240" w:lineRule="auto"/>
        <w:ind w:firstLine="851"/>
        <w:jc w:val="both"/>
        <w:rPr>
          <w:rFonts w:ascii="Times New Roman" w:hAnsi="Times New Roman" w:cs="Times New Roman"/>
          <w:sz w:val="24"/>
          <w:szCs w:val="24"/>
        </w:rPr>
      </w:pPr>
      <w:r w:rsidRPr="00323B2B">
        <w:rPr>
          <w:rFonts w:ascii="Times New Roman" w:hAnsi="Times New Roman" w:cs="Times New Roman"/>
          <w:sz w:val="24"/>
          <w:szCs w:val="24"/>
        </w:rPr>
        <w:t>17.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C95A89" w:rsidRPr="00323B2B" w:rsidRDefault="000B17B4" w:rsidP="0008416F">
      <w:pPr>
        <w:shd w:val="clear" w:color="auto" w:fill="FFFFFF"/>
        <w:spacing w:after="0" w:line="240" w:lineRule="auto"/>
        <w:ind w:firstLine="851"/>
        <w:jc w:val="both"/>
        <w:rPr>
          <w:rFonts w:ascii="Times New Roman" w:hAnsi="Times New Roman" w:cs="Times New Roman"/>
          <w:sz w:val="24"/>
          <w:szCs w:val="24"/>
        </w:rPr>
      </w:pPr>
      <w:r w:rsidRPr="00323B2B">
        <w:rPr>
          <w:rFonts w:ascii="Times New Roman" w:hAnsi="Times New Roman" w:cs="Times New Roman"/>
          <w:sz w:val="24"/>
          <w:szCs w:val="24"/>
        </w:rPr>
        <w:t>18.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возвращает внесенный задаток заявителю в течение трех рабочих дней со дня регистрации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C695F" w:rsidRPr="00323B2B" w:rsidRDefault="000B17B4" w:rsidP="0008416F">
      <w:pPr>
        <w:shd w:val="clear" w:color="auto" w:fill="FFFFFF"/>
        <w:spacing w:after="0" w:line="240" w:lineRule="auto"/>
        <w:ind w:firstLine="851"/>
        <w:jc w:val="both"/>
        <w:rPr>
          <w:rFonts w:ascii="Times New Roman" w:hAnsi="Times New Roman" w:cs="Times New Roman"/>
          <w:sz w:val="24"/>
          <w:szCs w:val="24"/>
        </w:rPr>
      </w:pPr>
      <w:r w:rsidRPr="00323B2B">
        <w:rPr>
          <w:rFonts w:ascii="Times New Roman" w:hAnsi="Times New Roman" w:cs="Times New Roman"/>
          <w:sz w:val="24"/>
          <w:szCs w:val="24"/>
        </w:rPr>
        <w:t xml:space="preserve">19. В </w:t>
      </w:r>
      <w:r w:rsidR="00300E8B" w:rsidRPr="00323B2B">
        <w:rPr>
          <w:rFonts w:ascii="Times New Roman" w:hAnsi="Times New Roman" w:cs="Times New Roman"/>
          <w:sz w:val="24"/>
          <w:szCs w:val="24"/>
        </w:rPr>
        <w:t>отделе</w:t>
      </w:r>
      <w:r w:rsidRPr="00323B2B">
        <w:rPr>
          <w:rFonts w:ascii="Times New Roman" w:hAnsi="Times New Roman" w:cs="Times New Roman"/>
          <w:sz w:val="24"/>
          <w:szCs w:val="24"/>
        </w:rPr>
        <w:t xml:space="preserve"> по управлению муниципальным имуществом и земельными ресурсами  заявитель может ознакомиться с технической и юридической документацией, в том числе с формой заявки на участие в торгах, проектом договора аренды земельного участка, получить информацию о местоположении участков для осмотра их на местности.</w:t>
      </w:r>
    </w:p>
    <w:p w:rsidR="00C95A89" w:rsidRPr="00323B2B" w:rsidRDefault="000B17B4" w:rsidP="006F361D">
      <w:pPr>
        <w:shd w:val="clear" w:color="auto" w:fill="FFFFFF"/>
        <w:spacing w:after="0" w:line="240" w:lineRule="auto"/>
        <w:ind w:firstLine="851"/>
        <w:jc w:val="both"/>
        <w:rPr>
          <w:rFonts w:ascii="Times New Roman" w:hAnsi="Times New Roman" w:cs="Times New Roman"/>
          <w:sz w:val="24"/>
          <w:szCs w:val="24"/>
        </w:rPr>
      </w:pPr>
      <w:r w:rsidRPr="00323B2B">
        <w:rPr>
          <w:rFonts w:ascii="Times New Roman" w:hAnsi="Times New Roman" w:cs="Times New Roman"/>
          <w:sz w:val="24"/>
          <w:szCs w:val="24"/>
        </w:rPr>
        <w:t xml:space="preserve"> Победитель аукциона, не реализовавший свое право на осмотр земельного участка и изучение его документации, лишается права предъявлять претензии к </w:t>
      </w:r>
      <w:r w:rsidRPr="00323B2B">
        <w:rPr>
          <w:rFonts w:ascii="Times New Roman" w:hAnsi="Times New Roman" w:cs="Times New Roman"/>
          <w:bCs/>
          <w:sz w:val="24"/>
          <w:szCs w:val="24"/>
        </w:rPr>
        <w:t>Администрации Калачевского муниципального района Волгоградской области</w:t>
      </w:r>
      <w:r w:rsidRPr="00323B2B">
        <w:rPr>
          <w:rFonts w:ascii="Times New Roman" w:hAnsi="Times New Roman" w:cs="Times New Roman"/>
          <w:sz w:val="24"/>
          <w:szCs w:val="24"/>
        </w:rPr>
        <w:t xml:space="preserve"> по поводу состояния предмета аукциона.</w:t>
      </w:r>
    </w:p>
    <w:p w:rsidR="00C95A89" w:rsidRPr="00323B2B" w:rsidRDefault="000B17B4" w:rsidP="0008416F">
      <w:pPr>
        <w:shd w:val="clear" w:color="auto" w:fill="FFFFFF"/>
        <w:spacing w:after="0" w:line="240" w:lineRule="auto"/>
        <w:ind w:firstLine="851"/>
        <w:jc w:val="both"/>
        <w:rPr>
          <w:rFonts w:ascii="Times New Roman" w:hAnsi="Times New Roman" w:cs="Times New Roman"/>
          <w:sz w:val="24"/>
          <w:szCs w:val="24"/>
        </w:rPr>
      </w:pPr>
      <w:r w:rsidRPr="00323B2B">
        <w:rPr>
          <w:rFonts w:ascii="Times New Roman" w:hAnsi="Times New Roman" w:cs="Times New Roman"/>
          <w:sz w:val="24"/>
          <w:szCs w:val="24"/>
        </w:rPr>
        <w:t xml:space="preserve">20. Границы земельных участков указаны в </w:t>
      </w:r>
      <w:r w:rsidR="004C25CA" w:rsidRPr="00323B2B">
        <w:rPr>
          <w:rFonts w:ascii="Times New Roman" w:hAnsi="Times New Roman" w:cs="Times New Roman"/>
          <w:sz w:val="24"/>
          <w:szCs w:val="24"/>
        </w:rPr>
        <w:t>выписках из Единого государственного реестра недвижимости</w:t>
      </w:r>
      <w:r w:rsidRPr="00323B2B">
        <w:rPr>
          <w:rFonts w:ascii="Times New Roman" w:hAnsi="Times New Roman" w:cs="Times New Roman"/>
          <w:sz w:val="24"/>
          <w:szCs w:val="24"/>
        </w:rPr>
        <w:t xml:space="preserve">, с которыми можно ознакомиться в </w:t>
      </w:r>
      <w:r w:rsidR="001835C8" w:rsidRPr="00323B2B">
        <w:rPr>
          <w:rFonts w:ascii="Times New Roman" w:hAnsi="Times New Roman" w:cs="Times New Roman"/>
          <w:sz w:val="24"/>
          <w:szCs w:val="24"/>
        </w:rPr>
        <w:t>отделе</w:t>
      </w:r>
      <w:r w:rsidR="00130429" w:rsidRPr="00323B2B">
        <w:rPr>
          <w:rFonts w:ascii="Times New Roman" w:hAnsi="Times New Roman" w:cs="Times New Roman"/>
          <w:sz w:val="24"/>
          <w:szCs w:val="24"/>
        </w:rPr>
        <w:t xml:space="preserve"> </w:t>
      </w:r>
      <w:r w:rsidR="00C95A89" w:rsidRPr="00323B2B">
        <w:rPr>
          <w:rFonts w:ascii="Times New Roman" w:hAnsi="Times New Roman" w:cs="Times New Roman"/>
          <w:sz w:val="24"/>
          <w:szCs w:val="24"/>
        </w:rPr>
        <w:t xml:space="preserve">по управлению муниципальным имуществом и земельными ресурсами  </w:t>
      </w:r>
      <w:r w:rsidRPr="00323B2B">
        <w:rPr>
          <w:rFonts w:ascii="Times New Roman" w:hAnsi="Times New Roman" w:cs="Times New Roman"/>
          <w:sz w:val="24"/>
          <w:szCs w:val="24"/>
        </w:rPr>
        <w:t>Администрации Калачевского муниципального района Волгоградской области.</w:t>
      </w:r>
    </w:p>
    <w:p w:rsidR="00C95A89" w:rsidRPr="00323B2B" w:rsidRDefault="000B17B4" w:rsidP="0008416F">
      <w:pPr>
        <w:shd w:val="clear" w:color="auto" w:fill="FFFFFF"/>
        <w:spacing w:after="0" w:line="240" w:lineRule="auto"/>
        <w:ind w:firstLine="851"/>
        <w:jc w:val="both"/>
        <w:rPr>
          <w:rFonts w:ascii="Times New Roman" w:hAnsi="Times New Roman" w:cs="Times New Roman"/>
          <w:sz w:val="24"/>
          <w:szCs w:val="24"/>
        </w:rPr>
      </w:pPr>
      <w:r w:rsidRPr="00323B2B">
        <w:rPr>
          <w:rFonts w:ascii="Times New Roman" w:hAnsi="Times New Roman" w:cs="Times New Roman"/>
          <w:sz w:val="24"/>
          <w:szCs w:val="24"/>
        </w:rPr>
        <w:t>21. Победителем аукциона признается участник, предложивший наиболее высокую цену.</w:t>
      </w:r>
    </w:p>
    <w:p w:rsidR="00C95A89" w:rsidRPr="00323B2B" w:rsidRDefault="000B17B4" w:rsidP="0008416F">
      <w:pPr>
        <w:shd w:val="clear" w:color="auto" w:fill="FFFFFF"/>
        <w:spacing w:after="0" w:line="240" w:lineRule="auto"/>
        <w:ind w:firstLine="851"/>
        <w:jc w:val="both"/>
        <w:rPr>
          <w:rFonts w:ascii="Times New Roman" w:hAnsi="Times New Roman" w:cs="Times New Roman"/>
          <w:sz w:val="24"/>
          <w:szCs w:val="24"/>
        </w:rPr>
      </w:pPr>
      <w:r w:rsidRPr="00323B2B">
        <w:rPr>
          <w:rFonts w:ascii="Times New Roman" w:hAnsi="Times New Roman" w:cs="Times New Roman"/>
          <w:sz w:val="24"/>
          <w:szCs w:val="24"/>
        </w:rPr>
        <w:t xml:space="preserve">22. Протокол аукциона составляется в двух экземплярах, один из которых остается у организатора аукциона, второй экземпляр протокола </w:t>
      </w:r>
      <w:r w:rsidR="00080407" w:rsidRPr="00323B2B">
        <w:rPr>
          <w:rFonts w:ascii="Times New Roman" w:hAnsi="Times New Roman" w:cs="Times New Roman"/>
          <w:sz w:val="24"/>
          <w:szCs w:val="24"/>
        </w:rPr>
        <w:t xml:space="preserve">выдается </w:t>
      </w:r>
      <w:r w:rsidRPr="00323B2B">
        <w:rPr>
          <w:rFonts w:ascii="Times New Roman" w:hAnsi="Times New Roman" w:cs="Times New Roman"/>
          <w:sz w:val="24"/>
          <w:szCs w:val="24"/>
        </w:rPr>
        <w:t xml:space="preserve"> победителю аукциона.</w:t>
      </w:r>
    </w:p>
    <w:p w:rsidR="00C95A89" w:rsidRPr="00323B2B" w:rsidRDefault="000B17B4" w:rsidP="0008416F">
      <w:pPr>
        <w:shd w:val="clear" w:color="auto" w:fill="FFFFFF"/>
        <w:spacing w:after="0" w:line="240" w:lineRule="auto"/>
        <w:ind w:firstLine="851"/>
        <w:jc w:val="both"/>
        <w:rPr>
          <w:rFonts w:ascii="Times New Roman" w:hAnsi="Times New Roman" w:cs="Times New Roman"/>
          <w:sz w:val="24"/>
          <w:szCs w:val="24"/>
        </w:rPr>
      </w:pPr>
      <w:r w:rsidRPr="00323B2B">
        <w:rPr>
          <w:rFonts w:ascii="Times New Roman" w:hAnsi="Times New Roman" w:cs="Times New Roman"/>
          <w:sz w:val="24"/>
          <w:szCs w:val="24"/>
        </w:rPr>
        <w:t xml:space="preserve">23. Суммы задатков возвращаются участникам аукциона, за исключением его победителя, в течение трех </w:t>
      </w:r>
      <w:r w:rsidR="00680903" w:rsidRPr="00323B2B">
        <w:rPr>
          <w:rFonts w:ascii="Times New Roman" w:hAnsi="Times New Roman" w:cs="Times New Roman"/>
          <w:sz w:val="24"/>
          <w:szCs w:val="24"/>
        </w:rPr>
        <w:t>рабочих</w:t>
      </w:r>
      <w:r w:rsidRPr="00323B2B">
        <w:rPr>
          <w:rFonts w:ascii="Times New Roman" w:hAnsi="Times New Roman" w:cs="Times New Roman"/>
          <w:sz w:val="24"/>
          <w:szCs w:val="24"/>
        </w:rPr>
        <w:t xml:space="preserve"> дней со дня подписания протокола аукциона, по реквизитам, </w:t>
      </w:r>
      <w:r w:rsidR="008D4AC8" w:rsidRPr="00323B2B">
        <w:rPr>
          <w:rFonts w:ascii="Times New Roman" w:hAnsi="Times New Roman" w:cs="Times New Roman"/>
          <w:sz w:val="24"/>
          <w:szCs w:val="24"/>
        </w:rPr>
        <w:t xml:space="preserve">указанным в заявке </w:t>
      </w:r>
      <w:r w:rsidR="0066470F" w:rsidRPr="00323B2B">
        <w:rPr>
          <w:rFonts w:ascii="Times New Roman" w:hAnsi="Times New Roman" w:cs="Times New Roman"/>
          <w:sz w:val="24"/>
          <w:szCs w:val="24"/>
        </w:rPr>
        <w:t>претендента</w:t>
      </w:r>
      <w:r w:rsidR="008D4AC8" w:rsidRPr="00323B2B">
        <w:rPr>
          <w:rFonts w:ascii="Times New Roman" w:hAnsi="Times New Roman" w:cs="Times New Roman"/>
          <w:sz w:val="24"/>
          <w:szCs w:val="24"/>
        </w:rPr>
        <w:t>.</w:t>
      </w:r>
    </w:p>
    <w:p w:rsidR="00C95A89" w:rsidRPr="00323B2B" w:rsidRDefault="0066470F" w:rsidP="00E93E1E">
      <w:pPr>
        <w:shd w:val="clear" w:color="auto" w:fill="FFFFFF"/>
        <w:spacing w:after="0" w:line="240" w:lineRule="auto"/>
        <w:jc w:val="both"/>
        <w:rPr>
          <w:rFonts w:ascii="Times New Roman" w:hAnsi="Times New Roman" w:cs="Times New Roman"/>
          <w:sz w:val="24"/>
          <w:szCs w:val="24"/>
        </w:rPr>
      </w:pPr>
      <w:r w:rsidRPr="00323B2B">
        <w:rPr>
          <w:rFonts w:ascii="Times New Roman" w:hAnsi="Times New Roman" w:cs="Times New Roman"/>
          <w:sz w:val="24"/>
          <w:szCs w:val="24"/>
        </w:rPr>
        <w:t>Предоставление платежных документов, подтверждающих внесение задатка, признается заключением соглашения о задатке. </w:t>
      </w:r>
    </w:p>
    <w:p w:rsidR="00C95A89" w:rsidRPr="00323B2B" w:rsidRDefault="0066470F" w:rsidP="00E93E1E">
      <w:pPr>
        <w:shd w:val="clear" w:color="auto" w:fill="FFFFFF"/>
        <w:spacing w:after="0" w:line="240" w:lineRule="auto"/>
        <w:jc w:val="both"/>
        <w:rPr>
          <w:rFonts w:ascii="Times New Roman" w:hAnsi="Times New Roman" w:cs="Times New Roman"/>
          <w:sz w:val="24"/>
          <w:szCs w:val="24"/>
        </w:rPr>
      </w:pPr>
      <w:r w:rsidRPr="00323B2B">
        <w:rPr>
          <w:rFonts w:ascii="Times New Roman" w:hAnsi="Times New Roman" w:cs="Times New Roman"/>
          <w:sz w:val="24"/>
          <w:szCs w:val="24"/>
        </w:rPr>
        <w:lastRenderedPageBreak/>
        <w:t xml:space="preserve">Образцы необходимых документов выдаются претендентам в </w:t>
      </w:r>
      <w:r w:rsidR="00300E8B" w:rsidRPr="00323B2B">
        <w:rPr>
          <w:rFonts w:ascii="Times New Roman" w:hAnsi="Times New Roman" w:cs="Times New Roman"/>
          <w:sz w:val="24"/>
          <w:szCs w:val="24"/>
        </w:rPr>
        <w:t>отдел</w:t>
      </w:r>
      <w:r w:rsidR="001835C8" w:rsidRPr="00323B2B">
        <w:rPr>
          <w:rFonts w:ascii="Times New Roman" w:hAnsi="Times New Roman" w:cs="Times New Roman"/>
          <w:sz w:val="24"/>
          <w:szCs w:val="24"/>
        </w:rPr>
        <w:t>е</w:t>
      </w:r>
      <w:r w:rsidR="005C3838" w:rsidRPr="00323B2B">
        <w:rPr>
          <w:rFonts w:ascii="Times New Roman" w:hAnsi="Times New Roman" w:cs="Times New Roman"/>
          <w:sz w:val="24"/>
          <w:szCs w:val="24"/>
        </w:rPr>
        <w:t xml:space="preserve"> </w:t>
      </w:r>
      <w:r w:rsidR="00C95A89" w:rsidRPr="00323B2B">
        <w:rPr>
          <w:rFonts w:ascii="Times New Roman" w:hAnsi="Times New Roman" w:cs="Times New Roman"/>
          <w:sz w:val="24"/>
          <w:szCs w:val="24"/>
        </w:rPr>
        <w:t xml:space="preserve">по управлению муниципальным имуществом и земельными ресурсами  </w:t>
      </w:r>
      <w:r w:rsidR="004D6525" w:rsidRPr="00323B2B">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323B2B">
        <w:rPr>
          <w:rFonts w:ascii="Times New Roman" w:hAnsi="Times New Roman" w:cs="Times New Roman"/>
          <w:sz w:val="24"/>
          <w:szCs w:val="24"/>
        </w:rPr>
        <w:t xml:space="preserve">в месте приема заявок. </w:t>
      </w:r>
    </w:p>
    <w:p w:rsidR="00965351" w:rsidRPr="00323B2B" w:rsidRDefault="0066470F" w:rsidP="00965351">
      <w:pPr>
        <w:autoSpaceDE w:val="0"/>
        <w:autoSpaceDN w:val="0"/>
        <w:adjustRightInd w:val="0"/>
        <w:spacing w:after="0" w:line="240" w:lineRule="auto"/>
        <w:ind w:firstLine="851"/>
        <w:jc w:val="both"/>
        <w:rPr>
          <w:rFonts w:ascii="Times New Roman" w:hAnsi="Times New Roman" w:cs="Times New Roman"/>
          <w:sz w:val="24"/>
          <w:szCs w:val="24"/>
        </w:rPr>
      </w:pPr>
      <w:r w:rsidRPr="00323B2B">
        <w:rPr>
          <w:rFonts w:ascii="Times New Roman" w:hAnsi="Times New Roman" w:cs="Times New Roman"/>
          <w:sz w:val="24"/>
          <w:szCs w:val="24"/>
        </w:rPr>
        <w:t>24. Аукцион признается несостоявшимся в соответствии с п. 19 ст. 39.12 Земельного кодекса Российской Федерации</w:t>
      </w:r>
      <w:r w:rsidR="008C695F" w:rsidRPr="00323B2B">
        <w:rPr>
          <w:rFonts w:ascii="Times New Roman" w:hAnsi="Times New Roman" w:cs="Times New Roman"/>
          <w:sz w:val="24"/>
          <w:szCs w:val="24"/>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C95A89" w:rsidRPr="00323B2B" w:rsidRDefault="0066470F" w:rsidP="00965351">
      <w:pPr>
        <w:autoSpaceDE w:val="0"/>
        <w:autoSpaceDN w:val="0"/>
        <w:adjustRightInd w:val="0"/>
        <w:spacing w:after="0" w:line="240" w:lineRule="auto"/>
        <w:ind w:firstLine="851"/>
        <w:jc w:val="both"/>
        <w:rPr>
          <w:rFonts w:ascii="Times New Roman" w:hAnsi="Times New Roman" w:cs="Times New Roman"/>
          <w:sz w:val="24"/>
          <w:szCs w:val="24"/>
        </w:rPr>
      </w:pPr>
      <w:r w:rsidRPr="00323B2B">
        <w:rPr>
          <w:rFonts w:ascii="Times New Roman" w:hAnsi="Times New Roman" w:cs="Times New Roman"/>
          <w:sz w:val="24"/>
          <w:szCs w:val="24"/>
        </w:rPr>
        <w:t>25. С победителем аукциона заключается договор аренды (приложение №</w:t>
      </w:r>
      <w:r w:rsidR="000A71CA" w:rsidRPr="00323B2B">
        <w:rPr>
          <w:rFonts w:ascii="Times New Roman" w:hAnsi="Times New Roman" w:cs="Times New Roman"/>
          <w:sz w:val="24"/>
          <w:szCs w:val="24"/>
        </w:rPr>
        <w:t>2</w:t>
      </w:r>
      <w:r w:rsidRPr="00323B2B">
        <w:rPr>
          <w:rFonts w:ascii="Times New Roman" w:hAnsi="Times New Roman" w:cs="Times New Roman"/>
          <w:sz w:val="24"/>
          <w:szCs w:val="24"/>
        </w:rPr>
        <w:t>) земельного участка в соответствии с условиями опубликованного проекта договора аренды земельного участка.</w:t>
      </w:r>
    </w:p>
    <w:p w:rsidR="00B1334A" w:rsidRPr="00323B2B" w:rsidRDefault="0066470F" w:rsidP="0008416F">
      <w:pPr>
        <w:pStyle w:val="a5"/>
        <w:ind w:firstLine="851"/>
        <w:rPr>
          <w:sz w:val="24"/>
          <w:szCs w:val="24"/>
        </w:rPr>
      </w:pPr>
      <w:r w:rsidRPr="00323B2B">
        <w:rPr>
          <w:sz w:val="24"/>
          <w:szCs w:val="24"/>
        </w:rPr>
        <w:t xml:space="preserve">26. </w:t>
      </w:r>
      <w:r w:rsidR="00300E8B" w:rsidRPr="00323B2B">
        <w:rPr>
          <w:sz w:val="24"/>
          <w:szCs w:val="24"/>
        </w:rPr>
        <w:t>Отдел</w:t>
      </w:r>
      <w:r w:rsidR="004A21DB" w:rsidRPr="00323B2B">
        <w:rPr>
          <w:sz w:val="24"/>
          <w:szCs w:val="24"/>
        </w:rPr>
        <w:t xml:space="preserve"> </w:t>
      </w:r>
      <w:r w:rsidR="00C95A89" w:rsidRPr="00323B2B">
        <w:rPr>
          <w:sz w:val="24"/>
          <w:szCs w:val="24"/>
        </w:rPr>
        <w:t xml:space="preserve">по управлению муниципальным имуществом и земельными ресурсами  </w:t>
      </w:r>
      <w:r w:rsidR="00DC6CC7" w:rsidRPr="00323B2B">
        <w:rPr>
          <w:sz w:val="24"/>
          <w:szCs w:val="24"/>
        </w:rPr>
        <w:t xml:space="preserve">Администрации Калачевского муниципального района Волгоградской области </w:t>
      </w:r>
      <w:r w:rsidRPr="00323B2B">
        <w:rPr>
          <w:sz w:val="24"/>
          <w:szCs w:val="24"/>
        </w:rPr>
        <w:t xml:space="preserve">направляет победителю аукциона или единственному участнику, принявшему участие в аукционе, три экземпляра подписанного проекта договора аренды земельного участка в десятидневный срок со дня составления протокола о результатах аукциона. </w:t>
      </w:r>
      <w:r w:rsidR="00B1334A" w:rsidRPr="00323B2B">
        <w:rPr>
          <w:sz w:val="24"/>
          <w:szCs w:val="24"/>
        </w:rPr>
        <w:t>Р</w:t>
      </w:r>
      <w:r w:rsidRPr="00323B2B">
        <w:rPr>
          <w:sz w:val="24"/>
          <w:szCs w:val="24"/>
        </w:rPr>
        <w:t xml:space="preserve">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в размере равном начальной цене предмета аукциона. </w:t>
      </w:r>
    </w:p>
    <w:p w:rsidR="00C95A89" w:rsidRPr="00323B2B" w:rsidRDefault="0066470F" w:rsidP="004A21DB">
      <w:pPr>
        <w:pStyle w:val="a5"/>
        <w:ind w:firstLine="851"/>
        <w:rPr>
          <w:sz w:val="24"/>
          <w:szCs w:val="24"/>
        </w:rPr>
      </w:pPr>
      <w:r w:rsidRPr="00323B2B">
        <w:rPr>
          <w:sz w:val="24"/>
          <w:szCs w:val="24"/>
        </w:rPr>
        <w:t>Не допускается заключение договора аренды ранее, чем через десять дней со дня размещения информации о результатах аукциона на официальном сайте. </w:t>
      </w:r>
    </w:p>
    <w:p w:rsidR="0028133B" w:rsidRPr="00323B2B" w:rsidRDefault="0028133B" w:rsidP="00E93E1E">
      <w:pPr>
        <w:autoSpaceDE w:val="0"/>
        <w:autoSpaceDN w:val="0"/>
        <w:adjustRightInd w:val="0"/>
        <w:spacing w:after="0" w:line="240" w:lineRule="auto"/>
        <w:jc w:val="both"/>
        <w:rPr>
          <w:rFonts w:ascii="Times New Roman" w:hAnsi="Times New Roman" w:cs="Times New Roman"/>
          <w:sz w:val="24"/>
          <w:szCs w:val="24"/>
        </w:rPr>
      </w:pPr>
      <w:r w:rsidRPr="00323B2B">
        <w:rPr>
          <w:rFonts w:ascii="Times New Roman" w:hAnsi="Times New Roman" w:cs="Times New Roman"/>
          <w:sz w:val="24"/>
          <w:szCs w:val="24"/>
        </w:rPr>
        <w:t>Если договор аренды земельного участка</w:t>
      </w:r>
      <w:r w:rsidR="00C45510" w:rsidRPr="00323B2B">
        <w:rPr>
          <w:rFonts w:ascii="Times New Roman" w:hAnsi="Times New Roman" w:cs="Times New Roman"/>
          <w:sz w:val="24"/>
          <w:szCs w:val="24"/>
        </w:rPr>
        <w:t>,</w:t>
      </w:r>
      <w:r w:rsidRPr="00323B2B">
        <w:rPr>
          <w:rFonts w:ascii="Times New Roman" w:hAnsi="Times New Roman" w:cs="Times New Roman"/>
          <w:sz w:val="24"/>
          <w:szCs w:val="24"/>
        </w:rPr>
        <w:t xml:space="preserve"> в течение тридцати дней со дня направления победителю аукциона проекта указанного договора</w:t>
      </w:r>
      <w:r w:rsidR="00C45510" w:rsidRPr="00323B2B">
        <w:rPr>
          <w:rFonts w:ascii="Times New Roman" w:hAnsi="Times New Roman" w:cs="Times New Roman"/>
          <w:sz w:val="24"/>
          <w:szCs w:val="24"/>
        </w:rPr>
        <w:t>,</w:t>
      </w:r>
      <w:r w:rsidRPr="00323B2B">
        <w:rPr>
          <w:rFonts w:ascii="Times New Roman" w:hAnsi="Times New Roman" w:cs="Times New Roman"/>
          <w:sz w:val="24"/>
          <w:szCs w:val="24"/>
        </w:rPr>
        <w:t xml:space="preserve">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95A89" w:rsidRPr="00323B2B" w:rsidRDefault="0066470F" w:rsidP="0008416F">
      <w:pPr>
        <w:pStyle w:val="a5"/>
        <w:ind w:firstLine="851"/>
        <w:rPr>
          <w:sz w:val="24"/>
          <w:szCs w:val="24"/>
        </w:rPr>
      </w:pPr>
      <w:r w:rsidRPr="00323B2B">
        <w:rPr>
          <w:sz w:val="24"/>
          <w:szCs w:val="24"/>
        </w:rPr>
        <w:t xml:space="preserve">27. </w:t>
      </w:r>
      <w:r w:rsidR="00300E8B" w:rsidRPr="00323B2B">
        <w:rPr>
          <w:sz w:val="24"/>
          <w:szCs w:val="24"/>
        </w:rPr>
        <w:t>Отдел</w:t>
      </w:r>
      <w:r w:rsidR="00662091" w:rsidRPr="00323B2B">
        <w:rPr>
          <w:sz w:val="24"/>
          <w:szCs w:val="24"/>
        </w:rPr>
        <w:t xml:space="preserve"> </w:t>
      </w:r>
      <w:r w:rsidR="00C0274D" w:rsidRPr="00323B2B">
        <w:rPr>
          <w:sz w:val="24"/>
          <w:szCs w:val="24"/>
        </w:rPr>
        <w:t xml:space="preserve">по управлению муниципальным имуществом и земельными ресурсами  Администрации  Калачевского муниципального района Волгоградской области </w:t>
      </w:r>
      <w:r w:rsidRPr="00323B2B">
        <w:rPr>
          <w:sz w:val="24"/>
          <w:szCs w:val="24"/>
        </w:rPr>
        <w:t xml:space="preserve">направляет единственному заявителю, признанному участником аукциона, три экземпляра подписанного проекта договора аренды земельного участка в течение десяти дней со дня рассмотрения указанной заявки. </w:t>
      </w:r>
      <w:r w:rsidR="00B1334A" w:rsidRPr="00323B2B">
        <w:rPr>
          <w:sz w:val="24"/>
          <w:szCs w:val="24"/>
        </w:rPr>
        <w:t>Р</w:t>
      </w:r>
      <w:r w:rsidRPr="00323B2B">
        <w:rPr>
          <w:sz w:val="24"/>
          <w:szCs w:val="24"/>
        </w:rPr>
        <w:t>азмер ежегодной арендной платы устанавливается в размере, равном начальной цене предмета аукциона. </w:t>
      </w:r>
    </w:p>
    <w:p w:rsidR="00B400BD" w:rsidRPr="00323B2B" w:rsidRDefault="0066470F" w:rsidP="0008416F">
      <w:pPr>
        <w:pStyle w:val="a5"/>
        <w:ind w:firstLine="851"/>
        <w:rPr>
          <w:sz w:val="24"/>
          <w:szCs w:val="24"/>
        </w:rPr>
      </w:pPr>
      <w:r w:rsidRPr="00323B2B">
        <w:rPr>
          <w:sz w:val="24"/>
          <w:szCs w:val="24"/>
        </w:rPr>
        <w:t>28. Арендная плата вносится</w:t>
      </w:r>
      <w:r w:rsidR="00B400BD" w:rsidRPr="00323B2B">
        <w:rPr>
          <w:sz w:val="24"/>
          <w:szCs w:val="24"/>
        </w:rPr>
        <w:t xml:space="preserve"> Арендаторами:</w:t>
      </w:r>
    </w:p>
    <w:p w:rsidR="004C6F92" w:rsidRPr="00323B2B" w:rsidRDefault="004C6F92" w:rsidP="0008416F">
      <w:pPr>
        <w:pStyle w:val="a5"/>
        <w:ind w:firstLine="851"/>
        <w:rPr>
          <w:sz w:val="24"/>
          <w:szCs w:val="24"/>
        </w:rPr>
      </w:pPr>
      <w:r w:rsidRPr="00323B2B">
        <w:rPr>
          <w:sz w:val="24"/>
          <w:szCs w:val="24"/>
        </w:rPr>
        <w:t>- по лотам 1</w:t>
      </w:r>
      <w:r w:rsidR="00E768B5" w:rsidRPr="00323B2B">
        <w:rPr>
          <w:sz w:val="24"/>
          <w:szCs w:val="24"/>
        </w:rPr>
        <w:t>, 4, 7</w:t>
      </w:r>
      <w:r w:rsidRPr="00323B2B">
        <w:rPr>
          <w:sz w:val="24"/>
          <w:szCs w:val="24"/>
        </w:rPr>
        <w:t xml:space="preserve"> ежеквартально, равными долями в течение каждого расчетного периода, за текущий квартал - до 10-го числа первого месяца </w:t>
      </w:r>
      <w:r w:rsidR="009C10A8" w:rsidRPr="00323B2B">
        <w:rPr>
          <w:sz w:val="24"/>
          <w:szCs w:val="24"/>
        </w:rPr>
        <w:t>следующего за кварталом</w:t>
      </w:r>
      <w:r w:rsidRPr="00323B2B">
        <w:rPr>
          <w:sz w:val="24"/>
          <w:szCs w:val="24"/>
        </w:rPr>
        <w:t>. Задаток зачисляется в счет арендной платы;</w:t>
      </w:r>
    </w:p>
    <w:p w:rsidR="00B400BD" w:rsidRPr="00323B2B" w:rsidRDefault="00B400BD" w:rsidP="00B400BD">
      <w:pPr>
        <w:pStyle w:val="a5"/>
        <w:ind w:firstLine="851"/>
        <w:rPr>
          <w:sz w:val="24"/>
          <w:szCs w:val="24"/>
        </w:rPr>
      </w:pPr>
      <w:r w:rsidRPr="00323B2B">
        <w:rPr>
          <w:sz w:val="24"/>
          <w:szCs w:val="24"/>
        </w:rPr>
        <w:t xml:space="preserve">- по лотам </w:t>
      </w:r>
      <w:r w:rsidR="00E768B5" w:rsidRPr="00323B2B">
        <w:rPr>
          <w:sz w:val="24"/>
          <w:szCs w:val="24"/>
        </w:rPr>
        <w:t>2, 3, 5, 6</w:t>
      </w:r>
      <w:r w:rsidR="004C6F92" w:rsidRPr="00323B2B">
        <w:rPr>
          <w:sz w:val="24"/>
          <w:szCs w:val="24"/>
        </w:rPr>
        <w:t xml:space="preserve"> </w:t>
      </w:r>
      <w:r w:rsidR="0066470F" w:rsidRPr="00323B2B">
        <w:rPr>
          <w:sz w:val="24"/>
          <w:szCs w:val="24"/>
        </w:rPr>
        <w:t>ежемесячно, равными долями в течение каждого расчетного периода, за текущий месяц - до 10-го числа текущего месяца. Задаток зачисляется в счет арендной платы</w:t>
      </w:r>
      <w:r w:rsidR="004C6F92" w:rsidRPr="00323B2B">
        <w:rPr>
          <w:sz w:val="24"/>
          <w:szCs w:val="24"/>
        </w:rPr>
        <w:t>.</w:t>
      </w:r>
    </w:p>
    <w:p w:rsidR="00C95A89" w:rsidRPr="00323B2B" w:rsidRDefault="0066470F" w:rsidP="000D5CAB">
      <w:pPr>
        <w:pStyle w:val="a5"/>
        <w:ind w:firstLine="851"/>
        <w:rPr>
          <w:sz w:val="24"/>
          <w:szCs w:val="24"/>
        </w:rPr>
      </w:pPr>
      <w:r w:rsidRPr="00323B2B">
        <w:rPr>
          <w:sz w:val="24"/>
          <w:szCs w:val="24"/>
        </w:rPr>
        <w:t>29. При уклонении или отказе победителя аукциона от заключения договора аренды земельного участка задаток ему не возвращается.</w:t>
      </w:r>
    </w:p>
    <w:p w:rsidR="00997D1A" w:rsidRPr="00323B2B" w:rsidRDefault="0066470F" w:rsidP="000D5CAB">
      <w:pPr>
        <w:pStyle w:val="a5"/>
        <w:ind w:firstLine="851"/>
        <w:rPr>
          <w:sz w:val="24"/>
          <w:szCs w:val="24"/>
        </w:rPr>
      </w:pPr>
      <w:r w:rsidRPr="00323B2B">
        <w:rPr>
          <w:sz w:val="24"/>
          <w:szCs w:val="24"/>
        </w:rPr>
        <w:t>30. Решение об отмене проведения аукциона принимается</w:t>
      </w:r>
      <w:r w:rsidR="00DC6CC7" w:rsidRPr="00323B2B">
        <w:rPr>
          <w:sz w:val="24"/>
          <w:szCs w:val="24"/>
        </w:rPr>
        <w:t xml:space="preserve">  Администрацией Калачевского муниципального района Волгоградской области не </w:t>
      </w:r>
      <w:r w:rsidRPr="00323B2B">
        <w:rPr>
          <w:sz w:val="24"/>
          <w:szCs w:val="24"/>
        </w:rPr>
        <w:t>позднее, чем за три дня до его проведения.</w:t>
      </w:r>
    </w:p>
    <w:p w:rsidR="005C6E02" w:rsidRPr="00323B2B" w:rsidRDefault="00591274" w:rsidP="005C6E02">
      <w:pPr>
        <w:spacing w:after="0" w:line="240" w:lineRule="auto"/>
        <w:ind w:firstLine="851"/>
        <w:jc w:val="both"/>
        <w:rPr>
          <w:rFonts w:ascii="Times New Roman" w:hAnsi="Times New Roman" w:cs="Times New Roman"/>
          <w:sz w:val="24"/>
          <w:szCs w:val="24"/>
        </w:rPr>
      </w:pPr>
      <w:r w:rsidRPr="00323B2B">
        <w:rPr>
          <w:rFonts w:ascii="Times New Roman" w:hAnsi="Times New Roman" w:cs="Times New Roman"/>
          <w:sz w:val="24"/>
          <w:szCs w:val="24"/>
        </w:rPr>
        <w:t xml:space="preserve">31. </w:t>
      </w:r>
      <w:r w:rsidR="005C6E02" w:rsidRPr="00323B2B">
        <w:rPr>
          <w:rFonts w:ascii="Times New Roman" w:hAnsi="Times New Roman" w:cs="Times New Roman"/>
          <w:sz w:val="24"/>
          <w:szCs w:val="24"/>
        </w:rPr>
        <w:t xml:space="preserve">Предельные размеры земельных участков и параметры разрешенного строительства, реконструкции объектов капитального  строительства </w:t>
      </w:r>
      <w:r w:rsidR="00323B2B" w:rsidRPr="00323B2B">
        <w:rPr>
          <w:rFonts w:ascii="Times New Roman" w:hAnsi="Times New Roman" w:cs="Times New Roman"/>
          <w:sz w:val="24"/>
          <w:szCs w:val="24"/>
        </w:rPr>
        <w:t xml:space="preserve">(Правила размещены на официальном сайте администрации Калачевского муниципального района Волгоградской области в сети Интернет: http://kalachadmin.ru в разделе </w:t>
      </w:r>
      <w:hyperlink r:id="rId9" w:tooltip="Главная" w:history="1">
        <w:r w:rsidR="00323B2B" w:rsidRPr="00323B2B">
          <w:rPr>
            <w:rStyle w:val="a3"/>
            <w:rFonts w:ascii="Times New Roman" w:hAnsi="Times New Roman" w:cs="Times New Roman"/>
            <w:color w:val="auto"/>
            <w:sz w:val="24"/>
            <w:szCs w:val="24"/>
          </w:rPr>
          <w:t>Главная</w:t>
        </w:r>
      </w:hyperlink>
      <w:r w:rsidR="00323B2B" w:rsidRPr="00323B2B">
        <w:rPr>
          <w:rFonts w:ascii="Times New Roman" w:hAnsi="Times New Roman" w:cs="Times New Roman"/>
          <w:sz w:val="24"/>
          <w:szCs w:val="24"/>
        </w:rPr>
        <w:t> / </w:t>
      </w:r>
      <w:hyperlink r:id="rId10" w:tooltip="Документы" w:history="1">
        <w:r w:rsidR="00323B2B" w:rsidRPr="00323B2B">
          <w:rPr>
            <w:rStyle w:val="a3"/>
            <w:rFonts w:ascii="Times New Roman" w:hAnsi="Times New Roman" w:cs="Times New Roman"/>
            <w:color w:val="auto"/>
            <w:sz w:val="24"/>
            <w:szCs w:val="24"/>
          </w:rPr>
          <w:t>Документы</w:t>
        </w:r>
      </w:hyperlink>
      <w:r w:rsidR="00323B2B" w:rsidRPr="00323B2B">
        <w:rPr>
          <w:rFonts w:ascii="Times New Roman" w:hAnsi="Times New Roman" w:cs="Times New Roman"/>
          <w:sz w:val="24"/>
          <w:szCs w:val="24"/>
        </w:rPr>
        <w:t> / </w:t>
      </w:r>
      <w:hyperlink r:id="rId11" w:tooltip="Градостроительство" w:history="1">
        <w:r w:rsidR="00323B2B" w:rsidRPr="00323B2B">
          <w:rPr>
            <w:rStyle w:val="a3"/>
            <w:rFonts w:ascii="Times New Roman" w:hAnsi="Times New Roman" w:cs="Times New Roman"/>
            <w:color w:val="auto"/>
            <w:sz w:val="24"/>
            <w:szCs w:val="24"/>
          </w:rPr>
          <w:t>Градостроительство</w:t>
        </w:r>
      </w:hyperlink>
      <w:r w:rsidR="00323B2B" w:rsidRPr="00323B2B">
        <w:rPr>
          <w:rFonts w:ascii="Times New Roman" w:hAnsi="Times New Roman" w:cs="Times New Roman"/>
          <w:sz w:val="24"/>
          <w:szCs w:val="24"/>
        </w:rPr>
        <w:t> / </w:t>
      </w:r>
      <w:hyperlink r:id="rId12" w:tooltip="Правила землепользования и застройки поселений" w:history="1">
        <w:r w:rsidR="00323B2B" w:rsidRPr="00323B2B">
          <w:rPr>
            <w:rStyle w:val="a3"/>
            <w:rFonts w:ascii="Times New Roman" w:hAnsi="Times New Roman" w:cs="Times New Roman"/>
            <w:color w:val="auto"/>
            <w:sz w:val="24"/>
            <w:szCs w:val="24"/>
          </w:rPr>
          <w:t>Правила землепользования и застройки поселений</w:t>
        </w:r>
      </w:hyperlink>
      <w:r w:rsidR="00323B2B" w:rsidRPr="00323B2B">
        <w:rPr>
          <w:rFonts w:ascii="Times New Roman" w:hAnsi="Times New Roman" w:cs="Times New Roman"/>
          <w:sz w:val="24"/>
          <w:szCs w:val="24"/>
        </w:rPr>
        <w:t xml:space="preserve">) </w:t>
      </w:r>
      <w:r w:rsidR="005C6E02" w:rsidRPr="00323B2B">
        <w:rPr>
          <w:rFonts w:ascii="Times New Roman" w:hAnsi="Times New Roman" w:cs="Times New Roman"/>
          <w:sz w:val="24"/>
          <w:szCs w:val="24"/>
        </w:rPr>
        <w:t xml:space="preserve">для зоны земельного участка  с кадастровым номером 34:09:021068:525   делового, общественного и коммерческого  назначения для лота №1  (зона-Ц-1) </w:t>
      </w:r>
    </w:p>
    <w:p w:rsidR="005C6E02" w:rsidRPr="00323B2B" w:rsidRDefault="005C6E02" w:rsidP="005C6E02">
      <w:pPr>
        <w:spacing w:after="0" w:line="240" w:lineRule="auto"/>
        <w:ind w:firstLine="851"/>
        <w:jc w:val="both"/>
        <w:rPr>
          <w:rFonts w:ascii="Times New Roman" w:hAnsi="Times New Roman" w:cs="Times New Roman"/>
          <w:sz w:val="24"/>
          <w:szCs w:val="24"/>
        </w:rPr>
      </w:pPr>
    </w:p>
    <w:p w:rsidR="005C6E02" w:rsidRPr="00323B2B" w:rsidRDefault="005C6E02" w:rsidP="005C6E02">
      <w:pPr>
        <w:spacing w:after="0" w:line="240" w:lineRule="auto"/>
        <w:ind w:firstLine="851"/>
        <w:jc w:val="both"/>
        <w:rPr>
          <w:rFonts w:ascii="Times New Roman" w:hAnsi="Times New Roman" w:cs="Times New Roman"/>
          <w:sz w:val="24"/>
          <w:szCs w:val="24"/>
        </w:rPr>
      </w:pPr>
    </w:p>
    <w:p w:rsidR="005C6E02" w:rsidRPr="00323B2B" w:rsidRDefault="005C6E02" w:rsidP="005C6E02">
      <w:pPr>
        <w:spacing w:after="0" w:line="240" w:lineRule="auto"/>
        <w:ind w:firstLine="851"/>
        <w:jc w:val="both"/>
        <w:rPr>
          <w:rFonts w:ascii="Times New Roman" w:hAnsi="Times New Roman" w:cs="Times New Roman"/>
          <w:sz w:val="24"/>
          <w:szCs w:val="24"/>
        </w:rPr>
      </w:pPr>
    </w:p>
    <w:p w:rsidR="005C6E02" w:rsidRPr="00323B2B" w:rsidRDefault="005C6E02" w:rsidP="00A37D57">
      <w:pPr>
        <w:tabs>
          <w:tab w:val="left" w:pos="1080"/>
        </w:tabs>
        <w:autoSpaceDE w:val="0"/>
        <w:snapToGrid w:val="0"/>
        <w:ind w:firstLine="5"/>
        <w:jc w:val="center"/>
        <w:rPr>
          <w:sz w:val="16"/>
          <w:szCs w:val="16"/>
        </w:rPr>
        <w:sectPr w:rsidR="005C6E02" w:rsidRPr="00323B2B" w:rsidSect="003A00B9">
          <w:pgSz w:w="11906" w:h="16838"/>
          <w:pgMar w:top="426" w:right="566" w:bottom="426" w:left="1701" w:header="708" w:footer="708" w:gutter="0"/>
          <w:cols w:space="708"/>
          <w:docGrid w:linePitch="360"/>
        </w:sectPr>
      </w:pPr>
    </w:p>
    <w:tbl>
      <w:tblPr>
        <w:tblW w:w="0" w:type="auto"/>
        <w:jc w:val="center"/>
        <w:tblInd w:w="-912" w:type="dxa"/>
        <w:tblLayout w:type="fixed"/>
        <w:tblCellMar>
          <w:left w:w="57" w:type="dxa"/>
          <w:right w:w="57" w:type="dxa"/>
        </w:tblCellMar>
        <w:tblLook w:val="0000"/>
      </w:tblPr>
      <w:tblGrid>
        <w:gridCol w:w="3015"/>
        <w:gridCol w:w="1058"/>
        <w:gridCol w:w="1000"/>
        <w:gridCol w:w="1000"/>
        <w:gridCol w:w="1001"/>
        <w:gridCol w:w="1001"/>
        <w:gridCol w:w="1001"/>
        <w:gridCol w:w="1001"/>
        <w:gridCol w:w="1001"/>
        <w:gridCol w:w="1001"/>
        <w:gridCol w:w="1199"/>
        <w:gridCol w:w="851"/>
      </w:tblGrid>
      <w:tr w:rsidR="005C6E02" w:rsidRPr="00323B2B" w:rsidTr="00A37D57">
        <w:trPr>
          <w:cantSplit/>
          <w:trHeight w:val="2962"/>
          <w:jc w:val="center"/>
        </w:trPr>
        <w:tc>
          <w:tcPr>
            <w:tcW w:w="3015" w:type="dxa"/>
            <w:tcBorders>
              <w:top w:val="single" w:sz="4" w:space="0" w:color="000000"/>
              <w:left w:val="single" w:sz="4" w:space="0" w:color="000000"/>
              <w:bottom w:val="single" w:sz="4" w:space="0" w:color="000000"/>
            </w:tcBorders>
            <w:vAlign w:val="center"/>
          </w:tcPr>
          <w:p w:rsidR="005C6E02" w:rsidRPr="00323B2B" w:rsidRDefault="005C6E02" w:rsidP="00A37D57">
            <w:pPr>
              <w:tabs>
                <w:tab w:val="left" w:pos="1080"/>
              </w:tabs>
              <w:autoSpaceDE w:val="0"/>
              <w:snapToGrid w:val="0"/>
              <w:ind w:firstLine="5"/>
              <w:jc w:val="center"/>
              <w:rPr>
                <w:sz w:val="16"/>
                <w:szCs w:val="16"/>
              </w:rPr>
            </w:pPr>
            <w:r w:rsidRPr="00323B2B">
              <w:rPr>
                <w:sz w:val="16"/>
                <w:szCs w:val="16"/>
              </w:rPr>
              <w:lastRenderedPageBreak/>
              <w:t>Размеры и</w:t>
            </w:r>
          </w:p>
          <w:p w:rsidR="005C6E02" w:rsidRPr="00323B2B" w:rsidRDefault="005C6E02" w:rsidP="00A37D57">
            <w:pPr>
              <w:tabs>
                <w:tab w:val="left" w:pos="1080"/>
              </w:tabs>
              <w:autoSpaceDE w:val="0"/>
              <w:ind w:firstLine="5"/>
              <w:jc w:val="center"/>
              <w:rPr>
                <w:sz w:val="16"/>
                <w:szCs w:val="16"/>
              </w:rPr>
            </w:pPr>
            <w:r w:rsidRPr="00323B2B">
              <w:rPr>
                <w:sz w:val="16"/>
                <w:szCs w:val="16"/>
              </w:rPr>
              <w:t>параметры</w:t>
            </w:r>
          </w:p>
        </w:tc>
        <w:tc>
          <w:tcPr>
            <w:tcW w:w="1058" w:type="dxa"/>
            <w:tcBorders>
              <w:top w:val="single" w:sz="4" w:space="0" w:color="000000"/>
              <w:left w:val="single" w:sz="4" w:space="0" w:color="000000"/>
              <w:bottom w:val="single" w:sz="4" w:space="0" w:color="000000"/>
            </w:tcBorders>
            <w:vAlign w:val="center"/>
          </w:tcPr>
          <w:p w:rsidR="005C6E02" w:rsidRPr="00323B2B" w:rsidRDefault="005C6E02" w:rsidP="00A37D57">
            <w:pPr>
              <w:tabs>
                <w:tab w:val="left" w:pos="1080"/>
              </w:tabs>
              <w:autoSpaceDE w:val="0"/>
              <w:snapToGrid w:val="0"/>
              <w:ind w:firstLine="5"/>
              <w:jc w:val="center"/>
              <w:rPr>
                <w:sz w:val="16"/>
                <w:szCs w:val="16"/>
              </w:rPr>
            </w:pPr>
            <w:r w:rsidRPr="00323B2B">
              <w:rPr>
                <w:sz w:val="16"/>
                <w:szCs w:val="16"/>
              </w:rPr>
              <w:t>Единицы измерения</w:t>
            </w:r>
          </w:p>
        </w:tc>
        <w:tc>
          <w:tcPr>
            <w:tcW w:w="1000" w:type="dxa"/>
            <w:tcBorders>
              <w:top w:val="single" w:sz="4" w:space="0" w:color="000000"/>
              <w:left w:val="single" w:sz="4" w:space="0" w:color="000000"/>
              <w:bottom w:val="single" w:sz="4" w:space="0" w:color="000000"/>
            </w:tcBorders>
            <w:textDirection w:val="btLr"/>
            <w:vAlign w:val="center"/>
          </w:tcPr>
          <w:p w:rsidR="005C6E02" w:rsidRPr="00323B2B" w:rsidRDefault="005C6E02" w:rsidP="00A37D57">
            <w:pPr>
              <w:tabs>
                <w:tab w:val="left" w:pos="1080"/>
              </w:tabs>
              <w:autoSpaceDE w:val="0"/>
              <w:snapToGrid w:val="0"/>
              <w:ind w:left="57" w:right="57"/>
              <w:rPr>
                <w:sz w:val="16"/>
                <w:szCs w:val="16"/>
                <w:vertAlign w:val="superscript"/>
              </w:rPr>
            </w:pPr>
            <w:r w:rsidRPr="00323B2B">
              <w:rPr>
                <w:sz w:val="16"/>
                <w:szCs w:val="16"/>
              </w:rPr>
              <w:t>здания административных и общественных организаций не выше 5 этажей</w:t>
            </w:r>
          </w:p>
        </w:tc>
        <w:tc>
          <w:tcPr>
            <w:tcW w:w="1000" w:type="dxa"/>
            <w:tcBorders>
              <w:top w:val="single" w:sz="4" w:space="0" w:color="000000"/>
              <w:left w:val="single" w:sz="4" w:space="0" w:color="000000"/>
              <w:bottom w:val="single" w:sz="4" w:space="0" w:color="000000"/>
            </w:tcBorders>
            <w:textDirection w:val="btLr"/>
            <w:vAlign w:val="center"/>
          </w:tcPr>
          <w:p w:rsidR="005C6E02" w:rsidRPr="00323B2B" w:rsidRDefault="005C6E02" w:rsidP="00A37D57">
            <w:pPr>
              <w:tabs>
                <w:tab w:val="left" w:pos="1080"/>
              </w:tabs>
              <w:autoSpaceDE w:val="0"/>
              <w:snapToGrid w:val="0"/>
              <w:ind w:left="57" w:right="57"/>
              <w:rPr>
                <w:sz w:val="16"/>
                <w:szCs w:val="16"/>
              </w:rPr>
            </w:pPr>
            <w:r w:rsidRPr="00323B2B">
              <w:rPr>
                <w:sz w:val="16"/>
                <w:szCs w:val="16"/>
              </w:rPr>
              <w:t xml:space="preserve">музеи и выставочные залы, картинные, художественные галереи и салоны </w:t>
            </w:r>
          </w:p>
        </w:tc>
        <w:tc>
          <w:tcPr>
            <w:tcW w:w="1001" w:type="dxa"/>
            <w:tcBorders>
              <w:top w:val="single" w:sz="4" w:space="0" w:color="000000"/>
              <w:left w:val="single" w:sz="4" w:space="0" w:color="000000"/>
              <w:bottom w:val="single" w:sz="4" w:space="0" w:color="000000"/>
            </w:tcBorders>
            <w:textDirection w:val="btLr"/>
            <w:vAlign w:val="center"/>
          </w:tcPr>
          <w:p w:rsidR="005C6E02" w:rsidRPr="00323B2B" w:rsidRDefault="005C6E02" w:rsidP="00A37D57">
            <w:pPr>
              <w:tabs>
                <w:tab w:val="left" w:pos="1080"/>
              </w:tabs>
              <w:autoSpaceDE w:val="0"/>
              <w:snapToGrid w:val="0"/>
              <w:ind w:left="57" w:right="57"/>
              <w:rPr>
                <w:sz w:val="16"/>
                <w:szCs w:val="16"/>
              </w:rPr>
            </w:pPr>
            <w:r w:rsidRPr="00323B2B">
              <w:rPr>
                <w:sz w:val="16"/>
                <w:szCs w:val="16"/>
              </w:rPr>
              <w:t xml:space="preserve">концертные залы </w:t>
            </w:r>
          </w:p>
        </w:tc>
        <w:tc>
          <w:tcPr>
            <w:tcW w:w="1001" w:type="dxa"/>
            <w:tcBorders>
              <w:top w:val="single" w:sz="4" w:space="0" w:color="000000"/>
              <w:left w:val="single" w:sz="4" w:space="0" w:color="000000"/>
              <w:bottom w:val="single" w:sz="4" w:space="0" w:color="000000"/>
            </w:tcBorders>
            <w:textDirection w:val="btLr"/>
            <w:vAlign w:val="center"/>
          </w:tcPr>
          <w:p w:rsidR="005C6E02" w:rsidRPr="00323B2B" w:rsidRDefault="005C6E02" w:rsidP="00A37D57">
            <w:pPr>
              <w:tabs>
                <w:tab w:val="left" w:pos="1080"/>
              </w:tabs>
              <w:autoSpaceDE w:val="0"/>
              <w:snapToGrid w:val="0"/>
              <w:ind w:left="57" w:right="57"/>
              <w:rPr>
                <w:sz w:val="16"/>
                <w:szCs w:val="16"/>
              </w:rPr>
            </w:pPr>
            <w:r w:rsidRPr="00323B2B">
              <w:rPr>
                <w:sz w:val="16"/>
                <w:szCs w:val="16"/>
              </w:rPr>
              <w:t xml:space="preserve">культовые сооружения </w:t>
            </w:r>
          </w:p>
        </w:tc>
        <w:tc>
          <w:tcPr>
            <w:tcW w:w="1001" w:type="dxa"/>
            <w:tcBorders>
              <w:top w:val="single" w:sz="4" w:space="0" w:color="000000"/>
              <w:left w:val="single" w:sz="4" w:space="0" w:color="000000"/>
              <w:bottom w:val="single" w:sz="4" w:space="0" w:color="000000"/>
            </w:tcBorders>
            <w:textDirection w:val="btLr"/>
            <w:vAlign w:val="center"/>
          </w:tcPr>
          <w:p w:rsidR="005C6E02" w:rsidRPr="00323B2B" w:rsidRDefault="005C6E02" w:rsidP="00A37D57">
            <w:pPr>
              <w:tabs>
                <w:tab w:val="left" w:pos="1080"/>
              </w:tabs>
              <w:autoSpaceDE w:val="0"/>
              <w:snapToGrid w:val="0"/>
              <w:ind w:left="57" w:right="57"/>
              <w:rPr>
                <w:sz w:val="16"/>
                <w:szCs w:val="16"/>
              </w:rPr>
            </w:pPr>
            <w:r w:rsidRPr="00323B2B">
              <w:rPr>
                <w:sz w:val="16"/>
                <w:szCs w:val="16"/>
              </w:rPr>
              <w:t>мемориальные комплексы</w:t>
            </w:r>
          </w:p>
        </w:tc>
        <w:tc>
          <w:tcPr>
            <w:tcW w:w="1001" w:type="dxa"/>
            <w:tcBorders>
              <w:top w:val="single" w:sz="4" w:space="0" w:color="000000"/>
              <w:left w:val="single" w:sz="4" w:space="0" w:color="000000"/>
              <w:bottom w:val="single" w:sz="4" w:space="0" w:color="000000"/>
            </w:tcBorders>
            <w:textDirection w:val="btLr"/>
            <w:vAlign w:val="center"/>
          </w:tcPr>
          <w:p w:rsidR="005C6E02" w:rsidRPr="00323B2B" w:rsidRDefault="005C6E02" w:rsidP="00A37D57">
            <w:pPr>
              <w:tabs>
                <w:tab w:val="left" w:pos="1080"/>
              </w:tabs>
              <w:autoSpaceDE w:val="0"/>
              <w:snapToGrid w:val="0"/>
              <w:ind w:left="57" w:right="57"/>
              <w:rPr>
                <w:sz w:val="16"/>
                <w:szCs w:val="16"/>
                <w:vertAlign w:val="superscript"/>
              </w:rPr>
            </w:pPr>
            <w:r w:rsidRPr="00323B2B">
              <w:rPr>
                <w:sz w:val="16"/>
                <w:szCs w:val="16"/>
              </w:rPr>
              <w:t>гостиницы, гостевые дома не выше 5 этажей (не считая мансардных этажей)</w:t>
            </w:r>
          </w:p>
        </w:tc>
        <w:tc>
          <w:tcPr>
            <w:tcW w:w="1001" w:type="dxa"/>
            <w:tcBorders>
              <w:top w:val="single" w:sz="4" w:space="0" w:color="000000"/>
              <w:left w:val="single" w:sz="4" w:space="0" w:color="000000"/>
              <w:bottom w:val="single" w:sz="4" w:space="0" w:color="000000"/>
            </w:tcBorders>
            <w:textDirection w:val="btLr"/>
            <w:vAlign w:val="center"/>
          </w:tcPr>
          <w:p w:rsidR="005C6E02" w:rsidRPr="00323B2B" w:rsidRDefault="005C6E02" w:rsidP="00A37D57">
            <w:pPr>
              <w:tabs>
                <w:tab w:val="left" w:pos="1080"/>
              </w:tabs>
              <w:autoSpaceDE w:val="0"/>
              <w:snapToGrid w:val="0"/>
              <w:ind w:left="57" w:right="57"/>
              <w:rPr>
                <w:sz w:val="16"/>
                <w:szCs w:val="16"/>
              </w:rPr>
            </w:pPr>
            <w:r w:rsidRPr="00323B2B">
              <w:rPr>
                <w:sz w:val="16"/>
                <w:szCs w:val="16"/>
              </w:rPr>
              <w:t>кинотеатры, видеосалоны, кинокомплексы</w:t>
            </w:r>
          </w:p>
        </w:tc>
        <w:tc>
          <w:tcPr>
            <w:tcW w:w="1001" w:type="dxa"/>
            <w:tcBorders>
              <w:top w:val="single" w:sz="4" w:space="0" w:color="000000"/>
              <w:left w:val="single" w:sz="4" w:space="0" w:color="000000"/>
              <w:bottom w:val="single" w:sz="4" w:space="0" w:color="000000"/>
            </w:tcBorders>
            <w:textDirection w:val="btLr"/>
            <w:vAlign w:val="center"/>
          </w:tcPr>
          <w:p w:rsidR="005C6E02" w:rsidRPr="00323B2B" w:rsidRDefault="005C6E02" w:rsidP="00A37D57">
            <w:pPr>
              <w:tabs>
                <w:tab w:val="left" w:pos="1080"/>
              </w:tabs>
              <w:autoSpaceDE w:val="0"/>
              <w:snapToGrid w:val="0"/>
              <w:ind w:left="57" w:right="57"/>
              <w:rPr>
                <w:sz w:val="16"/>
                <w:szCs w:val="16"/>
              </w:rPr>
            </w:pPr>
            <w:r w:rsidRPr="00323B2B">
              <w:rPr>
                <w:sz w:val="16"/>
                <w:szCs w:val="16"/>
              </w:rPr>
              <w:t xml:space="preserve">дома культуры, клубы для общения и досуговых занятий, встреч, детей и молодёжи, библиотеки </w:t>
            </w:r>
          </w:p>
        </w:tc>
        <w:tc>
          <w:tcPr>
            <w:tcW w:w="1199" w:type="dxa"/>
            <w:tcBorders>
              <w:top w:val="single" w:sz="4" w:space="0" w:color="000000"/>
              <w:left w:val="single" w:sz="4" w:space="0" w:color="000000"/>
              <w:bottom w:val="single" w:sz="4" w:space="0" w:color="000000"/>
            </w:tcBorders>
            <w:textDirection w:val="btLr"/>
            <w:vAlign w:val="center"/>
          </w:tcPr>
          <w:p w:rsidR="005C6E02" w:rsidRPr="00323B2B" w:rsidRDefault="005C6E02" w:rsidP="00A37D57">
            <w:pPr>
              <w:tabs>
                <w:tab w:val="left" w:pos="1080"/>
              </w:tabs>
              <w:autoSpaceDE w:val="0"/>
              <w:snapToGrid w:val="0"/>
              <w:ind w:left="57" w:right="57"/>
              <w:rPr>
                <w:sz w:val="16"/>
                <w:szCs w:val="16"/>
              </w:rPr>
            </w:pPr>
            <w:r w:rsidRPr="00323B2B">
              <w:rPr>
                <w:sz w:val="16"/>
                <w:szCs w:val="16"/>
              </w:rPr>
              <w:t xml:space="preserve">клубы для отдыха или иного специализированного назначения </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C6E02" w:rsidRPr="00323B2B" w:rsidRDefault="005C6E02" w:rsidP="00A37D57">
            <w:pPr>
              <w:tabs>
                <w:tab w:val="left" w:pos="1080"/>
              </w:tabs>
              <w:autoSpaceDE w:val="0"/>
              <w:snapToGrid w:val="0"/>
              <w:ind w:left="57" w:right="57"/>
              <w:rPr>
                <w:sz w:val="16"/>
                <w:szCs w:val="16"/>
                <w:vertAlign w:val="superscript"/>
              </w:rPr>
            </w:pPr>
            <w:r w:rsidRPr="00323B2B">
              <w:rPr>
                <w:sz w:val="16"/>
                <w:szCs w:val="16"/>
              </w:rPr>
              <w:t xml:space="preserve">здания, строения, сооружения дискотек </w:t>
            </w:r>
          </w:p>
        </w:tc>
      </w:tr>
      <w:tr w:rsidR="005C6E02" w:rsidRPr="00323B2B" w:rsidTr="00A37D57">
        <w:trPr>
          <w:jc w:val="center"/>
        </w:trPr>
        <w:tc>
          <w:tcPr>
            <w:tcW w:w="3015"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spacing w:before="20" w:after="20"/>
              <w:ind w:firstLine="5"/>
              <w:jc w:val="center"/>
              <w:rPr>
                <w:sz w:val="16"/>
                <w:szCs w:val="16"/>
              </w:rPr>
            </w:pPr>
            <w:r w:rsidRPr="00323B2B">
              <w:rPr>
                <w:sz w:val="16"/>
                <w:szCs w:val="16"/>
              </w:rPr>
              <w:t>1</w:t>
            </w:r>
          </w:p>
        </w:tc>
        <w:tc>
          <w:tcPr>
            <w:tcW w:w="1058"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spacing w:before="20" w:after="20"/>
              <w:ind w:firstLine="5"/>
              <w:jc w:val="center"/>
              <w:rPr>
                <w:sz w:val="16"/>
                <w:szCs w:val="16"/>
              </w:rPr>
            </w:pPr>
            <w:r w:rsidRPr="00323B2B">
              <w:rPr>
                <w:sz w:val="16"/>
                <w:szCs w:val="16"/>
              </w:rPr>
              <w:t>2</w:t>
            </w:r>
          </w:p>
        </w:tc>
        <w:tc>
          <w:tcPr>
            <w:tcW w:w="1000"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spacing w:before="20" w:after="20"/>
              <w:ind w:firstLine="5"/>
              <w:jc w:val="center"/>
              <w:rPr>
                <w:sz w:val="16"/>
                <w:szCs w:val="16"/>
              </w:rPr>
            </w:pPr>
            <w:r w:rsidRPr="00323B2B">
              <w:rPr>
                <w:sz w:val="16"/>
                <w:szCs w:val="16"/>
              </w:rPr>
              <w:t>3</w:t>
            </w:r>
          </w:p>
        </w:tc>
        <w:tc>
          <w:tcPr>
            <w:tcW w:w="1000"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spacing w:before="20" w:after="20"/>
              <w:ind w:firstLine="5"/>
              <w:jc w:val="center"/>
              <w:rPr>
                <w:sz w:val="16"/>
                <w:szCs w:val="16"/>
              </w:rPr>
            </w:pPr>
            <w:r w:rsidRPr="00323B2B">
              <w:rPr>
                <w:sz w:val="16"/>
                <w:szCs w:val="16"/>
              </w:rPr>
              <w:t>4</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spacing w:before="20" w:after="20"/>
              <w:ind w:firstLine="5"/>
              <w:jc w:val="center"/>
              <w:rPr>
                <w:sz w:val="16"/>
                <w:szCs w:val="16"/>
              </w:rPr>
            </w:pPr>
            <w:r w:rsidRPr="00323B2B">
              <w:rPr>
                <w:sz w:val="16"/>
                <w:szCs w:val="16"/>
              </w:rPr>
              <w:t>5</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spacing w:before="20" w:after="20"/>
              <w:ind w:firstLine="5"/>
              <w:jc w:val="center"/>
              <w:rPr>
                <w:sz w:val="16"/>
                <w:szCs w:val="16"/>
              </w:rPr>
            </w:pPr>
            <w:r w:rsidRPr="00323B2B">
              <w:rPr>
                <w:sz w:val="16"/>
                <w:szCs w:val="16"/>
              </w:rPr>
              <w:t>6</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spacing w:before="20" w:after="20"/>
              <w:ind w:firstLine="5"/>
              <w:jc w:val="center"/>
              <w:rPr>
                <w:sz w:val="16"/>
                <w:szCs w:val="16"/>
              </w:rPr>
            </w:pPr>
            <w:r w:rsidRPr="00323B2B">
              <w:rPr>
                <w:sz w:val="16"/>
                <w:szCs w:val="16"/>
              </w:rPr>
              <w:t>7</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spacing w:before="20" w:after="20"/>
              <w:ind w:firstLine="5"/>
              <w:jc w:val="center"/>
              <w:rPr>
                <w:sz w:val="16"/>
                <w:szCs w:val="16"/>
              </w:rPr>
            </w:pPr>
            <w:r w:rsidRPr="00323B2B">
              <w:rPr>
                <w:sz w:val="16"/>
                <w:szCs w:val="16"/>
              </w:rPr>
              <w:t>8</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spacing w:before="20" w:after="20"/>
              <w:ind w:firstLine="5"/>
              <w:jc w:val="center"/>
              <w:rPr>
                <w:sz w:val="16"/>
                <w:szCs w:val="16"/>
              </w:rPr>
            </w:pPr>
            <w:r w:rsidRPr="00323B2B">
              <w:rPr>
                <w:sz w:val="16"/>
                <w:szCs w:val="16"/>
              </w:rPr>
              <w:t>9</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spacing w:before="20" w:after="20"/>
              <w:ind w:firstLine="5"/>
              <w:jc w:val="center"/>
              <w:rPr>
                <w:sz w:val="16"/>
                <w:szCs w:val="16"/>
              </w:rPr>
            </w:pPr>
            <w:r w:rsidRPr="00323B2B">
              <w:rPr>
                <w:sz w:val="16"/>
                <w:szCs w:val="16"/>
              </w:rPr>
              <w:t>10</w:t>
            </w:r>
          </w:p>
        </w:tc>
        <w:tc>
          <w:tcPr>
            <w:tcW w:w="1199"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spacing w:before="20" w:after="20"/>
              <w:ind w:firstLine="5"/>
              <w:jc w:val="center"/>
              <w:rPr>
                <w:sz w:val="16"/>
                <w:szCs w:val="16"/>
              </w:rPr>
            </w:pPr>
            <w:r w:rsidRPr="00323B2B">
              <w:rPr>
                <w:sz w:val="16"/>
                <w:szCs w:val="16"/>
              </w:rPr>
              <w:t>11</w:t>
            </w:r>
          </w:p>
        </w:tc>
        <w:tc>
          <w:tcPr>
            <w:tcW w:w="851" w:type="dxa"/>
            <w:tcBorders>
              <w:left w:val="single" w:sz="4" w:space="0" w:color="000000"/>
              <w:bottom w:val="single" w:sz="4" w:space="0" w:color="000000"/>
              <w:right w:val="single" w:sz="4" w:space="0" w:color="000000"/>
            </w:tcBorders>
            <w:vAlign w:val="center"/>
          </w:tcPr>
          <w:p w:rsidR="005C6E02" w:rsidRPr="00323B2B" w:rsidRDefault="005C6E02" w:rsidP="00A37D57">
            <w:pPr>
              <w:tabs>
                <w:tab w:val="left" w:pos="1080"/>
              </w:tabs>
              <w:autoSpaceDE w:val="0"/>
              <w:snapToGrid w:val="0"/>
              <w:spacing w:before="20" w:after="20"/>
              <w:ind w:firstLine="5"/>
              <w:jc w:val="center"/>
              <w:rPr>
                <w:sz w:val="16"/>
                <w:szCs w:val="16"/>
              </w:rPr>
            </w:pPr>
            <w:r w:rsidRPr="00323B2B">
              <w:rPr>
                <w:sz w:val="16"/>
                <w:szCs w:val="16"/>
              </w:rPr>
              <w:t>12</w:t>
            </w:r>
          </w:p>
        </w:tc>
      </w:tr>
      <w:tr w:rsidR="005C6E02" w:rsidRPr="00323B2B" w:rsidTr="00A37D57">
        <w:trPr>
          <w:jc w:val="center"/>
        </w:trPr>
        <w:tc>
          <w:tcPr>
            <w:tcW w:w="14129" w:type="dxa"/>
            <w:gridSpan w:val="12"/>
            <w:tcBorders>
              <w:left w:val="single" w:sz="4" w:space="0" w:color="000000"/>
              <w:bottom w:val="single" w:sz="4" w:space="0" w:color="000000"/>
              <w:right w:val="single" w:sz="4" w:space="0" w:color="000000"/>
            </w:tcBorders>
          </w:tcPr>
          <w:p w:rsidR="005C6E02" w:rsidRPr="00323B2B" w:rsidRDefault="005C6E02" w:rsidP="00A37D57">
            <w:pPr>
              <w:tabs>
                <w:tab w:val="left" w:pos="1080"/>
              </w:tabs>
              <w:autoSpaceDE w:val="0"/>
              <w:snapToGrid w:val="0"/>
              <w:ind w:firstLine="5"/>
              <w:rPr>
                <w:sz w:val="20"/>
                <w:szCs w:val="20"/>
              </w:rPr>
            </w:pPr>
            <w:r w:rsidRPr="00323B2B">
              <w:rPr>
                <w:sz w:val="20"/>
                <w:szCs w:val="20"/>
              </w:rPr>
              <w:t>2.1. Предельные размеры земельных участков</w:t>
            </w:r>
          </w:p>
        </w:tc>
      </w:tr>
      <w:tr w:rsidR="005C6E02" w:rsidRPr="00323B2B" w:rsidTr="00A37D57">
        <w:trPr>
          <w:jc w:val="center"/>
        </w:trPr>
        <w:tc>
          <w:tcPr>
            <w:tcW w:w="3015" w:type="dxa"/>
            <w:tcBorders>
              <w:left w:val="single" w:sz="4" w:space="0" w:color="000000"/>
              <w:bottom w:val="single" w:sz="4" w:space="0" w:color="000000"/>
            </w:tcBorders>
          </w:tcPr>
          <w:p w:rsidR="005C6E02" w:rsidRPr="00323B2B" w:rsidRDefault="005C6E02" w:rsidP="00A37D57">
            <w:pPr>
              <w:tabs>
                <w:tab w:val="left" w:pos="1080"/>
              </w:tabs>
              <w:autoSpaceDE w:val="0"/>
              <w:snapToGrid w:val="0"/>
              <w:ind w:firstLine="5"/>
              <w:rPr>
                <w:sz w:val="20"/>
                <w:szCs w:val="20"/>
              </w:rPr>
            </w:pPr>
            <w:r w:rsidRPr="00323B2B">
              <w:rPr>
                <w:sz w:val="20"/>
                <w:szCs w:val="20"/>
              </w:rPr>
              <w:t>минимальная площадь</w:t>
            </w:r>
          </w:p>
        </w:tc>
        <w:tc>
          <w:tcPr>
            <w:tcW w:w="1058"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кв.м</w:t>
            </w:r>
          </w:p>
        </w:tc>
        <w:tc>
          <w:tcPr>
            <w:tcW w:w="1000"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20000</w:t>
            </w:r>
          </w:p>
        </w:tc>
        <w:tc>
          <w:tcPr>
            <w:tcW w:w="1000"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2500</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5000</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3000</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500</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20000</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3000</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2000</w:t>
            </w:r>
          </w:p>
        </w:tc>
        <w:tc>
          <w:tcPr>
            <w:tcW w:w="1199"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1000</w:t>
            </w:r>
          </w:p>
        </w:tc>
        <w:tc>
          <w:tcPr>
            <w:tcW w:w="851" w:type="dxa"/>
            <w:tcBorders>
              <w:left w:val="single" w:sz="4" w:space="0" w:color="000000"/>
              <w:bottom w:val="single" w:sz="4" w:space="0" w:color="000000"/>
              <w:right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1500</w:t>
            </w:r>
          </w:p>
        </w:tc>
      </w:tr>
      <w:tr w:rsidR="005C6E02" w:rsidRPr="00323B2B" w:rsidTr="00A37D57">
        <w:trPr>
          <w:jc w:val="center"/>
        </w:trPr>
        <w:tc>
          <w:tcPr>
            <w:tcW w:w="3015" w:type="dxa"/>
            <w:tcBorders>
              <w:left w:val="single" w:sz="4" w:space="0" w:color="000000"/>
              <w:bottom w:val="single" w:sz="4" w:space="0" w:color="000000"/>
            </w:tcBorders>
          </w:tcPr>
          <w:p w:rsidR="005C6E02" w:rsidRPr="00323B2B" w:rsidRDefault="005C6E02" w:rsidP="00A37D57">
            <w:pPr>
              <w:tabs>
                <w:tab w:val="left" w:pos="1080"/>
              </w:tabs>
              <w:autoSpaceDE w:val="0"/>
              <w:snapToGrid w:val="0"/>
              <w:ind w:firstLine="5"/>
              <w:rPr>
                <w:sz w:val="20"/>
                <w:szCs w:val="20"/>
              </w:rPr>
            </w:pPr>
            <w:r w:rsidRPr="00323B2B">
              <w:rPr>
                <w:sz w:val="20"/>
                <w:szCs w:val="20"/>
              </w:rPr>
              <w:t>минимальная ширина вдоль фронта улицы</w:t>
            </w:r>
          </w:p>
        </w:tc>
        <w:tc>
          <w:tcPr>
            <w:tcW w:w="1058"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м</w:t>
            </w:r>
          </w:p>
        </w:tc>
        <w:tc>
          <w:tcPr>
            <w:tcW w:w="1000"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20</w:t>
            </w:r>
          </w:p>
        </w:tc>
        <w:tc>
          <w:tcPr>
            <w:tcW w:w="1000"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20</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30</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30</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10</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20</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20</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10</w:t>
            </w:r>
          </w:p>
        </w:tc>
        <w:tc>
          <w:tcPr>
            <w:tcW w:w="1199"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10</w:t>
            </w:r>
          </w:p>
        </w:tc>
        <w:tc>
          <w:tcPr>
            <w:tcW w:w="851" w:type="dxa"/>
            <w:tcBorders>
              <w:left w:val="single" w:sz="4" w:space="0" w:color="000000"/>
              <w:bottom w:val="single" w:sz="4" w:space="0" w:color="000000"/>
              <w:right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10</w:t>
            </w:r>
          </w:p>
        </w:tc>
      </w:tr>
      <w:tr w:rsidR="005C6E02" w:rsidRPr="00323B2B" w:rsidTr="00A37D57">
        <w:trPr>
          <w:jc w:val="center"/>
        </w:trPr>
        <w:tc>
          <w:tcPr>
            <w:tcW w:w="14129" w:type="dxa"/>
            <w:gridSpan w:val="12"/>
            <w:tcBorders>
              <w:left w:val="single" w:sz="4" w:space="0" w:color="000000"/>
              <w:bottom w:val="single" w:sz="4" w:space="0" w:color="000000"/>
              <w:right w:val="single" w:sz="4" w:space="0" w:color="000000"/>
            </w:tcBorders>
          </w:tcPr>
          <w:p w:rsidR="005C6E02" w:rsidRPr="00323B2B" w:rsidRDefault="005C6E02" w:rsidP="00A37D57">
            <w:pPr>
              <w:tabs>
                <w:tab w:val="left" w:pos="1080"/>
              </w:tabs>
              <w:autoSpaceDE w:val="0"/>
              <w:snapToGrid w:val="0"/>
              <w:ind w:firstLine="5"/>
              <w:rPr>
                <w:sz w:val="20"/>
                <w:szCs w:val="20"/>
              </w:rPr>
            </w:pPr>
            <w:r w:rsidRPr="00323B2B">
              <w:rPr>
                <w:sz w:val="20"/>
                <w:szCs w:val="20"/>
              </w:rPr>
              <w:t>2.2. Минимальные отступы от границ земельных участков в целях определения мест допустимого размещения зданий, строений и сооружений</w:t>
            </w:r>
          </w:p>
        </w:tc>
      </w:tr>
      <w:tr w:rsidR="005C6E02" w:rsidRPr="00323B2B" w:rsidTr="00A37D57">
        <w:trPr>
          <w:jc w:val="center"/>
        </w:trPr>
        <w:tc>
          <w:tcPr>
            <w:tcW w:w="3015" w:type="dxa"/>
            <w:tcBorders>
              <w:left w:val="single" w:sz="4" w:space="0" w:color="000000"/>
              <w:bottom w:val="single" w:sz="4" w:space="0" w:color="000000"/>
            </w:tcBorders>
          </w:tcPr>
          <w:p w:rsidR="005C6E02" w:rsidRPr="00323B2B" w:rsidRDefault="005C6E02" w:rsidP="00A37D57">
            <w:pPr>
              <w:tabs>
                <w:tab w:val="left" w:pos="1080"/>
              </w:tabs>
              <w:autoSpaceDE w:val="0"/>
              <w:snapToGrid w:val="0"/>
              <w:ind w:firstLine="5"/>
              <w:rPr>
                <w:sz w:val="20"/>
                <w:szCs w:val="20"/>
              </w:rPr>
            </w:pPr>
            <w:r w:rsidRPr="00323B2B">
              <w:rPr>
                <w:sz w:val="20"/>
                <w:szCs w:val="20"/>
              </w:rPr>
              <w:t>минимальный отступ зданий, строений, сооружений от передней границы участка</w:t>
            </w:r>
          </w:p>
        </w:tc>
        <w:tc>
          <w:tcPr>
            <w:tcW w:w="1058"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м</w:t>
            </w:r>
          </w:p>
        </w:tc>
        <w:tc>
          <w:tcPr>
            <w:tcW w:w="1000"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lang w:val="en-US"/>
              </w:rPr>
              <w:t>5</w:t>
            </w:r>
            <w:r w:rsidRPr="00323B2B">
              <w:rPr>
                <w:sz w:val="20"/>
                <w:szCs w:val="20"/>
              </w:rPr>
              <w:t>*</w:t>
            </w:r>
          </w:p>
        </w:tc>
        <w:tc>
          <w:tcPr>
            <w:tcW w:w="1000"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lang w:val="en-US"/>
              </w:rPr>
              <w:t>5</w:t>
            </w:r>
            <w:r w:rsidRPr="00323B2B">
              <w:rPr>
                <w:sz w:val="20"/>
                <w:szCs w:val="20"/>
              </w:rPr>
              <w:t>*</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lang w:val="en-US"/>
              </w:rPr>
              <w:t>5</w:t>
            </w:r>
            <w:r w:rsidRPr="00323B2B">
              <w:rPr>
                <w:sz w:val="20"/>
                <w:szCs w:val="20"/>
              </w:rPr>
              <w:t>*</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lang w:val="en-US"/>
              </w:rPr>
              <w:t>5</w:t>
            </w:r>
            <w:r w:rsidRPr="00323B2B">
              <w:rPr>
                <w:sz w:val="20"/>
                <w:szCs w:val="20"/>
              </w:rPr>
              <w:t>*</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lang w:val="en-US"/>
              </w:rPr>
              <w:t>1</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lang w:val="en-US"/>
              </w:rPr>
              <w:t>5</w:t>
            </w:r>
            <w:r w:rsidRPr="00323B2B">
              <w:rPr>
                <w:sz w:val="20"/>
                <w:szCs w:val="20"/>
              </w:rPr>
              <w:t>*</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lang w:val="en-US"/>
              </w:rPr>
              <w:t>5</w:t>
            </w:r>
            <w:r w:rsidRPr="00323B2B">
              <w:rPr>
                <w:sz w:val="20"/>
                <w:szCs w:val="20"/>
              </w:rPr>
              <w:t>*</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lang w:val="en-US"/>
              </w:rPr>
              <w:t>5</w:t>
            </w:r>
            <w:r w:rsidRPr="00323B2B">
              <w:rPr>
                <w:sz w:val="20"/>
                <w:szCs w:val="20"/>
              </w:rPr>
              <w:t>*</w:t>
            </w:r>
          </w:p>
        </w:tc>
        <w:tc>
          <w:tcPr>
            <w:tcW w:w="1199"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lang w:val="en-US"/>
              </w:rPr>
              <w:t>5</w:t>
            </w:r>
            <w:r w:rsidRPr="00323B2B">
              <w:rPr>
                <w:sz w:val="20"/>
                <w:szCs w:val="20"/>
              </w:rPr>
              <w:t>*</w:t>
            </w:r>
          </w:p>
        </w:tc>
        <w:tc>
          <w:tcPr>
            <w:tcW w:w="851" w:type="dxa"/>
            <w:tcBorders>
              <w:left w:val="single" w:sz="4" w:space="0" w:color="000000"/>
              <w:bottom w:val="single" w:sz="4" w:space="0" w:color="000000"/>
              <w:right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lang w:val="en-US"/>
              </w:rPr>
              <w:t>5</w:t>
            </w:r>
            <w:r w:rsidRPr="00323B2B">
              <w:rPr>
                <w:sz w:val="20"/>
                <w:szCs w:val="20"/>
              </w:rPr>
              <w:t>*</w:t>
            </w:r>
          </w:p>
        </w:tc>
      </w:tr>
      <w:tr w:rsidR="005C6E02" w:rsidRPr="00323B2B" w:rsidTr="00A37D57">
        <w:trPr>
          <w:jc w:val="center"/>
        </w:trPr>
        <w:tc>
          <w:tcPr>
            <w:tcW w:w="14129" w:type="dxa"/>
            <w:gridSpan w:val="12"/>
            <w:tcBorders>
              <w:left w:val="single" w:sz="4" w:space="0" w:color="000000"/>
              <w:bottom w:val="single" w:sz="4" w:space="0" w:color="000000"/>
              <w:right w:val="single" w:sz="4" w:space="0" w:color="000000"/>
            </w:tcBorders>
          </w:tcPr>
          <w:p w:rsidR="005C6E02" w:rsidRPr="00323B2B" w:rsidRDefault="005C6E02" w:rsidP="00A37D57">
            <w:pPr>
              <w:tabs>
                <w:tab w:val="left" w:pos="1080"/>
              </w:tabs>
              <w:autoSpaceDE w:val="0"/>
              <w:snapToGrid w:val="0"/>
              <w:ind w:firstLine="5"/>
              <w:rPr>
                <w:sz w:val="20"/>
                <w:szCs w:val="20"/>
              </w:rPr>
            </w:pPr>
            <w:r w:rsidRPr="00323B2B">
              <w:rPr>
                <w:sz w:val="20"/>
                <w:szCs w:val="20"/>
              </w:rPr>
              <w:t>2.3. Предельные параметры зданий, строений, сооружений</w:t>
            </w:r>
          </w:p>
        </w:tc>
      </w:tr>
      <w:tr w:rsidR="005C6E02" w:rsidRPr="00323B2B" w:rsidTr="00A37D57">
        <w:trPr>
          <w:jc w:val="center"/>
        </w:trPr>
        <w:tc>
          <w:tcPr>
            <w:tcW w:w="3015" w:type="dxa"/>
            <w:tcBorders>
              <w:left w:val="single" w:sz="4" w:space="0" w:color="000000"/>
              <w:bottom w:val="single" w:sz="4" w:space="0" w:color="000000"/>
            </w:tcBorders>
          </w:tcPr>
          <w:p w:rsidR="005C6E02" w:rsidRPr="00323B2B" w:rsidRDefault="005C6E02" w:rsidP="00A37D57">
            <w:pPr>
              <w:tabs>
                <w:tab w:val="left" w:pos="1080"/>
              </w:tabs>
              <w:autoSpaceDE w:val="0"/>
              <w:snapToGrid w:val="0"/>
              <w:ind w:firstLine="5"/>
              <w:rPr>
                <w:sz w:val="20"/>
                <w:szCs w:val="20"/>
              </w:rPr>
            </w:pPr>
            <w:r w:rsidRPr="00323B2B">
              <w:rPr>
                <w:sz w:val="20"/>
                <w:szCs w:val="20"/>
              </w:rPr>
              <w:t>максимальная высота (до самой высокой точки)</w:t>
            </w:r>
          </w:p>
        </w:tc>
        <w:tc>
          <w:tcPr>
            <w:tcW w:w="1058"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м</w:t>
            </w:r>
          </w:p>
        </w:tc>
        <w:tc>
          <w:tcPr>
            <w:tcW w:w="1000"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18</w:t>
            </w:r>
          </w:p>
        </w:tc>
        <w:tc>
          <w:tcPr>
            <w:tcW w:w="1000"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6</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1</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25</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lang w:val="en-US"/>
              </w:rPr>
              <w:t>25</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25</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10</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10</w:t>
            </w:r>
          </w:p>
        </w:tc>
        <w:tc>
          <w:tcPr>
            <w:tcW w:w="1199"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10</w:t>
            </w:r>
          </w:p>
        </w:tc>
        <w:tc>
          <w:tcPr>
            <w:tcW w:w="851" w:type="dxa"/>
            <w:tcBorders>
              <w:left w:val="single" w:sz="4" w:space="0" w:color="000000"/>
              <w:bottom w:val="single" w:sz="4" w:space="0" w:color="000000"/>
              <w:right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8</w:t>
            </w:r>
          </w:p>
        </w:tc>
      </w:tr>
      <w:tr w:rsidR="005C6E02" w:rsidRPr="00323B2B" w:rsidTr="00A37D57">
        <w:trPr>
          <w:jc w:val="center"/>
        </w:trPr>
        <w:tc>
          <w:tcPr>
            <w:tcW w:w="3015" w:type="dxa"/>
            <w:tcBorders>
              <w:left w:val="single" w:sz="4" w:space="0" w:color="000000"/>
              <w:bottom w:val="single" w:sz="4" w:space="0" w:color="000000"/>
            </w:tcBorders>
          </w:tcPr>
          <w:p w:rsidR="005C6E02" w:rsidRPr="00323B2B" w:rsidRDefault="005C6E02" w:rsidP="00A37D57">
            <w:pPr>
              <w:tabs>
                <w:tab w:val="left" w:pos="1080"/>
              </w:tabs>
              <w:autoSpaceDE w:val="0"/>
              <w:snapToGrid w:val="0"/>
              <w:ind w:firstLine="5"/>
              <w:rPr>
                <w:sz w:val="20"/>
                <w:szCs w:val="20"/>
              </w:rPr>
            </w:pPr>
            <w:r w:rsidRPr="00323B2B">
              <w:rPr>
                <w:sz w:val="20"/>
                <w:szCs w:val="20"/>
              </w:rPr>
              <w:t>максимальная высота вспомогательных объектов капитального строительства</w:t>
            </w:r>
          </w:p>
        </w:tc>
        <w:tc>
          <w:tcPr>
            <w:tcW w:w="1058"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м</w:t>
            </w:r>
          </w:p>
        </w:tc>
        <w:tc>
          <w:tcPr>
            <w:tcW w:w="1000"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5</w:t>
            </w:r>
          </w:p>
        </w:tc>
        <w:tc>
          <w:tcPr>
            <w:tcW w:w="1000"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5</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5</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5</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5</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5</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5</w:t>
            </w:r>
          </w:p>
        </w:tc>
        <w:tc>
          <w:tcPr>
            <w:tcW w:w="1199"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5</w:t>
            </w:r>
          </w:p>
        </w:tc>
        <w:tc>
          <w:tcPr>
            <w:tcW w:w="851" w:type="dxa"/>
            <w:tcBorders>
              <w:left w:val="single" w:sz="4" w:space="0" w:color="000000"/>
              <w:bottom w:val="single" w:sz="4" w:space="0" w:color="000000"/>
              <w:right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5</w:t>
            </w:r>
          </w:p>
        </w:tc>
      </w:tr>
      <w:tr w:rsidR="005C6E02" w:rsidRPr="00323B2B" w:rsidTr="00A37D57">
        <w:trPr>
          <w:jc w:val="center"/>
        </w:trPr>
        <w:tc>
          <w:tcPr>
            <w:tcW w:w="14129" w:type="dxa"/>
            <w:gridSpan w:val="12"/>
            <w:tcBorders>
              <w:left w:val="single" w:sz="4" w:space="0" w:color="000000"/>
              <w:bottom w:val="single" w:sz="4" w:space="0" w:color="000000"/>
              <w:right w:val="single" w:sz="4" w:space="0" w:color="000000"/>
            </w:tcBorders>
          </w:tcPr>
          <w:p w:rsidR="005C6E02" w:rsidRPr="00323B2B" w:rsidRDefault="005C6E02" w:rsidP="00A37D57">
            <w:pPr>
              <w:tabs>
                <w:tab w:val="left" w:pos="1080"/>
              </w:tabs>
              <w:autoSpaceDE w:val="0"/>
              <w:snapToGrid w:val="0"/>
              <w:ind w:firstLine="5"/>
              <w:rPr>
                <w:sz w:val="20"/>
                <w:szCs w:val="20"/>
              </w:rPr>
            </w:pPr>
            <w:r w:rsidRPr="00323B2B">
              <w:rPr>
                <w:sz w:val="20"/>
                <w:szCs w:val="20"/>
              </w:rPr>
              <w:t>2.4. Максимальный процент застройки в границах земельного участка</w:t>
            </w:r>
          </w:p>
        </w:tc>
      </w:tr>
      <w:tr w:rsidR="005C6E02" w:rsidRPr="00323B2B" w:rsidTr="00A37D57">
        <w:trPr>
          <w:jc w:val="center"/>
        </w:trPr>
        <w:tc>
          <w:tcPr>
            <w:tcW w:w="3015" w:type="dxa"/>
            <w:tcBorders>
              <w:left w:val="single" w:sz="4" w:space="0" w:color="000000"/>
              <w:bottom w:val="single" w:sz="4" w:space="0" w:color="000000"/>
            </w:tcBorders>
          </w:tcPr>
          <w:p w:rsidR="005C6E02" w:rsidRPr="00323B2B" w:rsidRDefault="005C6E02" w:rsidP="00A37D57">
            <w:pPr>
              <w:tabs>
                <w:tab w:val="left" w:pos="1080"/>
              </w:tabs>
              <w:autoSpaceDE w:val="0"/>
              <w:snapToGrid w:val="0"/>
              <w:rPr>
                <w:sz w:val="20"/>
                <w:szCs w:val="20"/>
              </w:rPr>
            </w:pPr>
          </w:p>
        </w:tc>
        <w:tc>
          <w:tcPr>
            <w:tcW w:w="1058" w:type="dxa"/>
            <w:tcBorders>
              <w:left w:val="single" w:sz="4" w:space="0" w:color="000000"/>
              <w:bottom w:val="single" w:sz="4" w:space="0" w:color="000000"/>
            </w:tcBorders>
          </w:tcPr>
          <w:p w:rsidR="005C6E02" w:rsidRPr="00323B2B" w:rsidRDefault="005C6E02" w:rsidP="00A37D57">
            <w:pPr>
              <w:tabs>
                <w:tab w:val="left" w:pos="1080"/>
              </w:tabs>
              <w:autoSpaceDE w:val="0"/>
              <w:snapToGrid w:val="0"/>
              <w:jc w:val="center"/>
              <w:rPr>
                <w:sz w:val="20"/>
                <w:szCs w:val="20"/>
              </w:rPr>
            </w:pPr>
            <w:r w:rsidRPr="00323B2B">
              <w:rPr>
                <w:sz w:val="20"/>
                <w:szCs w:val="20"/>
              </w:rPr>
              <w:t>%</w:t>
            </w:r>
          </w:p>
        </w:tc>
        <w:tc>
          <w:tcPr>
            <w:tcW w:w="1000" w:type="dxa"/>
            <w:tcBorders>
              <w:left w:val="single" w:sz="4" w:space="0" w:color="000000"/>
              <w:bottom w:val="single" w:sz="4" w:space="0" w:color="000000"/>
            </w:tcBorders>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50</w:t>
            </w:r>
          </w:p>
        </w:tc>
        <w:tc>
          <w:tcPr>
            <w:tcW w:w="1000" w:type="dxa"/>
            <w:tcBorders>
              <w:left w:val="single" w:sz="4" w:space="0" w:color="000000"/>
              <w:bottom w:val="single" w:sz="4" w:space="0" w:color="000000"/>
            </w:tcBorders>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80</w:t>
            </w:r>
          </w:p>
        </w:tc>
        <w:tc>
          <w:tcPr>
            <w:tcW w:w="1001" w:type="dxa"/>
            <w:tcBorders>
              <w:left w:val="single" w:sz="4" w:space="0" w:color="000000"/>
              <w:bottom w:val="single" w:sz="4" w:space="0" w:color="000000"/>
            </w:tcBorders>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80</w:t>
            </w:r>
          </w:p>
        </w:tc>
        <w:tc>
          <w:tcPr>
            <w:tcW w:w="1001" w:type="dxa"/>
            <w:tcBorders>
              <w:left w:val="single" w:sz="4" w:space="0" w:color="000000"/>
              <w:bottom w:val="single" w:sz="4" w:space="0" w:color="000000"/>
            </w:tcBorders>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50</w:t>
            </w:r>
          </w:p>
        </w:tc>
        <w:tc>
          <w:tcPr>
            <w:tcW w:w="1001" w:type="dxa"/>
            <w:tcBorders>
              <w:left w:val="single" w:sz="4" w:space="0" w:color="000000"/>
              <w:bottom w:val="single" w:sz="4" w:space="0" w:color="000000"/>
            </w:tcBorders>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50</w:t>
            </w:r>
          </w:p>
        </w:tc>
        <w:tc>
          <w:tcPr>
            <w:tcW w:w="1001" w:type="dxa"/>
            <w:tcBorders>
              <w:left w:val="single" w:sz="4" w:space="0" w:color="000000"/>
              <w:bottom w:val="single" w:sz="4" w:space="0" w:color="000000"/>
            </w:tcBorders>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50</w:t>
            </w:r>
          </w:p>
        </w:tc>
        <w:tc>
          <w:tcPr>
            <w:tcW w:w="1001" w:type="dxa"/>
            <w:tcBorders>
              <w:left w:val="single" w:sz="4" w:space="0" w:color="000000"/>
              <w:bottom w:val="single" w:sz="4" w:space="0" w:color="000000"/>
            </w:tcBorders>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70</w:t>
            </w:r>
          </w:p>
        </w:tc>
        <w:tc>
          <w:tcPr>
            <w:tcW w:w="1001" w:type="dxa"/>
            <w:tcBorders>
              <w:left w:val="single" w:sz="4" w:space="0" w:color="000000"/>
              <w:bottom w:val="single" w:sz="4" w:space="0" w:color="000000"/>
            </w:tcBorders>
          </w:tcPr>
          <w:p w:rsidR="005C6E02" w:rsidRPr="00323B2B" w:rsidRDefault="005C6E02" w:rsidP="00A37D57">
            <w:pPr>
              <w:tabs>
                <w:tab w:val="left" w:pos="1080"/>
              </w:tabs>
              <w:autoSpaceDE w:val="0"/>
              <w:snapToGrid w:val="0"/>
              <w:jc w:val="center"/>
              <w:rPr>
                <w:sz w:val="20"/>
                <w:szCs w:val="20"/>
              </w:rPr>
            </w:pPr>
            <w:r w:rsidRPr="00323B2B">
              <w:rPr>
                <w:sz w:val="20"/>
                <w:szCs w:val="20"/>
                <w:lang w:val="en-US"/>
              </w:rPr>
              <w:t>70</w:t>
            </w:r>
          </w:p>
        </w:tc>
        <w:tc>
          <w:tcPr>
            <w:tcW w:w="1199" w:type="dxa"/>
            <w:tcBorders>
              <w:left w:val="single" w:sz="4" w:space="0" w:color="000000"/>
              <w:bottom w:val="single" w:sz="4" w:space="0" w:color="000000"/>
            </w:tcBorders>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80</w:t>
            </w:r>
          </w:p>
        </w:tc>
        <w:tc>
          <w:tcPr>
            <w:tcW w:w="851" w:type="dxa"/>
            <w:tcBorders>
              <w:left w:val="single" w:sz="4" w:space="0" w:color="000000"/>
              <w:bottom w:val="single" w:sz="4" w:space="0" w:color="000000"/>
              <w:right w:val="single" w:sz="4" w:space="0" w:color="000000"/>
            </w:tcBorders>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70</w:t>
            </w:r>
          </w:p>
        </w:tc>
      </w:tr>
    </w:tbl>
    <w:p w:rsidR="005C6E02" w:rsidRPr="00323B2B" w:rsidRDefault="005C6E02" w:rsidP="005C6E02">
      <w:pPr>
        <w:shd w:val="clear" w:color="auto" w:fill="FFFFFF"/>
        <w:tabs>
          <w:tab w:val="left" w:pos="0"/>
          <w:tab w:val="left" w:pos="12474"/>
        </w:tabs>
        <w:autoSpaceDE w:val="0"/>
        <w:ind w:left="1276" w:right="-58" w:hanging="1276"/>
      </w:pPr>
      <w:r w:rsidRPr="00323B2B">
        <w:br w:type="page"/>
      </w:r>
      <w:r w:rsidRPr="00323B2B">
        <w:rPr>
          <w:b/>
        </w:rPr>
        <w:lastRenderedPageBreak/>
        <w:t xml:space="preserve"> </w:t>
      </w:r>
      <w:r w:rsidRPr="00323B2B">
        <w:rPr>
          <w:b/>
          <w:sz w:val="18"/>
          <w:szCs w:val="18"/>
        </w:rPr>
        <w:t>продолжение таблицы</w:t>
      </w:r>
      <w:r w:rsidRPr="00323B2B">
        <w:rPr>
          <w:sz w:val="18"/>
          <w:szCs w:val="18"/>
        </w:rPr>
        <w:t xml:space="preserve"> </w:t>
      </w:r>
      <w:r w:rsidRPr="00323B2B">
        <w:rPr>
          <w:b/>
          <w:lang w:val="en-US"/>
        </w:rPr>
        <w:t>III</w:t>
      </w:r>
      <w:r w:rsidRPr="00323B2B">
        <w:rPr>
          <w:b/>
        </w:rPr>
        <w:t>. 6.</w:t>
      </w:r>
    </w:p>
    <w:tbl>
      <w:tblPr>
        <w:tblW w:w="0" w:type="auto"/>
        <w:jc w:val="center"/>
        <w:tblInd w:w="-989" w:type="dxa"/>
        <w:tblLayout w:type="fixed"/>
        <w:tblCellMar>
          <w:left w:w="57" w:type="dxa"/>
          <w:right w:w="57" w:type="dxa"/>
        </w:tblCellMar>
        <w:tblLook w:val="0000"/>
      </w:tblPr>
      <w:tblGrid>
        <w:gridCol w:w="3461"/>
        <w:gridCol w:w="689"/>
        <w:gridCol w:w="1000"/>
        <w:gridCol w:w="1000"/>
        <w:gridCol w:w="1001"/>
        <w:gridCol w:w="1001"/>
        <w:gridCol w:w="1001"/>
        <w:gridCol w:w="1001"/>
        <w:gridCol w:w="1812"/>
        <w:gridCol w:w="2159"/>
      </w:tblGrid>
      <w:tr w:rsidR="005C6E02" w:rsidRPr="00323B2B" w:rsidTr="00A37D57">
        <w:trPr>
          <w:cantSplit/>
          <w:trHeight w:val="3030"/>
          <w:jc w:val="center"/>
        </w:trPr>
        <w:tc>
          <w:tcPr>
            <w:tcW w:w="3461" w:type="dxa"/>
            <w:tcBorders>
              <w:top w:val="single" w:sz="4" w:space="0" w:color="000000"/>
              <w:left w:val="single" w:sz="4" w:space="0" w:color="000000"/>
              <w:bottom w:val="single" w:sz="4" w:space="0" w:color="000000"/>
            </w:tcBorders>
            <w:vAlign w:val="center"/>
          </w:tcPr>
          <w:p w:rsidR="005C6E02" w:rsidRPr="00323B2B" w:rsidRDefault="005C6E02" w:rsidP="00A37D57">
            <w:pPr>
              <w:tabs>
                <w:tab w:val="left" w:pos="1080"/>
              </w:tabs>
              <w:autoSpaceDE w:val="0"/>
              <w:snapToGrid w:val="0"/>
              <w:ind w:firstLine="5"/>
              <w:jc w:val="center"/>
              <w:rPr>
                <w:sz w:val="16"/>
                <w:szCs w:val="16"/>
              </w:rPr>
            </w:pPr>
            <w:r w:rsidRPr="00323B2B">
              <w:rPr>
                <w:sz w:val="16"/>
                <w:szCs w:val="16"/>
              </w:rPr>
              <w:t>Размеры и</w:t>
            </w:r>
          </w:p>
          <w:p w:rsidR="005C6E02" w:rsidRPr="00323B2B" w:rsidRDefault="005C6E02" w:rsidP="00A37D57">
            <w:pPr>
              <w:tabs>
                <w:tab w:val="left" w:pos="1080"/>
              </w:tabs>
              <w:autoSpaceDE w:val="0"/>
              <w:ind w:firstLine="5"/>
              <w:jc w:val="center"/>
              <w:rPr>
                <w:sz w:val="16"/>
                <w:szCs w:val="16"/>
              </w:rPr>
            </w:pPr>
            <w:r w:rsidRPr="00323B2B">
              <w:rPr>
                <w:sz w:val="16"/>
                <w:szCs w:val="16"/>
              </w:rPr>
              <w:t>параметры</w:t>
            </w:r>
          </w:p>
        </w:tc>
        <w:tc>
          <w:tcPr>
            <w:tcW w:w="689" w:type="dxa"/>
            <w:tcBorders>
              <w:top w:val="single" w:sz="4" w:space="0" w:color="000000"/>
              <w:left w:val="single" w:sz="4" w:space="0" w:color="000000"/>
              <w:bottom w:val="single" w:sz="4" w:space="0" w:color="000000"/>
            </w:tcBorders>
            <w:vAlign w:val="center"/>
          </w:tcPr>
          <w:p w:rsidR="005C6E02" w:rsidRPr="00323B2B" w:rsidRDefault="005C6E02" w:rsidP="00A37D57">
            <w:pPr>
              <w:tabs>
                <w:tab w:val="left" w:pos="1080"/>
              </w:tabs>
              <w:autoSpaceDE w:val="0"/>
              <w:snapToGrid w:val="0"/>
              <w:ind w:firstLine="5"/>
              <w:jc w:val="center"/>
              <w:rPr>
                <w:sz w:val="16"/>
                <w:szCs w:val="16"/>
              </w:rPr>
            </w:pPr>
            <w:r w:rsidRPr="00323B2B">
              <w:rPr>
                <w:sz w:val="16"/>
                <w:szCs w:val="16"/>
              </w:rPr>
              <w:t>Единицы измерения</w:t>
            </w:r>
          </w:p>
        </w:tc>
        <w:tc>
          <w:tcPr>
            <w:tcW w:w="1000" w:type="dxa"/>
            <w:tcBorders>
              <w:top w:val="single" w:sz="4" w:space="0" w:color="000000"/>
              <w:left w:val="single" w:sz="4" w:space="0" w:color="000000"/>
              <w:bottom w:val="single" w:sz="4" w:space="0" w:color="000000"/>
            </w:tcBorders>
            <w:textDirection w:val="btLr"/>
            <w:vAlign w:val="center"/>
          </w:tcPr>
          <w:p w:rsidR="005C6E02" w:rsidRPr="00323B2B" w:rsidRDefault="005C6E02" w:rsidP="00A37D57">
            <w:pPr>
              <w:tabs>
                <w:tab w:val="left" w:pos="1080"/>
              </w:tabs>
              <w:autoSpaceDE w:val="0"/>
              <w:snapToGrid w:val="0"/>
              <w:ind w:left="57" w:right="57"/>
              <w:rPr>
                <w:sz w:val="16"/>
                <w:szCs w:val="16"/>
                <w:vertAlign w:val="superscript"/>
              </w:rPr>
            </w:pPr>
            <w:r w:rsidRPr="00323B2B">
              <w:rPr>
                <w:sz w:val="16"/>
                <w:szCs w:val="16"/>
              </w:rPr>
              <w:t>здания, строения, сооружения общественного питания (столовые, кафе, закусочные, бары, рестораны)</w:t>
            </w:r>
          </w:p>
        </w:tc>
        <w:tc>
          <w:tcPr>
            <w:tcW w:w="1000" w:type="dxa"/>
            <w:tcBorders>
              <w:top w:val="single" w:sz="4" w:space="0" w:color="000000"/>
              <w:left w:val="single" w:sz="4" w:space="0" w:color="000000"/>
              <w:bottom w:val="single" w:sz="4" w:space="0" w:color="000000"/>
            </w:tcBorders>
            <w:textDirection w:val="btLr"/>
            <w:vAlign w:val="center"/>
          </w:tcPr>
          <w:p w:rsidR="005C6E02" w:rsidRPr="00323B2B" w:rsidRDefault="005C6E02" w:rsidP="00A37D57">
            <w:pPr>
              <w:tabs>
                <w:tab w:val="left" w:pos="1080"/>
              </w:tabs>
              <w:autoSpaceDE w:val="0"/>
              <w:snapToGrid w:val="0"/>
              <w:ind w:left="57" w:right="57"/>
              <w:rPr>
                <w:sz w:val="16"/>
                <w:szCs w:val="16"/>
              </w:rPr>
            </w:pPr>
            <w:r w:rsidRPr="00323B2B">
              <w:rPr>
                <w:sz w:val="16"/>
                <w:szCs w:val="16"/>
              </w:rPr>
              <w:t>здания, строения, сооружения отделений связи, почты, телефонных переговорных пунктов</w:t>
            </w:r>
          </w:p>
        </w:tc>
        <w:tc>
          <w:tcPr>
            <w:tcW w:w="1001" w:type="dxa"/>
            <w:tcBorders>
              <w:top w:val="single" w:sz="4" w:space="0" w:color="000000"/>
              <w:left w:val="single" w:sz="4" w:space="0" w:color="000000"/>
              <w:bottom w:val="single" w:sz="4" w:space="0" w:color="000000"/>
            </w:tcBorders>
            <w:textDirection w:val="btLr"/>
            <w:vAlign w:val="center"/>
          </w:tcPr>
          <w:p w:rsidR="005C6E02" w:rsidRPr="00323B2B" w:rsidRDefault="005C6E02" w:rsidP="00A37D57">
            <w:pPr>
              <w:tabs>
                <w:tab w:val="left" w:pos="1080"/>
              </w:tabs>
              <w:autoSpaceDE w:val="0"/>
              <w:snapToGrid w:val="0"/>
              <w:ind w:left="57" w:right="57"/>
              <w:rPr>
                <w:sz w:val="16"/>
                <w:szCs w:val="16"/>
              </w:rPr>
            </w:pPr>
            <w:r w:rsidRPr="00323B2B">
              <w:rPr>
                <w:sz w:val="16"/>
                <w:szCs w:val="16"/>
              </w:rPr>
              <w:t xml:space="preserve">здания, строения, сооружения быто-вого обслуживания населения (ремонт бытовой техники, ателье, парикмахер-ские и лечебно-косметические салоны </w:t>
            </w:r>
          </w:p>
        </w:tc>
        <w:tc>
          <w:tcPr>
            <w:tcW w:w="1001" w:type="dxa"/>
            <w:tcBorders>
              <w:top w:val="single" w:sz="4" w:space="0" w:color="000000"/>
              <w:left w:val="single" w:sz="4" w:space="0" w:color="000000"/>
              <w:bottom w:val="single" w:sz="4" w:space="0" w:color="000000"/>
            </w:tcBorders>
            <w:textDirection w:val="btLr"/>
            <w:vAlign w:val="center"/>
          </w:tcPr>
          <w:p w:rsidR="005C6E02" w:rsidRPr="00323B2B" w:rsidRDefault="005C6E02" w:rsidP="00A37D57">
            <w:pPr>
              <w:tabs>
                <w:tab w:val="left" w:pos="1080"/>
              </w:tabs>
              <w:autoSpaceDE w:val="0"/>
              <w:snapToGrid w:val="0"/>
              <w:ind w:left="57" w:right="57"/>
              <w:rPr>
                <w:sz w:val="16"/>
                <w:szCs w:val="16"/>
              </w:rPr>
            </w:pPr>
            <w:r w:rsidRPr="00323B2B">
              <w:rPr>
                <w:sz w:val="16"/>
                <w:szCs w:val="16"/>
              </w:rPr>
              <w:t>здания телевизионных и радиостудий, информационные и компьютерные центры</w:t>
            </w:r>
          </w:p>
        </w:tc>
        <w:tc>
          <w:tcPr>
            <w:tcW w:w="1001" w:type="dxa"/>
            <w:tcBorders>
              <w:top w:val="single" w:sz="4" w:space="0" w:color="000000"/>
              <w:left w:val="single" w:sz="4" w:space="0" w:color="000000"/>
              <w:bottom w:val="single" w:sz="4" w:space="0" w:color="000000"/>
            </w:tcBorders>
            <w:textDirection w:val="btLr"/>
            <w:vAlign w:val="center"/>
          </w:tcPr>
          <w:p w:rsidR="005C6E02" w:rsidRPr="00323B2B" w:rsidRDefault="005C6E02" w:rsidP="00A37D57">
            <w:pPr>
              <w:tabs>
                <w:tab w:val="left" w:pos="1080"/>
              </w:tabs>
              <w:autoSpaceDE w:val="0"/>
              <w:snapToGrid w:val="0"/>
              <w:ind w:left="57" w:right="57"/>
              <w:rPr>
                <w:sz w:val="16"/>
                <w:szCs w:val="16"/>
              </w:rPr>
            </w:pPr>
            <w:r w:rsidRPr="00323B2B">
              <w:rPr>
                <w:sz w:val="16"/>
                <w:szCs w:val="16"/>
              </w:rPr>
              <w:t xml:space="preserve">здания, строения, сооружения органов внутренних дел и безопасности </w:t>
            </w:r>
          </w:p>
        </w:tc>
        <w:tc>
          <w:tcPr>
            <w:tcW w:w="1001" w:type="dxa"/>
            <w:tcBorders>
              <w:top w:val="single" w:sz="4" w:space="0" w:color="000000"/>
              <w:left w:val="single" w:sz="4" w:space="0" w:color="000000"/>
              <w:bottom w:val="single" w:sz="4" w:space="0" w:color="000000"/>
            </w:tcBorders>
            <w:textDirection w:val="btLr"/>
            <w:vAlign w:val="center"/>
          </w:tcPr>
          <w:p w:rsidR="005C6E02" w:rsidRPr="00323B2B" w:rsidRDefault="005C6E02" w:rsidP="00A37D57">
            <w:pPr>
              <w:tabs>
                <w:tab w:val="left" w:pos="1080"/>
              </w:tabs>
              <w:autoSpaceDE w:val="0"/>
              <w:snapToGrid w:val="0"/>
              <w:ind w:left="57" w:right="57"/>
              <w:rPr>
                <w:sz w:val="16"/>
                <w:szCs w:val="16"/>
                <w:vertAlign w:val="superscript"/>
              </w:rPr>
            </w:pPr>
            <w:r w:rsidRPr="00323B2B">
              <w:rPr>
                <w:sz w:val="16"/>
                <w:szCs w:val="16"/>
              </w:rPr>
              <w:t xml:space="preserve">магазины товаров первой необходимости </w:t>
            </w:r>
          </w:p>
        </w:tc>
        <w:tc>
          <w:tcPr>
            <w:tcW w:w="1812" w:type="dxa"/>
            <w:tcBorders>
              <w:top w:val="single" w:sz="4" w:space="0" w:color="000000"/>
              <w:left w:val="single" w:sz="4" w:space="0" w:color="000000"/>
              <w:bottom w:val="single" w:sz="4" w:space="0" w:color="000000"/>
              <w:right w:val="single" w:sz="4" w:space="0" w:color="000000"/>
            </w:tcBorders>
            <w:textDirection w:val="btLr"/>
            <w:vAlign w:val="center"/>
          </w:tcPr>
          <w:p w:rsidR="005C6E02" w:rsidRPr="00323B2B" w:rsidRDefault="005C6E02" w:rsidP="00A37D57">
            <w:pPr>
              <w:tabs>
                <w:tab w:val="left" w:pos="1080"/>
              </w:tabs>
              <w:autoSpaceDE w:val="0"/>
              <w:snapToGrid w:val="0"/>
              <w:ind w:left="57" w:right="57"/>
              <w:rPr>
                <w:sz w:val="16"/>
                <w:szCs w:val="16"/>
                <w:vertAlign w:val="superscript"/>
              </w:rPr>
            </w:pPr>
            <w:r w:rsidRPr="00323B2B">
              <w:rPr>
                <w:sz w:val="16"/>
                <w:szCs w:val="16"/>
              </w:rPr>
              <w:t>дома и дворцы бракосочетаний</w:t>
            </w:r>
          </w:p>
        </w:tc>
        <w:tc>
          <w:tcPr>
            <w:tcW w:w="2159" w:type="dxa"/>
            <w:tcBorders>
              <w:top w:val="single" w:sz="4" w:space="0" w:color="000000"/>
              <w:left w:val="single" w:sz="4" w:space="0" w:color="000000"/>
              <w:bottom w:val="single" w:sz="4" w:space="0" w:color="000000"/>
              <w:right w:val="single" w:sz="4" w:space="0" w:color="000000"/>
            </w:tcBorders>
            <w:textDirection w:val="btLr"/>
            <w:vAlign w:val="center"/>
          </w:tcPr>
          <w:p w:rsidR="005C6E02" w:rsidRPr="00323B2B" w:rsidRDefault="005C6E02" w:rsidP="00A37D57">
            <w:pPr>
              <w:tabs>
                <w:tab w:val="left" w:pos="1080"/>
              </w:tabs>
              <w:autoSpaceDE w:val="0"/>
              <w:snapToGrid w:val="0"/>
              <w:ind w:left="57" w:right="57"/>
              <w:rPr>
                <w:sz w:val="16"/>
                <w:szCs w:val="16"/>
              </w:rPr>
            </w:pPr>
            <w:r w:rsidRPr="00323B2B">
              <w:rPr>
                <w:sz w:val="16"/>
                <w:szCs w:val="16"/>
              </w:rPr>
              <w:t>отдельно стоящие малоэтажные здания, строения, сооружения для хранения автомобилей и их обслуживания</w:t>
            </w:r>
          </w:p>
        </w:tc>
      </w:tr>
      <w:tr w:rsidR="005C6E02" w:rsidRPr="00323B2B" w:rsidTr="00A37D57">
        <w:trPr>
          <w:jc w:val="center"/>
        </w:trPr>
        <w:tc>
          <w:tcPr>
            <w:tcW w:w="346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16"/>
                <w:szCs w:val="16"/>
              </w:rPr>
            </w:pPr>
            <w:r w:rsidRPr="00323B2B">
              <w:rPr>
                <w:sz w:val="16"/>
                <w:szCs w:val="16"/>
              </w:rPr>
              <w:t>1</w:t>
            </w:r>
          </w:p>
        </w:tc>
        <w:tc>
          <w:tcPr>
            <w:tcW w:w="689"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16"/>
                <w:szCs w:val="16"/>
              </w:rPr>
            </w:pPr>
            <w:r w:rsidRPr="00323B2B">
              <w:rPr>
                <w:sz w:val="16"/>
                <w:szCs w:val="16"/>
              </w:rPr>
              <w:t>2</w:t>
            </w:r>
          </w:p>
        </w:tc>
        <w:tc>
          <w:tcPr>
            <w:tcW w:w="1000"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16"/>
                <w:szCs w:val="16"/>
              </w:rPr>
            </w:pPr>
            <w:r w:rsidRPr="00323B2B">
              <w:rPr>
                <w:sz w:val="16"/>
                <w:szCs w:val="16"/>
                <w:lang w:val="en-US"/>
              </w:rPr>
              <w:t>1</w:t>
            </w:r>
            <w:r w:rsidRPr="00323B2B">
              <w:rPr>
                <w:sz w:val="16"/>
                <w:szCs w:val="16"/>
              </w:rPr>
              <w:t>3</w:t>
            </w:r>
          </w:p>
        </w:tc>
        <w:tc>
          <w:tcPr>
            <w:tcW w:w="1000"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16"/>
                <w:szCs w:val="16"/>
              </w:rPr>
            </w:pPr>
            <w:r w:rsidRPr="00323B2B">
              <w:rPr>
                <w:sz w:val="16"/>
                <w:szCs w:val="16"/>
                <w:lang w:val="en-US"/>
              </w:rPr>
              <w:t>1</w:t>
            </w:r>
            <w:r w:rsidRPr="00323B2B">
              <w:rPr>
                <w:sz w:val="16"/>
                <w:szCs w:val="16"/>
              </w:rPr>
              <w:t>4</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16"/>
                <w:szCs w:val="16"/>
              </w:rPr>
            </w:pPr>
            <w:r w:rsidRPr="00323B2B">
              <w:rPr>
                <w:sz w:val="16"/>
                <w:szCs w:val="16"/>
                <w:lang w:val="en-US"/>
              </w:rPr>
              <w:t>1</w:t>
            </w:r>
            <w:r w:rsidRPr="00323B2B">
              <w:rPr>
                <w:sz w:val="16"/>
                <w:szCs w:val="16"/>
              </w:rPr>
              <w:t>5</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16"/>
                <w:szCs w:val="16"/>
              </w:rPr>
            </w:pPr>
            <w:r w:rsidRPr="00323B2B">
              <w:rPr>
                <w:sz w:val="16"/>
                <w:szCs w:val="16"/>
                <w:lang w:val="en-US"/>
              </w:rPr>
              <w:t>1</w:t>
            </w:r>
            <w:r w:rsidRPr="00323B2B">
              <w:rPr>
                <w:sz w:val="16"/>
                <w:szCs w:val="16"/>
              </w:rPr>
              <w:t>6</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16"/>
                <w:szCs w:val="16"/>
              </w:rPr>
            </w:pPr>
            <w:r w:rsidRPr="00323B2B">
              <w:rPr>
                <w:sz w:val="16"/>
                <w:szCs w:val="16"/>
                <w:lang w:val="en-US"/>
              </w:rPr>
              <w:t>1</w:t>
            </w:r>
            <w:r w:rsidRPr="00323B2B">
              <w:rPr>
                <w:sz w:val="16"/>
                <w:szCs w:val="16"/>
              </w:rPr>
              <w:t>7</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16"/>
                <w:szCs w:val="16"/>
              </w:rPr>
            </w:pPr>
            <w:r w:rsidRPr="00323B2B">
              <w:rPr>
                <w:sz w:val="16"/>
                <w:szCs w:val="16"/>
                <w:lang w:val="en-US"/>
              </w:rPr>
              <w:t>1</w:t>
            </w:r>
            <w:r w:rsidRPr="00323B2B">
              <w:rPr>
                <w:sz w:val="16"/>
                <w:szCs w:val="16"/>
              </w:rPr>
              <w:t>8</w:t>
            </w:r>
          </w:p>
        </w:tc>
        <w:tc>
          <w:tcPr>
            <w:tcW w:w="1812" w:type="dxa"/>
            <w:tcBorders>
              <w:left w:val="single" w:sz="4" w:space="0" w:color="000000"/>
              <w:bottom w:val="single" w:sz="4" w:space="0" w:color="000000"/>
              <w:right w:val="single" w:sz="4" w:space="0" w:color="000000"/>
            </w:tcBorders>
            <w:vAlign w:val="center"/>
          </w:tcPr>
          <w:p w:rsidR="005C6E02" w:rsidRPr="00323B2B" w:rsidRDefault="005C6E02" w:rsidP="00A37D57">
            <w:pPr>
              <w:tabs>
                <w:tab w:val="left" w:pos="1080"/>
              </w:tabs>
              <w:autoSpaceDE w:val="0"/>
              <w:snapToGrid w:val="0"/>
              <w:jc w:val="center"/>
              <w:rPr>
                <w:sz w:val="16"/>
                <w:szCs w:val="16"/>
              </w:rPr>
            </w:pPr>
            <w:r w:rsidRPr="00323B2B">
              <w:rPr>
                <w:sz w:val="16"/>
                <w:szCs w:val="16"/>
              </w:rPr>
              <w:t>19</w:t>
            </w:r>
          </w:p>
        </w:tc>
        <w:tc>
          <w:tcPr>
            <w:tcW w:w="2159" w:type="dxa"/>
            <w:tcBorders>
              <w:left w:val="single" w:sz="4" w:space="0" w:color="000000"/>
              <w:bottom w:val="single" w:sz="4" w:space="0" w:color="000000"/>
              <w:right w:val="single" w:sz="4" w:space="0" w:color="000000"/>
            </w:tcBorders>
            <w:vAlign w:val="center"/>
          </w:tcPr>
          <w:p w:rsidR="005C6E02" w:rsidRPr="00323B2B" w:rsidRDefault="005C6E02" w:rsidP="00A37D57">
            <w:pPr>
              <w:tabs>
                <w:tab w:val="left" w:pos="1080"/>
              </w:tabs>
              <w:autoSpaceDE w:val="0"/>
              <w:snapToGrid w:val="0"/>
              <w:jc w:val="center"/>
              <w:rPr>
                <w:sz w:val="16"/>
                <w:szCs w:val="16"/>
              </w:rPr>
            </w:pPr>
            <w:r w:rsidRPr="00323B2B">
              <w:rPr>
                <w:sz w:val="16"/>
                <w:szCs w:val="16"/>
              </w:rPr>
              <w:t>20</w:t>
            </w:r>
          </w:p>
        </w:tc>
      </w:tr>
      <w:tr w:rsidR="005C6E02" w:rsidRPr="00323B2B" w:rsidTr="00A37D57">
        <w:trPr>
          <w:jc w:val="center"/>
        </w:trPr>
        <w:tc>
          <w:tcPr>
            <w:tcW w:w="14125" w:type="dxa"/>
            <w:gridSpan w:val="10"/>
            <w:tcBorders>
              <w:left w:val="single" w:sz="4" w:space="0" w:color="000000"/>
              <w:bottom w:val="single" w:sz="4" w:space="0" w:color="000000"/>
              <w:right w:val="single" w:sz="4" w:space="0" w:color="000000"/>
            </w:tcBorders>
          </w:tcPr>
          <w:p w:rsidR="005C6E02" w:rsidRPr="00323B2B" w:rsidRDefault="005C6E02" w:rsidP="00A37D57">
            <w:pPr>
              <w:tabs>
                <w:tab w:val="left" w:pos="1080"/>
              </w:tabs>
              <w:autoSpaceDE w:val="0"/>
              <w:snapToGrid w:val="0"/>
              <w:ind w:firstLine="5"/>
              <w:rPr>
                <w:sz w:val="20"/>
                <w:szCs w:val="20"/>
              </w:rPr>
            </w:pPr>
            <w:r w:rsidRPr="00323B2B">
              <w:rPr>
                <w:sz w:val="20"/>
                <w:szCs w:val="20"/>
              </w:rPr>
              <w:t>2.1. Предельные размеры земельных участков</w:t>
            </w:r>
          </w:p>
        </w:tc>
      </w:tr>
      <w:tr w:rsidR="005C6E02" w:rsidRPr="00323B2B" w:rsidTr="00A37D57">
        <w:trPr>
          <w:jc w:val="center"/>
        </w:trPr>
        <w:tc>
          <w:tcPr>
            <w:tcW w:w="3461" w:type="dxa"/>
            <w:tcBorders>
              <w:left w:val="single" w:sz="4" w:space="0" w:color="000000"/>
              <w:bottom w:val="single" w:sz="4" w:space="0" w:color="000000"/>
            </w:tcBorders>
          </w:tcPr>
          <w:p w:rsidR="005C6E02" w:rsidRPr="00323B2B" w:rsidRDefault="005C6E02" w:rsidP="00A37D57">
            <w:pPr>
              <w:tabs>
                <w:tab w:val="left" w:pos="1080"/>
              </w:tabs>
              <w:autoSpaceDE w:val="0"/>
              <w:snapToGrid w:val="0"/>
              <w:ind w:firstLine="5"/>
              <w:rPr>
                <w:sz w:val="20"/>
                <w:szCs w:val="20"/>
              </w:rPr>
            </w:pPr>
            <w:r w:rsidRPr="00323B2B">
              <w:rPr>
                <w:sz w:val="20"/>
                <w:szCs w:val="20"/>
              </w:rPr>
              <w:t>минимальная площадь</w:t>
            </w:r>
          </w:p>
        </w:tc>
        <w:tc>
          <w:tcPr>
            <w:tcW w:w="689"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кв.м</w:t>
            </w:r>
          </w:p>
        </w:tc>
        <w:tc>
          <w:tcPr>
            <w:tcW w:w="1000"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1500</w:t>
            </w:r>
          </w:p>
        </w:tc>
        <w:tc>
          <w:tcPr>
            <w:tcW w:w="1000"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1000</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1000</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1000</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1000</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2000</w:t>
            </w:r>
          </w:p>
        </w:tc>
        <w:tc>
          <w:tcPr>
            <w:tcW w:w="1812" w:type="dxa"/>
            <w:tcBorders>
              <w:left w:val="single" w:sz="4" w:space="0" w:color="000000"/>
              <w:bottom w:val="single" w:sz="4" w:space="0" w:color="000000"/>
              <w:right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4000</w:t>
            </w:r>
          </w:p>
        </w:tc>
        <w:tc>
          <w:tcPr>
            <w:tcW w:w="2159" w:type="dxa"/>
            <w:tcBorders>
              <w:left w:val="single" w:sz="4" w:space="0" w:color="000000"/>
              <w:bottom w:val="single" w:sz="4" w:space="0" w:color="000000"/>
              <w:right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2000</w:t>
            </w:r>
          </w:p>
        </w:tc>
      </w:tr>
      <w:tr w:rsidR="005C6E02" w:rsidRPr="00323B2B" w:rsidTr="00A37D57">
        <w:trPr>
          <w:jc w:val="center"/>
        </w:trPr>
        <w:tc>
          <w:tcPr>
            <w:tcW w:w="3461" w:type="dxa"/>
            <w:tcBorders>
              <w:left w:val="single" w:sz="4" w:space="0" w:color="000000"/>
              <w:bottom w:val="single" w:sz="4" w:space="0" w:color="000000"/>
            </w:tcBorders>
          </w:tcPr>
          <w:p w:rsidR="005C6E02" w:rsidRPr="00323B2B" w:rsidRDefault="005C6E02" w:rsidP="00A37D57">
            <w:pPr>
              <w:tabs>
                <w:tab w:val="left" w:pos="1080"/>
              </w:tabs>
              <w:autoSpaceDE w:val="0"/>
              <w:snapToGrid w:val="0"/>
              <w:ind w:firstLine="5"/>
              <w:rPr>
                <w:sz w:val="20"/>
                <w:szCs w:val="20"/>
              </w:rPr>
            </w:pPr>
            <w:r w:rsidRPr="00323B2B">
              <w:rPr>
                <w:sz w:val="20"/>
                <w:szCs w:val="20"/>
              </w:rPr>
              <w:t>минимальная ширина вдоль фронта улицы</w:t>
            </w:r>
          </w:p>
        </w:tc>
        <w:tc>
          <w:tcPr>
            <w:tcW w:w="689"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м</w:t>
            </w:r>
          </w:p>
        </w:tc>
        <w:tc>
          <w:tcPr>
            <w:tcW w:w="1000"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10</w:t>
            </w:r>
          </w:p>
        </w:tc>
        <w:tc>
          <w:tcPr>
            <w:tcW w:w="1000"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10</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10</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10</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10</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30</w:t>
            </w:r>
          </w:p>
        </w:tc>
        <w:tc>
          <w:tcPr>
            <w:tcW w:w="1812" w:type="dxa"/>
            <w:tcBorders>
              <w:left w:val="single" w:sz="4" w:space="0" w:color="000000"/>
              <w:bottom w:val="single" w:sz="4" w:space="0" w:color="000000"/>
              <w:right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30</w:t>
            </w:r>
          </w:p>
        </w:tc>
        <w:tc>
          <w:tcPr>
            <w:tcW w:w="2159" w:type="dxa"/>
            <w:tcBorders>
              <w:left w:val="single" w:sz="4" w:space="0" w:color="000000"/>
              <w:bottom w:val="single" w:sz="4" w:space="0" w:color="000000"/>
              <w:right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30</w:t>
            </w:r>
          </w:p>
        </w:tc>
      </w:tr>
      <w:tr w:rsidR="005C6E02" w:rsidRPr="00323B2B" w:rsidTr="00A37D57">
        <w:trPr>
          <w:jc w:val="center"/>
        </w:trPr>
        <w:tc>
          <w:tcPr>
            <w:tcW w:w="14125" w:type="dxa"/>
            <w:gridSpan w:val="10"/>
            <w:tcBorders>
              <w:left w:val="single" w:sz="4" w:space="0" w:color="000000"/>
              <w:bottom w:val="single" w:sz="4" w:space="0" w:color="000000"/>
              <w:right w:val="single" w:sz="4" w:space="0" w:color="000000"/>
            </w:tcBorders>
          </w:tcPr>
          <w:p w:rsidR="005C6E02" w:rsidRPr="00323B2B" w:rsidRDefault="005C6E02" w:rsidP="00A37D57">
            <w:pPr>
              <w:tabs>
                <w:tab w:val="left" w:pos="1080"/>
              </w:tabs>
              <w:autoSpaceDE w:val="0"/>
              <w:snapToGrid w:val="0"/>
              <w:ind w:firstLine="5"/>
              <w:rPr>
                <w:sz w:val="20"/>
                <w:szCs w:val="20"/>
              </w:rPr>
            </w:pPr>
            <w:r w:rsidRPr="00323B2B">
              <w:rPr>
                <w:sz w:val="20"/>
                <w:szCs w:val="20"/>
              </w:rPr>
              <w:t>2.2. Минимальные отступы от границ земельных участков в целях определения мест допустимого размещения зданий, строений и сооружений</w:t>
            </w:r>
          </w:p>
        </w:tc>
      </w:tr>
      <w:tr w:rsidR="005C6E02" w:rsidRPr="00323B2B" w:rsidTr="00A37D57">
        <w:trPr>
          <w:jc w:val="center"/>
        </w:trPr>
        <w:tc>
          <w:tcPr>
            <w:tcW w:w="3461" w:type="dxa"/>
            <w:tcBorders>
              <w:left w:val="single" w:sz="4" w:space="0" w:color="000000"/>
              <w:bottom w:val="single" w:sz="4" w:space="0" w:color="000000"/>
            </w:tcBorders>
          </w:tcPr>
          <w:p w:rsidR="005C6E02" w:rsidRPr="00323B2B" w:rsidRDefault="005C6E02" w:rsidP="00A37D57">
            <w:pPr>
              <w:tabs>
                <w:tab w:val="left" w:pos="1080"/>
              </w:tabs>
              <w:autoSpaceDE w:val="0"/>
              <w:snapToGrid w:val="0"/>
              <w:ind w:firstLine="5"/>
              <w:rPr>
                <w:sz w:val="20"/>
                <w:szCs w:val="20"/>
              </w:rPr>
            </w:pPr>
            <w:r w:rsidRPr="00323B2B">
              <w:rPr>
                <w:sz w:val="20"/>
                <w:szCs w:val="20"/>
              </w:rPr>
              <w:t>минимальный отступ зданий, строений, сооружений от передней границы участка</w:t>
            </w:r>
          </w:p>
        </w:tc>
        <w:tc>
          <w:tcPr>
            <w:tcW w:w="689"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м</w:t>
            </w:r>
          </w:p>
        </w:tc>
        <w:tc>
          <w:tcPr>
            <w:tcW w:w="1000"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lang w:val="en-US"/>
              </w:rPr>
              <w:t>5</w:t>
            </w:r>
            <w:r w:rsidRPr="00323B2B">
              <w:rPr>
                <w:sz w:val="20"/>
                <w:szCs w:val="20"/>
              </w:rPr>
              <w:t>*</w:t>
            </w:r>
          </w:p>
        </w:tc>
        <w:tc>
          <w:tcPr>
            <w:tcW w:w="1000"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lang w:val="en-US"/>
              </w:rPr>
              <w:t>5</w:t>
            </w:r>
            <w:r w:rsidRPr="00323B2B">
              <w:rPr>
                <w:sz w:val="20"/>
                <w:szCs w:val="20"/>
              </w:rPr>
              <w:t>*</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lang w:val="en-US"/>
              </w:rPr>
              <w:t>5</w:t>
            </w:r>
            <w:r w:rsidRPr="00323B2B">
              <w:rPr>
                <w:sz w:val="20"/>
                <w:szCs w:val="20"/>
              </w:rPr>
              <w:t>*</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lang w:val="en-US"/>
              </w:rPr>
              <w:t>5</w:t>
            </w:r>
            <w:r w:rsidRPr="00323B2B">
              <w:rPr>
                <w:sz w:val="20"/>
                <w:szCs w:val="20"/>
              </w:rPr>
              <w:t>*</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lang w:val="en-US"/>
              </w:rPr>
              <w:t>5</w:t>
            </w:r>
            <w:r w:rsidRPr="00323B2B">
              <w:rPr>
                <w:sz w:val="20"/>
                <w:szCs w:val="20"/>
              </w:rPr>
              <w:t>*</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lang w:val="en-US"/>
              </w:rPr>
              <w:t>5</w:t>
            </w:r>
            <w:r w:rsidRPr="00323B2B">
              <w:rPr>
                <w:sz w:val="20"/>
                <w:szCs w:val="20"/>
              </w:rPr>
              <w:t>*</w:t>
            </w:r>
          </w:p>
        </w:tc>
        <w:tc>
          <w:tcPr>
            <w:tcW w:w="1812" w:type="dxa"/>
            <w:tcBorders>
              <w:left w:val="single" w:sz="4" w:space="0" w:color="000000"/>
              <w:bottom w:val="single" w:sz="4" w:space="0" w:color="000000"/>
              <w:right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lang w:val="en-US"/>
              </w:rPr>
              <w:t>5</w:t>
            </w:r>
            <w:r w:rsidRPr="00323B2B">
              <w:rPr>
                <w:sz w:val="20"/>
                <w:szCs w:val="20"/>
              </w:rPr>
              <w:t>*</w:t>
            </w:r>
          </w:p>
        </w:tc>
        <w:tc>
          <w:tcPr>
            <w:tcW w:w="2159" w:type="dxa"/>
            <w:tcBorders>
              <w:left w:val="single" w:sz="4" w:space="0" w:color="000000"/>
              <w:bottom w:val="single" w:sz="4" w:space="0" w:color="000000"/>
              <w:right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lang w:val="en-US"/>
              </w:rPr>
              <w:t>5</w:t>
            </w:r>
            <w:r w:rsidRPr="00323B2B">
              <w:rPr>
                <w:sz w:val="20"/>
                <w:szCs w:val="20"/>
              </w:rPr>
              <w:t>*</w:t>
            </w:r>
          </w:p>
        </w:tc>
      </w:tr>
      <w:tr w:rsidR="005C6E02" w:rsidRPr="00323B2B" w:rsidTr="00A37D57">
        <w:trPr>
          <w:jc w:val="center"/>
        </w:trPr>
        <w:tc>
          <w:tcPr>
            <w:tcW w:w="14125" w:type="dxa"/>
            <w:gridSpan w:val="10"/>
            <w:tcBorders>
              <w:left w:val="single" w:sz="4" w:space="0" w:color="000000"/>
              <w:bottom w:val="single" w:sz="4" w:space="0" w:color="000000"/>
              <w:right w:val="single" w:sz="4" w:space="0" w:color="000000"/>
            </w:tcBorders>
          </w:tcPr>
          <w:p w:rsidR="005C6E02" w:rsidRPr="00323B2B" w:rsidRDefault="005C6E02" w:rsidP="00A37D57">
            <w:pPr>
              <w:tabs>
                <w:tab w:val="left" w:pos="1080"/>
              </w:tabs>
              <w:autoSpaceDE w:val="0"/>
              <w:snapToGrid w:val="0"/>
              <w:ind w:firstLine="5"/>
              <w:rPr>
                <w:sz w:val="20"/>
                <w:szCs w:val="20"/>
              </w:rPr>
            </w:pPr>
            <w:r w:rsidRPr="00323B2B">
              <w:rPr>
                <w:sz w:val="20"/>
                <w:szCs w:val="20"/>
              </w:rPr>
              <w:t>2.3. Предельные параметры зданий, строений, сооружений</w:t>
            </w:r>
          </w:p>
        </w:tc>
      </w:tr>
      <w:tr w:rsidR="005C6E02" w:rsidRPr="00323B2B" w:rsidTr="00A37D57">
        <w:trPr>
          <w:jc w:val="center"/>
        </w:trPr>
        <w:tc>
          <w:tcPr>
            <w:tcW w:w="3461" w:type="dxa"/>
            <w:tcBorders>
              <w:left w:val="single" w:sz="4" w:space="0" w:color="000000"/>
              <w:bottom w:val="single" w:sz="4" w:space="0" w:color="000000"/>
            </w:tcBorders>
          </w:tcPr>
          <w:p w:rsidR="005C6E02" w:rsidRPr="00323B2B" w:rsidRDefault="005C6E02" w:rsidP="00A37D57">
            <w:pPr>
              <w:tabs>
                <w:tab w:val="left" w:pos="1080"/>
              </w:tabs>
              <w:autoSpaceDE w:val="0"/>
              <w:snapToGrid w:val="0"/>
              <w:ind w:firstLine="5"/>
              <w:rPr>
                <w:sz w:val="20"/>
                <w:szCs w:val="20"/>
              </w:rPr>
            </w:pPr>
            <w:r w:rsidRPr="00323B2B">
              <w:rPr>
                <w:sz w:val="20"/>
                <w:szCs w:val="20"/>
              </w:rPr>
              <w:t>максимальная высота (до самой высокой точки)</w:t>
            </w:r>
          </w:p>
        </w:tc>
        <w:tc>
          <w:tcPr>
            <w:tcW w:w="689"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м</w:t>
            </w:r>
          </w:p>
        </w:tc>
        <w:tc>
          <w:tcPr>
            <w:tcW w:w="1000"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8</w:t>
            </w:r>
          </w:p>
        </w:tc>
        <w:tc>
          <w:tcPr>
            <w:tcW w:w="1000"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8</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8</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8</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8</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8</w:t>
            </w:r>
          </w:p>
        </w:tc>
        <w:tc>
          <w:tcPr>
            <w:tcW w:w="1812" w:type="dxa"/>
            <w:tcBorders>
              <w:left w:val="single" w:sz="4" w:space="0" w:color="000000"/>
              <w:bottom w:val="single" w:sz="4" w:space="0" w:color="000000"/>
              <w:right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8</w:t>
            </w:r>
          </w:p>
        </w:tc>
        <w:tc>
          <w:tcPr>
            <w:tcW w:w="2159" w:type="dxa"/>
            <w:tcBorders>
              <w:left w:val="single" w:sz="4" w:space="0" w:color="000000"/>
              <w:bottom w:val="single" w:sz="4" w:space="0" w:color="000000"/>
              <w:right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25</w:t>
            </w:r>
          </w:p>
        </w:tc>
      </w:tr>
      <w:tr w:rsidR="005C6E02" w:rsidRPr="00323B2B" w:rsidTr="00A37D57">
        <w:trPr>
          <w:jc w:val="center"/>
        </w:trPr>
        <w:tc>
          <w:tcPr>
            <w:tcW w:w="3461" w:type="dxa"/>
            <w:tcBorders>
              <w:left w:val="single" w:sz="4" w:space="0" w:color="000000"/>
              <w:bottom w:val="single" w:sz="4" w:space="0" w:color="000000"/>
            </w:tcBorders>
          </w:tcPr>
          <w:p w:rsidR="005C6E02" w:rsidRPr="00323B2B" w:rsidRDefault="005C6E02" w:rsidP="00A37D57">
            <w:pPr>
              <w:tabs>
                <w:tab w:val="left" w:pos="1080"/>
              </w:tabs>
              <w:autoSpaceDE w:val="0"/>
              <w:snapToGrid w:val="0"/>
              <w:ind w:firstLine="5"/>
              <w:rPr>
                <w:sz w:val="20"/>
                <w:szCs w:val="20"/>
              </w:rPr>
            </w:pPr>
            <w:r w:rsidRPr="00323B2B">
              <w:rPr>
                <w:sz w:val="20"/>
                <w:szCs w:val="20"/>
              </w:rPr>
              <w:t>максимальная высота вспомогательных объектов капитального строительства</w:t>
            </w:r>
          </w:p>
        </w:tc>
        <w:tc>
          <w:tcPr>
            <w:tcW w:w="689"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м</w:t>
            </w:r>
          </w:p>
        </w:tc>
        <w:tc>
          <w:tcPr>
            <w:tcW w:w="1000"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5</w:t>
            </w:r>
          </w:p>
        </w:tc>
        <w:tc>
          <w:tcPr>
            <w:tcW w:w="1000"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5</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5</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5</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5</w:t>
            </w:r>
          </w:p>
        </w:tc>
        <w:tc>
          <w:tcPr>
            <w:tcW w:w="100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5</w:t>
            </w:r>
          </w:p>
        </w:tc>
        <w:tc>
          <w:tcPr>
            <w:tcW w:w="1812" w:type="dxa"/>
            <w:tcBorders>
              <w:left w:val="single" w:sz="4" w:space="0" w:color="000000"/>
              <w:bottom w:val="single" w:sz="4" w:space="0" w:color="000000"/>
              <w:right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5</w:t>
            </w:r>
          </w:p>
        </w:tc>
        <w:tc>
          <w:tcPr>
            <w:tcW w:w="2159" w:type="dxa"/>
            <w:tcBorders>
              <w:left w:val="single" w:sz="4" w:space="0" w:color="000000"/>
              <w:bottom w:val="single" w:sz="4" w:space="0" w:color="000000"/>
              <w:right w:val="single" w:sz="4" w:space="0" w:color="000000"/>
            </w:tcBorders>
            <w:vAlign w:val="center"/>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5</w:t>
            </w:r>
          </w:p>
        </w:tc>
      </w:tr>
      <w:tr w:rsidR="005C6E02" w:rsidRPr="00323B2B" w:rsidTr="00A37D57">
        <w:trPr>
          <w:jc w:val="center"/>
        </w:trPr>
        <w:tc>
          <w:tcPr>
            <w:tcW w:w="14125" w:type="dxa"/>
            <w:gridSpan w:val="10"/>
            <w:tcBorders>
              <w:left w:val="single" w:sz="4" w:space="0" w:color="000000"/>
              <w:bottom w:val="single" w:sz="4" w:space="0" w:color="000000"/>
              <w:right w:val="single" w:sz="4" w:space="0" w:color="000000"/>
            </w:tcBorders>
          </w:tcPr>
          <w:p w:rsidR="005C6E02" w:rsidRPr="00323B2B" w:rsidRDefault="005C6E02" w:rsidP="00A37D57">
            <w:pPr>
              <w:tabs>
                <w:tab w:val="left" w:pos="1080"/>
              </w:tabs>
              <w:autoSpaceDE w:val="0"/>
              <w:snapToGrid w:val="0"/>
              <w:ind w:firstLine="5"/>
              <w:rPr>
                <w:sz w:val="20"/>
                <w:szCs w:val="20"/>
              </w:rPr>
            </w:pPr>
            <w:r w:rsidRPr="00323B2B">
              <w:rPr>
                <w:sz w:val="20"/>
                <w:szCs w:val="20"/>
              </w:rPr>
              <w:t>2.4. Максимальный процент застройки в границах земельного участка</w:t>
            </w:r>
          </w:p>
        </w:tc>
      </w:tr>
      <w:tr w:rsidR="005C6E02" w:rsidRPr="00323B2B" w:rsidTr="00A37D57">
        <w:trPr>
          <w:jc w:val="center"/>
        </w:trPr>
        <w:tc>
          <w:tcPr>
            <w:tcW w:w="3461" w:type="dxa"/>
            <w:tcBorders>
              <w:left w:val="single" w:sz="4" w:space="0" w:color="000000"/>
              <w:bottom w:val="single" w:sz="4" w:space="0" w:color="000000"/>
            </w:tcBorders>
          </w:tcPr>
          <w:p w:rsidR="005C6E02" w:rsidRPr="00323B2B" w:rsidRDefault="005C6E02" w:rsidP="00A37D57">
            <w:pPr>
              <w:tabs>
                <w:tab w:val="left" w:pos="1080"/>
              </w:tabs>
              <w:autoSpaceDE w:val="0"/>
              <w:snapToGrid w:val="0"/>
              <w:rPr>
                <w:sz w:val="20"/>
                <w:szCs w:val="20"/>
              </w:rPr>
            </w:pPr>
          </w:p>
        </w:tc>
        <w:tc>
          <w:tcPr>
            <w:tcW w:w="689" w:type="dxa"/>
            <w:tcBorders>
              <w:left w:val="single" w:sz="4" w:space="0" w:color="000000"/>
              <w:bottom w:val="single" w:sz="4" w:space="0" w:color="000000"/>
            </w:tcBorders>
          </w:tcPr>
          <w:p w:rsidR="005C6E02" w:rsidRPr="00323B2B" w:rsidRDefault="005C6E02" w:rsidP="00A37D57">
            <w:pPr>
              <w:tabs>
                <w:tab w:val="left" w:pos="1080"/>
              </w:tabs>
              <w:autoSpaceDE w:val="0"/>
              <w:snapToGrid w:val="0"/>
              <w:jc w:val="center"/>
              <w:rPr>
                <w:sz w:val="20"/>
                <w:szCs w:val="20"/>
              </w:rPr>
            </w:pPr>
            <w:r w:rsidRPr="00323B2B">
              <w:rPr>
                <w:sz w:val="20"/>
                <w:szCs w:val="20"/>
              </w:rPr>
              <w:t>%</w:t>
            </w:r>
          </w:p>
        </w:tc>
        <w:tc>
          <w:tcPr>
            <w:tcW w:w="1000" w:type="dxa"/>
            <w:tcBorders>
              <w:left w:val="single" w:sz="4" w:space="0" w:color="000000"/>
              <w:bottom w:val="single" w:sz="4" w:space="0" w:color="000000"/>
            </w:tcBorders>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70</w:t>
            </w:r>
          </w:p>
        </w:tc>
        <w:tc>
          <w:tcPr>
            <w:tcW w:w="1000" w:type="dxa"/>
            <w:tcBorders>
              <w:left w:val="single" w:sz="4" w:space="0" w:color="000000"/>
              <w:bottom w:val="single" w:sz="4" w:space="0" w:color="000000"/>
            </w:tcBorders>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70</w:t>
            </w:r>
          </w:p>
        </w:tc>
        <w:tc>
          <w:tcPr>
            <w:tcW w:w="1001" w:type="dxa"/>
            <w:tcBorders>
              <w:left w:val="single" w:sz="4" w:space="0" w:color="000000"/>
              <w:bottom w:val="single" w:sz="4" w:space="0" w:color="000000"/>
            </w:tcBorders>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70</w:t>
            </w:r>
          </w:p>
        </w:tc>
        <w:tc>
          <w:tcPr>
            <w:tcW w:w="1001" w:type="dxa"/>
            <w:tcBorders>
              <w:left w:val="single" w:sz="4" w:space="0" w:color="000000"/>
              <w:bottom w:val="single" w:sz="4" w:space="0" w:color="000000"/>
            </w:tcBorders>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70</w:t>
            </w:r>
          </w:p>
        </w:tc>
        <w:tc>
          <w:tcPr>
            <w:tcW w:w="1001" w:type="dxa"/>
            <w:tcBorders>
              <w:left w:val="single" w:sz="4" w:space="0" w:color="000000"/>
              <w:bottom w:val="single" w:sz="4" w:space="0" w:color="000000"/>
            </w:tcBorders>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70</w:t>
            </w:r>
          </w:p>
        </w:tc>
        <w:tc>
          <w:tcPr>
            <w:tcW w:w="1001" w:type="dxa"/>
            <w:tcBorders>
              <w:left w:val="single" w:sz="4" w:space="0" w:color="000000"/>
              <w:bottom w:val="single" w:sz="4" w:space="0" w:color="000000"/>
            </w:tcBorders>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70</w:t>
            </w:r>
          </w:p>
        </w:tc>
        <w:tc>
          <w:tcPr>
            <w:tcW w:w="1812" w:type="dxa"/>
            <w:tcBorders>
              <w:left w:val="single" w:sz="4" w:space="0" w:color="000000"/>
              <w:bottom w:val="single" w:sz="4" w:space="0" w:color="000000"/>
              <w:right w:val="single" w:sz="4" w:space="0" w:color="000000"/>
            </w:tcBorders>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50</w:t>
            </w:r>
          </w:p>
        </w:tc>
        <w:tc>
          <w:tcPr>
            <w:tcW w:w="2159" w:type="dxa"/>
            <w:tcBorders>
              <w:left w:val="single" w:sz="4" w:space="0" w:color="000000"/>
              <w:bottom w:val="single" w:sz="4" w:space="0" w:color="000000"/>
              <w:right w:val="single" w:sz="4" w:space="0" w:color="000000"/>
            </w:tcBorders>
          </w:tcPr>
          <w:p w:rsidR="005C6E02" w:rsidRPr="00323B2B" w:rsidRDefault="005C6E02" w:rsidP="00A37D57">
            <w:pPr>
              <w:tabs>
                <w:tab w:val="left" w:pos="1080"/>
              </w:tabs>
              <w:autoSpaceDE w:val="0"/>
              <w:snapToGrid w:val="0"/>
              <w:jc w:val="center"/>
              <w:rPr>
                <w:sz w:val="20"/>
                <w:szCs w:val="20"/>
                <w:lang w:val="en-US"/>
              </w:rPr>
            </w:pPr>
            <w:r w:rsidRPr="00323B2B">
              <w:rPr>
                <w:sz w:val="20"/>
                <w:szCs w:val="20"/>
                <w:lang w:val="en-US"/>
              </w:rPr>
              <w:t>80</w:t>
            </w:r>
          </w:p>
        </w:tc>
      </w:tr>
    </w:tbl>
    <w:p w:rsidR="005C6E02" w:rsidRPr="00323B2B" w:rsidRDefault="005C6E02" w:rsidP="005C6E02">
      <w:pPr>
        <w:shd w:val="clear" w:color="auto" w:fill="FFFFFF"/>
        <w:tabs>
          <w:tab w:val="left" w:pos="1276"/>
          <w:tab w:val="left" w:pos="12474"/>
        </w:tabs>
        <w:autoSpaceDE w:val="0"/>
        <w:ind w:left="1276" w:right="-58" w:hanging="1276"/>
      </w:pPr>
      <w:r w:rsidRPr="00323B2B">
        <w:br w:type="page"/>
      </w:r>
      <w:r w:rsidRPr="00323B2B">
        <w:rPr>
          <w:b/>
          <w:sz w:val="18"/>
          <w:szCs w:val="18"/>
        </w:rPr>
        <w:lastRenderedPageBreak/>
        <w:t xml:space="preserve">      продолжение таблицы</w:t>
      </w:r>
      <w:r w:rsidRPr="00323B2B">
        <w:rPr>
          <w:sz w:val="18"/>
          <w:szCs w:val="18"/>
        </w:rPr>
        <w:t xml:space="preserve"> </w:t>
      </w:r>
      <w:r w:rsidRPr="00323B2B">
        <w:rPr>
          <w:b/>
          <w:lang w:val="en-US"/>
        </w:rPr>
        <w:t>III</w:t>
      </w:r>
      <w:r w:rsidRPr="00323B2B">
        <w:rPr>
          <w:b/>
        </w:rPr>
        <w:t>. 6.</w:t>
      </w:r>
    </w:p>
    <w:tbl>
      <w:tblPr>
        <w:tblW w:w="0" w:type="auto"/>
        <w:jc w:val="center"/>
        <w:tblInd w:w="-1273" w:type="dxa"/>
        <w:tblLayout w:type="fixed"/>
        <w:tblCellMar>
          <w:left w:w="57" w:type="dxa"/>
          <w:right w:w="57" w:type="dxa"/>
        </w:tblCellMar>
        <w:tblLook w:val="0000"/>
      </w:tblPr>
      <w:tblGrid>
        <w:gridCol w:w="3914"/>
        <w:gridCol w:w="756"/>
        <w:gridCol w:w="784"/>
        <w:gridCol w:w="784"/>
        <w:gridCol w:w="851"/>
        <w:gridCol w:w="784"/>
        <w:gridCol w:w="784"/>
        <w:gridCol w:w="784"/>
        <w:gridCol w:w="784"/>
        <w:gridCol w:w="784"/>
        <w:gridCol w:w="784"/>
        <w:gridCol w:w="784"/>
        <w:gridCol w:w="785"/>
        <w:gridCol w:w="785"/>
      </w:tblGrid>
      <w:tr w:rsidR="005C6E02" w:rsidRPr="00323B2B" w:rsidTr="00A37D57">
        <w:trPr>
          <w:cantSplit/>
          <w:trHeight w:val="3226"/>
          <w:jc w:val="center"/>
        </w:trPr>
        <w:tc>
          <w:tcPr>
            <w:tcW w:w="3914" w:type="dxa"/>
            <w:tcBorders>
              <w:top w:val="single" w:sz="4" w:space="0" w:color="000000"/>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16"/>
                <w:szCs w:val="16"/>
              </w:rPr>
            </w:pPr>
            <w:r w:rsidRPr="00323B2B">
              <w:rPr>
                <w:sz w:val="16"/>
                <w:szCs w:val="16"/>
              </w:rPr>
              <w:t>Размеры и</w:t>
            </w:r>
          </w:p>
          <w:p w:rsidR="005C6E02" w:rsidRPr="00323B2B" w:rsidRDefault="005C6E02" w:rsidP="00A37D57">
            <w:pPr>
              <w:tabs>
                <w:tab w:val="left" w:pos="1080"/>
              </w:tabs>
              <w:autoSpaceDE w:val="0"/>
              <w:jc w:val="center"/>
              <w:rPr>
                <w:sz w:val="16"/>
                <w:szCs w:val="16"/>
              </w:rPr>
            </w:pPr>
            <w:r w:rsidRPr="00323B2B">
              <w:rPr>
                <w:sz w:val="16"/>
                <w:szCs w:val="16"/>
              </w:rPr>
              <w:t>параметры</w:t>
            </w:r>
          </w:p>
        </w:tc>
        <w:tc>
          <w:tcPr>
            <w:tcW w:w="756" w:type="dxa"/>
            <w:tcBorders>
              <w:top w:val="single" w:sz="4" w:space="0" w:color="000000"/>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16"/>
                <w:szCs w:val="16"/>
              </w:rPr>
            </w:pPr>
            <w:r w:rsidRPr="00323B2B">
              <w:rPr>
                <w:sz w:val="16"/>
                <w:szCs w:val="16"/>
              </w:rPr>
              <w:t>Едини-цы измере-ния</w:t>
            </w:r>
          </w:p>
        </w:tc>
        <w:tc>
          <w:tcPr>
            <w:tcW w:w="784" w:type="dxa"/>
            <w:tcBorders>
              <w:top w:val="single" w:sz="4" w:space="0" w:color="000000"/>
              <w:left w:val="single" w:sz="4" w:space="0" w:color="000000"/>
              <w:bottom w:val="single" w:sz="4" w:space="0" w:color="000000"/>
            </w:tcBorders>
            <w:textDirection w:val="btLr"/>
            <w:vAlign w:val="center"/>
          </w:tcPr>
          <w:p w:rsidR="005C6E02" w:rsidRPr="00323B2B" w:rsidRDefault="005C6E02" w:rsidP="00A37D57">
            <w:pPr>
              <w:tabs>
                <w:tab w:val="left" w:pos="1080"/>
              </w:tabs>
              <w:autoSpaceDE w:val="0"/>
              <w:snapToGrid w:val="0"/>
              <w:ind w:left="57" w:right="57"/>
              <w:rPr>
                <w:sz w:val="16"/>
                <w:szCs w:val="16"/>
              </w:rPr>
            </w:pPr>
            <w:r w:rsidRPr="00323B2B">
              <w:rPr>
                <w:sz w:val="16"/>
                <w:szCs w:val="16"/>
              </w:rPr>
              <w:t>конторские (офисные) здания не выше 5 этажей (не считая мансардных этажей)</w:t>
            </w:r>
          </w:p>
        </w:tc>
        <w:tc>
          <w:tcPr>
            <w:tcW w:w="784" w:type="dxa"/>
            <w:tcBorders>
              <w:top w:val="single" w:sz="4" w:space="0" w:color="000000"/>
              <w:left w:val="single" w:sz="4" w:space="0" w:color="000000"/>
              <w:bottom w:val="single" w:sz="4" w:space="0" w:color="000000"/>
            </w:tcBorders>
            <w:textDirection w:val="btLr"/>
            <w:vAlign w:val="center"/>
          </w:tcPr>
          <w:p w:rsidR="005C6E02" w:rsidRPr="00323B2B" w:rsidRDefault="005C6E02" w:rsidP="00A37D57">
            <w:pPr>
              <w:tabs>
                <w:tab w:val="left" w:pos="1080"/>
              </w:tabs>
              <w:autoSpaceDE w:val="0"/>
              <w:snapToGrid w:val="0"/>
              <w:ind w:left="57" w:right="57"/>
              <w:rPr>
                <w:sz w:val="16"/>
                <w:szCs w:val="16"/>
              </w:rPr>
            </w:pPr>
            <w:r w:rsidRPr="00323B2B">
              <w:rPr>
                <w:sz w:val="16"/>
                <w:szCs w:val="16"/>
              </w:rPr>
              <w:t>здания, строения, сооружения банков и кредитных организаций, юридических учреждений</w:t>
            </w:r>
          </w:p>
        </w:tc>
        <w:tc>
          <w:tcPr>
            <w:tcW w:w="851" w:type="dxa"/>
            <w:tcBorders>
              <w:top w:val="single" w:sz="4" w:space="0" w:color="000000"/>
              <w:left w:val="single" w:sz="4" w:space="0" w:color="000000"/>
              <w:bottom w:val="single" w:sz="4" w:space="0" w:color="000000"/>
            </w:tcBorders>
            <w:textDirection w:val="btLr"/>
            <w:vAlign w:val="center"/>
          </w:tcPr>
          <w:p w:rsidR="005C6E02" w:rsidRPr="00323B2B" w:rsidRDefault="005C6E02" w:rsidP="00A37D57">
            <w:pPr>
              <w:tabs>
                <w:tab w:val="left" w:pos="1080"/>
              </w:tabs>
              <w:autoSpaceDE w:val="0"/>
              <w:snapToGrid w:val="0"/>
              <w:ind w:left="57" w:right="57"/>
              <w:rPr>
                <w:sz w:val="16"/>
                <w:szCs w:val="16"/>
              </w:rPr>
            </w:pPr>
            <w:r w:rsidRPr="00323B2B">
              <w:rPr>
                <w:sz w:val="16"/>
                <w:szCs w:val="16"/>
              </w:rPr>
              <w:t xml:space="preserve">выставочные, торгово-выставочные комплексы </w:t>
            </w:r>
          </w:p>
        </w:tc>
        <w:tc>
          <w:tcPr>
            <w:tcW w:w="784" w:type="dxa"/>
            <w:tcBorders>
              <w:top w:val="single" w:sz="4" w:space="0" w:color="000000"/>
              <w:left w:val="single" w:sz="4" w:space="0" w:color="000000"/>
              <w:bottom w:val="single" w:sz="4" w:space="0" w:color="000000"/>
            </w:tcBorders>
            <w:textDirection w:val="btLr"/>
            <w:vAlign w:val="center"/>
          </w:tcPr>
          <w:p w:rsidR="005C6E02" w:rsidRPr="00323B2B" w:rsidRDefault="005C6E02" w:rsidP="00A37D57">
            <w:pPr>
              <w:tabs>
                <w:tab w:val="left" w:pos="1080"/>
              </w:tabs>
              <w:autoSpaceDE w:val="0"/>
              <w:snapToGrid w:val="0"/>
              <w:ind w:left="57" w:right="57"/>
              <w:rPr>
                <w:sz w:val="16"/>
                <w:szCs w:val="16"/>
              </w:rPr>
            </w:pPr>
            <w:r w:rsidRPr="00323B2B">
              <w:rPr>
                <w:sz w:val="16"/>
                <w:szCs w:val="16"/>
              </w:rPr>
              <w:t xml:space="preserve">многофункциональные или универсальные спортивные и развлекательные комплексы </w:t>
            </w:r>
          </w:p>
        </w:tc>
        <w:tc>
          <w:tcPr>
            <w:tcW w:w="784" w:type="dxa"/>
            <w:tcBorders>
              <w:top w:val="single" w:sz="4" w:space="0" w:color="000000"/>
              <w:left w:val="single" w:sz="4" w:space="0" w:color="000000"/>
              <w:bottom w:val="single" w:sz="4" w:space="0" w:color="000000"/>
            </w:tcBorders>
            <w:textDirection w:val="btLr"/>
            <w:vAlign w:val="center"/>
          </w:tcPr>
          <w:p w:rsidR="005C6E02" w:rsidRPr="00323B2B" w:rsidRDefault="005C6E02" w:rsidP="00A37D57">
            <w:pPr>
              <w:tabs>
                <w:tab w:val="left" w:pos="1080"/>
              </w:tabs>
              <w:autoSpaceDE w:val="0"/>
              <w:snapToGrid w:val="0"/>
              <w:ind w:left="57" w:right="57"/>
              <w:rPr>
                <w:sz w:val="16"/>
                <w:szCs w:val="16"/>
                <w:vertAlign w:val="superscript"/>
              </w:rPr>
            </w:pPr>
            <w:r w:rsidRPr="00323B2B">
              <w:rPr>
                <w:sz w:val="16"/>
                <w:szCs w:val="16"/>
              </w:rPr>
              <w:t xml:space="preserve">банные и водно-развлекательные комплексы </w:t>
            </w:r>
          </w:p>
        </w:tc>
        <w:tc>
          <w:tcPr>
            <w:tcW w:w="784" w:type="dxa"/>
            <w:tcBorders>
              <w:top w:val="single" w:sz="4" w:space="0" w:color="000000"/>
              <w:left w:val="single" w:sz="4" w:space="0" w:color="000000"/>
              <w:bottom w:val="single" w:sz="4" w:space="0" w:color="000000"/>
            </w:tcBorders>
            <w:textDirection w:val="btLr"/>
            <w:vAlign w:val="center"/>
          </w:tcPr>
          <w:p w:rsidR="005C6E02" w:rsidRPr="00323B2B" w:rsidRDefault="005C6E02" w:rsidP="00A37D57">
            <w:pPr>
              <w:tabs>
                <w:tab w:val="left" w:pos="1080"/>
              </w:tabs>
              <w:autoSpaceDE w:val="0"/>
              <w:snapToGrid w:val="0"/>
              <w:ind w:left="57" w:right="57"/>
              <w:rPr>
                <w:sz w:val="16"/>
                <w:szCs w:val="16"/>
                <w:vertAlign w:val="superscript"/>
              </w:rPr>
            </w:pPr>
            <w:r w:rsidRPr="00323B2B">
              <w:rPr>
                <w:sz w:val="16"/>
                <w:szCs w:val="16"/>
              </w:rPr>
              <w:t>здания, строения, сооружения общественного питания (столовые, кафе, закусочные, бары, рестораны)</w:t>
            </w:r>
          </w:p>
        </w:tc>
        <w:tc>
          <w:tcPr>
            <w:tcW w:w="784" w:type="dxa"/>
            <w:tcBorders>
              <w:top w:val="single" w:sz="4" w:space="0" w:color="000000"/>
              <w:left w:val="single" w:sz="4" w:space="0" w:color="000000"/>
              <w:bottom w:val="single" w:sz="4" w:space="0" w:color="000000"/>
            </w:tcBorders>
            <w:textDirection w:val="btLr"/>
            <w:vAlign w:val="center"/>
          </w:tcPr>
          <w:p w:rsidR="005C6E02" w:rsidRPr="00323B2B" w:rsidRDefault="005C6E02" w:rsidP="00A37D57">
            <w:pPr>
              <w:tabs>
                <w:tab w:val="left" w:pos="1080"/>
              </w:tabs>
              <w:autoSpaceDE w:val="0"/>
              <w:snapToGrid w:val="0"/>
              <w:ind w:left="57" w:right="57"/>
              <w:rPr>
                <w:sz w:val="16"/>
                <w:szCs w:val="16"/>
                <w:vertAlign w:val="superscript"/>
              </w:rPr>
            </w:pPr>
            <w:r w:rsidRPr="00323B2B">
              <w:rPr>
                <w:sz w:val="16"/>
                <w:szCs w:val="16"/>
              </w:rPr>
              <w:t xml:space="preserve">рынки открытые и закрытые </w:t>
            </w:r>
          </w:p>
        </w:tc>
        <w:tc>
          <w:tcPr>
            <w:tcW w:w="784" w:type="dxa"/>
            <w:tcBorders>
              <w:top w:val="single" w:sz="4" w:space="0" w:color="000000"/>
              <w:left w:val="single" w:sz="4" w:space="0" w:color="000000"/>
              <w:bottom w:val="single" w:sz="4" w:space="0" w:color="000000"/>
            </w:tcBorders>
            <w:textDirection w:val="btLr"/>
            <w:vAlign w:val="center"/>
          </w:tcPr>
          <w:p w:rsidR="005C6E02" w:rsidRPr="00323B2B" w:rsidRDefault="005C6E02" w:rsidP="00A37D57">
            <w:pPr>
              <w:tabs>
                <w:tab w:val="left" w:pos="1080"/>
              </w:tabs>
              <w:autoSpaceDE w:val="0"/>
              <w:snapToGrid w:val="0"/>
              <w:ind w:left="57" w:right="57"/>
              <w:rPr>
                <w:sz w:val="16"/>
                <w:szCs w:val="16"/>
                <w:vertAlign w:val="superscript"/>
              </w:rPr>
            </w:pPr>
            <w:r w:rsidRPr="00323B2B">
              <w:rPr>
                <w:sz w:val="16"/>
                <w:szCs w:val="16"/>
              </w:rPr>
              <w:t xml:space="preserve">магазины специализированной торговли </w:t>
            </w:r>
          </w:p>
        </w:tc>
        <w:tc>
          <w:tcPr>
            <w:tcW w:w="784" w:type="dxa"/>
            <w:tcBorders>
              <w:top w:val="single" w:sz="4" w:space="0" w:color="000000"/>
              <w:left w:val="single" w:sz="4" w:space="0" w:color="000000"/>
              <w:bottom w:val="single" w:sz="4" w:space="0" w:color="000000"/>
            </w:tcBorders>
            <w:textDirection w:val="btLr"/>
            <w:vAlign w:val="center"/>
          </w:tcPr>
          <w:p w:rsidR="005C6E02" w:rsidRPr="00323B2B" w:rsidRDefault="005C6E02" w:rsidP="00A37D57">
            <w:pPr>
              <w:tabs>
                <w:tab w:val="left" w:pos="1080"/>
              </w:tabs>
              <w:autoSpaceDE w:val="0"/>
              <w:snapToGrid w:val="0"/>
              <w:ind w:left="57" w:right="57"/>
              <w:rPr>
                <w:sz w:val="16"/>
                <w:szCs w:val="16"/>
                <w:vertAlign w:val="superscript"/>
              </w:rPr>
            </w:pPr>
            <w:r w:rsidRPr="00323B2B">
              <w:rPr>
                <w:sz w:val="16"/>
                <w:szCs w:val="16"/>
              </w:rPr>
              <w:t xml:space="preserve">торгово-развлекательные здания, строения, сооружения </w:t>
            </w:r>
          </w:p>
        </w:tc>
        <w:tc>
          <w:tcPr>
            <w:tcW w:w="784" w:type="dxa"/>
            <w:tcBorders>
              <w:top w:val="single" w:sz="4" w:space="0" w:color="000000"/>
              <w:left w:val="single" w:sz="4" w:space="0" w:color="000000"/>
              <w:bottom w:val="single" w:sz="4" w:space="0" w:color="000000"/>
            </w:tcBorders>
            <w:textDirection w:val="btLr"/>
            <w:vAlign w:val="center"/>
          </w:tcPr>
          <w:p w:rsidR="005C6E02" w:rsidRPr="00323B2B" w:rsidRDefault="005C6E02" w:rsidP="00A37D57">
            <w:pPr>
              <w:tabs>
                <w:tab w:val="left" w:pos="1080"/>
              </w:tabs>
              <w:autoSpaceDE w:val="0"/>
              <w:snapToGrid w:val="0"/>
              <w:ind w:left="57" w:right="57"/>
              <w:rPr>
                <w:sz w:val="16"/>
                <w:szCs w:val="16"/>
                <w:vertAlign w:val="superscript"/>
              </w:rPr>
            </w:pPr>
            <w:r w:rsidRPr="00323B2B">
              <w:rPr>
                <w:sz w:val="16"/>
                <w:szCs w:val="16"/>
              </w:rPr>
              <w:t xml:space="preserve">временные объекты торговли (киоски, лоточная торговля, павильоны розничной торговли) и обслуживания населения </w:t>
            </w:r>
          </w:p>
        </w:tc>
        <w:tc>
          <w:tcPr>
            <w:tcW w:w="785" w:type="dxa"/>
            <w:tcBorders>
              <w:top w:val="single" w:sz="4" w:space="0" w:color="000000"/>
              <w:left w:val="single" w:sz="4" w:space="0" w:color="000000"/>
              <w:bottom w:val="single" w:sz="4" w:space="0" w:color="000000"/>
              <w:right w:val="single" w:sz="4" w:space="0" w:color="auto"/>
            </w:tcBorders>
            <w:textDirection w:val="btLr"/>
            <w:vAlign w:val="center"/>
          </w:tcPr>
          <w:p w:rsidR="005C6E02" w:rsidRPr="00323B2B" w:rsidRDefault="005C6E02" w:rsidP="00A37D57">
            <w:pPr>
              <w:tabs>
                <w:tab w:val="left" w:pos="1080"/>
              </w:tabs>
              <w:autoSpaceDE w:val="0"/>
              <w:snapToGrid w:val="0"/>
              <w:ind w:left="57" w:right="57"/>
              <w:rPr>
                <w:sz w:val="16"/>
                <w:szCs w:val="16"/>
                <w:vertAlign w:val="superscript"/>
              </w:rPr>
            </w:pPr>
            <w:r w:rsidRPr="00323B2B">
              <w:rPr>
                <w:sz w:val="16"/>
                <w:szCs w:val="16"/>
              </w:rPr>
              <w:t xml:space="preserve">здания, строения, сооружения мелкооптовой торговли </w:t>
            </w:r>
          </w:p>
        </w:tc>
        <w:tc>
          <w:tcPr>
            <w:tcW w:w="785" w:type="dxa"/>
            <w:tcBorders>
              <w:top w:val="single" w:sz="4" w:space="0" w:color="000000"/>
              <w:left w:val="single" w:sz="4" w:space="0" w:color="000000"/>
              <w:bottom w:val="single" w:sz="4" w:space="0" w:color="000000"/>
              <w:right w:val="single" w:sz="4" w:space="0" w:color="auto"/>
            </w:tcBorders>
            <w:textDirection w:val="btLr"/>
          </w:tcPr>
          <w:p w:rsidR="005C6E02" w:rsidRPr="00323B2B" w:rsidRDefault="005C6E02" w:rsidP="00A37D57">
            <w:pPr>
              <w:tabs>
                <w:tab w:val="left" w:pos="1080"/>
              </w:tabs>
              <w:autoSpaceDE w:val="0"/>
              <w:snapToGrid w:val="0"/>
              <w:ind w:left="57" w:right="57"/>
              <w:rPr>
                <w:sz w:val="16"/>
                <w:szCs w:val="16"/>
              </w:rPr>
            </w:pPr>
            <w:r w:rsidRPr="00323B2B">
              <w:rPr>
                <w:sz w:val="16"/>
                <w:szCs w:val="16"/>
              </w:rPr>
              <w:t>здания, сооружения со спортзалами и помещениями для досуговых занятий</w:t>
            </w:r>
          </w:p>
        </w:tc>
      </w:tr>
      <w:tr w:rsidR="005C6E02" w:rsidRPr="00323B2B" w:rsidTr="00A37D57">
        <w:trPr>
          <w:jc w:val="center"/>
        </w:trPr>
        <w:tc>
          <w:tcPr>
            <w:tcW w:w="391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16"/>
                <w:szCs w:val="16"/>
              </w:rPr>
            </w:pPr>
            <w:r w:rsidRPr="00323B2B">
              <w:rPr>
                <w:sz w:val="16"/>
                <w:szCs w:val="16"/>
              </w:rPr>
              <w:t>1</w:t>
            </w:r>
          </w:p>
        </w:tc>
        <w:tc>
          <w:tcPr>
            <w:tcW w:w="756"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16"/>
                <w:szCs w:val="16"/>
              </w:rPr>
            </w:pPr>
            <w:r w:rsidRPr="00323B2B">
              <w:rPr>
                <w:sz w:val="16"/>
                <w:szCs w:val="16"/>
              </w:rPr>
              <w:t>2</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16"/>
                <w:szCs w:val="16"/>
              </w:rPr>
            </w:pPr>
            <w:r w:rsidRPr="00323B2B">
              <w:rPr>
                <w:sz w:val="16"/>
                <w:szCs w:val="16"/>
              </w:rPr>
              <w:t>21</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16"/>
                <w:szCs w:val="16"/>
              </w:rPr>
            </w:pPr>
            <w:r w:rsidRPr="00323B2B">
              <w:rPr>
                <w:sz w:val="16"/>
                <w:szCs w:val="16"/>
              </w:rPr>
              <w:t>22</w:t>
            </w:r>
          </w:p>
        </w:tc>
        <w:tc>
          <w:tcPr>
            <w:tcW w:w="85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16"/>
                <w:szCs w:val="16"/>
              </w:rPr>
            </w:pPr>
            <w:r w:rsidRPr="00323B2B">
              <w:rPr>
                <w:sz w:val="16"/>
                <w:szCs w:val="16"/>
              </w:rPr>
              <w:t>23</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16"/>
                <w:szCs w:val="16"/>
              </w:rPr>
            </w:pPr>
            <w:r w:rsidRPr="00323B2B">
              <w:rPr>
                <w:sz w:val="16"/>
                <w:szCs w:val="16"/>
              </w:rPr>
              <w:t>24</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16"/>
                <w:szCs w:val="16"/>
              </w:rPr>
            </w:pPr>
            <w:r w:rsidRPr="00323B2B">
              <w:rPr>
                <w:sz w:val="16"/>
                <w:szCs w:val="16"/>
              </w:rPr>
              <w:t>25</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16"/>
                <w:szCs w:val="16"/>
              </w:rPr>
            </w:pPr>
            <w:r w:rsidRPr="00323B2B">
              <w:rPr>
                <w:sz w:val="16"/>
                <w:szCs w:val="16"/>
              </w:rPr>
              <w:t>26</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16"/>
                <w:szCs w:val="16"/>
              </w:rPr>
            </w:pPr>
            <w:r w:rsidRPr="00323B2B">
              <w:rPr>
                <w:sz w:val="16"/>
                <w:szCs w:val="16"/>
              </w:rPr>
              <w:t>27</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16"/>
                <w:szCs w:val="16"/>
              </w:rPr>
            </w:pPr>
            <w:r w:rsidRPr="00323B2B">
              <w:rPr>
                <w:sz w:val="16"/>
                <w:szCs w:val="16"/>
              </w:rPr>
              <w:t>28</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16"/>
                <w:szCs w:val="16"/>
              </w:rPr>
            </w:pPr>
            <w:r w:rsidRPr="00323B2B">
              <w:rPr>
                <w:sz w:val="16"/>
                <w:szCs w:val="16"/>
              </w:rPr>
              <w:t>29</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16"/>
                <w:szCs w:val="16"/>
              </w:rPr>
            </w:pPr>
            <w:r w:rsidRPr="00323B2B">
              <w:rPr>
                <w:sz w:val="16"/>
                <w:szCs w:val="16"/>
              </w:rPr>
              <w:t>30</w:t>
            </w:r>
          </w:p>
        </w:tc>
        <w:tc>
          <w:tcPr>
            <w:tcW w:w="785" w:type="dxa"/>
            <w:tcBorders>
              <w:top w:val="single" w:sz="4" w:space="0" w:color="000000"/>
              <w:left w:val="single" w:sz="4" w:space="0" w:color="000000"/>
              <w:bottom w:val="single" w:sz="4" w:space="0" w:color="000000"/>
              <w:right w:val="single" w:sz="4" w:space="0" w:color="auto"/>
            </w:tcBorders>
            <w:vAlign w:val="center"/>
          </w:tcPr>
          <w:p w:rsidR="005C6E02" w:rsidRPr="00323B2B" w:rsidRDefault="005C6E02" w:rsidP="00A37D57">
            <w:pPr>
              <w:tabs>
                <w:tab w:val="left" w:pos="1080"/>
              </w:tabs>
              <w:autoSpaceDE w:val="0"/>
              <w:snapToGrid w:val="0"/>
              <w:jc w:val="center"/>
              <w:rPr>
                <w:sz w:val="16"/>
                <w:szCs w:val="16"/>
              </w:rPr>
            </w:pPr>
            <w:r w:rsidRPr="00323B2B">
              <w:rPr>
                <w:sz w:val="16"/>
                <w:szCs w:val="16"/>
              </w:rPr>
              <w:t>31</w:t>
            </w:r>
          </w:p>
        </w:tc>
        <w:tc>
          <w:tcPr>
            <w:tcW w:w="785" w:type="dxa"/>
            <w:tcBorders>
              <w:top w:val="single" w:sz="4" w:space="0" w:color="000000"/>
              <w:left w:val="single" w:sz="4" w:space="0" w:color="000000"/>
              <w:bottom w:val="single" w:sz="4" w:space="0" w:color="000000"/>
              <w:right w:val="single" w:sz="4" w:space="0" w:color="auto"/>
            </w:tcBorders>
          </w:tcPr>
          <w:p w:rsidR="005C6E02" w:rsidRPr="00323B2B" w:rsidRDefault="005C6E02" w:rsidP="00A37D57">
            <w:pPr>
              <w:tabs>
                <w:tab w:val="left" w:pos="1080"/>
              </w:tabs>
              <w:autoSpaceDE w:val="0"/>
              <w:snapToGrid w:val="0"/>
              <w:jc w:val="center"/>
              <w:rPr>
                <w:sz w:val="16"/>
                <w:szCs w:val="16"/>
              </w:rPr>
            </w:pPr>
            <w:r w:rsidRPr="00323B2B">
              <w:rPr>
                <w:sz w:val="16"/>
                <w:szCs w:val="16"/>
              </w:rPr>
              <w:t>32</w:t>
            </w:r>
          </w:p>
        </w:tc>
      </w:tr>
      <w:tr w:rsidR="005C6E02" w:rsidRPr="00323B2B" w:rsidTr="00A37D57">
        <w:trPr>
          <w:jc w:val="center"/>
        </w:trPr>
        <w:tc>
          <w:tcPr>
            <w:tcW w:w="14147" w:type="dxa"/>
            <w:gridSpan w:val="14"/>
            <w:tcBorders>
              <w:left w:val="single" w:sz="4" w:space="0" w:color="000000"/>
              <w:bottom w:val="single" w:sz="4" w:space="0" w:color="000000"/>
              <w:right w:val="single" w:sz="4" w:space="0" w:color="auto"/>
            </w:tcBorders>
          </w:tcPr>
          <w:p w:rsidR="005C6E02" w:rsidRPr="00323B2B" w:rsidRDefault="005C6E02" w:rsidP="00A37D57">
            <w:pPr>
              <w:tabs>
                <w:tab w:val="left" w:pos="1080"/>
              </w:tabs>
              <w:autoSpaceDE w:val="0"/>
              <w:snapToGrid w:val="0"/>
              <w:ind w:firstLine="5"/>
              <w:rPr>
                <w:sz w:val="20"/>
                <w:szCs w:val="20"/>
              </w:rPr>
            </w:pPr>
            <w:r w:rsidRPr="00323B2B">
              <w:rPr>
                <w:sz w:val="20"/>
                <w:szCs w:val="20"/>
              </w:rPr>
              <w:t>2.1. Предельные размеры земельных участков</w:t>
            </w:r>
          </w:p>
        </w:tc>
      </w:tr>
      <w:tr w:rsidR="005C6E02" w:rsidRPr="00323B2B" w:rsidTr="00A37D57">
        <w:trPr>
          <w:jc w:val="center"/>
        </w:trPr>
        <w:tc>
          <w:tcPr>
            <w:tcW w:w="3914" w:type="dxa"/>
            <w:tcBorders>
              <w:left w:val="single" w:sz="4" w:space="0" w:color="000000"/>
              <w:bottom w:val="single" w:sz="4" w:space="0" w:color="000000"/>
            </w:tcBorders>
          </w:tcPr>
          <w:p w:rsidR="005C6E02" w:rsidRPr="00323B2B" w:rsidRDefault="005C6E02" w:rsidP="00A37D57">
            <w:pPr>
              <w:tabs>
                <w:tab w:val="left" w:pos="1080"/>
              </w:tabs>
              <w:autoSpaceDE w:val="0"/>
              <w:snapToGrid w:val="0"/>
              <w:ind w:firstLine="5"/>
              <w:rPr>
                <w:sz w:val="20"/>
                <w:szCs w:val="20"/>
              </w:rPr>
            </w:pPr>
            <w:r w:rsidRPr="00323B2B">
              <w:rPr>
                <w:sz w:val="20"/>
                <w:szCs w:val="20"/>
              </w:rPr>
              <w:t>минимальная площадь</w:t>
            </w:r>
          </w:p>
        </w:tc>
        <w:tc>
          <w:tcPr>
            <w:tcW w:w="756"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кв.м</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20000</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4000</w:t>
            </w:r>
          </w:p>
        </w:tc>
        <w:tc>
          <w:tcPr>
            <w:tcW w:w="85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4000</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10000</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2000</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1500</w:t>
            </w:r>
          </w:p>
        </w:tc>
        <w:tc>
          <w:tcPr>
            <w:tcW w:w="784" w:type="dxa"/>
            <w:tcBorders>
              <w:left w:val="single" w:sz="4" w:space="0" w:color="000000"/>
              <w:bottom w:val="single" w:sz="4" w:space="0" w:color="000000"/>
            </w:tcBorders>
          </w:tcPr>
          <w:p w:rsidR="005C6E02" w:rsidRPr="00323B2B" w:rsidRDefault="005C6E02" w:rsidP="00A37D57">
            <w:pPr>
              <w:tabs>
                <w:tab w:val="left" w:pos="1080"/>
              </w:tabs>
              <w:autoSpaceDE w:val="0"/>
              <w:snapToGrid w:val="0"/>
              <w:jc w:val="center"/>
              <w:rPr>
                <w:sz w:val="20"/>
                <w:szCs w:val="20"/>
              </w:rPr>
            </w:pPr>
            <w:r w:rsidRPr="00323B2B">
              <w:rPr>
                <w:sz w:val="20"/>
                <w:szCs w:val="20"/>
              </w:rPr>
              <w:t>5000</w:t>
            </w:r>
          </w:p>
        </w:tc>
        <w:tc>
          <w:tcPr>
            <w:tcW w:w="784" w:type="dxa"/>
            <w:tcBorders>
              <w:left w:val="single" w:sz="4" w:space="0" w:color="000000"/>
              <w:bottom w:val="single" w:sz="4" w:space="0" w:color="000000"/>
            </w:tcBorders>
          </w:tcPr>
          <w:p w:rsidR="005C6E02" w:rsidRPr="00323B2B" w:rsidRDefault="005C6E02" w:rsidP="00A37D57">
            <w:pPr>
              <w:tabs>
                <w:tab w:val="left" w:pos="1080"/>
              </w:tabs>
              <w:autoSpaceDE w:val="0"/>
              <w:snapToGrid w:val="0"/>
              <w:jc w:val="center"/>
              <w:rPr>
                <w:sz w:val="20"/>
                <w:szCs w:val="20"/>
              </w:rPr>
            </w:pPr>
            <w:r w:rsidRPr="00323B2B">
              <w:rPr>
                <w:sz w:val="20"/>
                <w:szCs w:val="20"/>
              </w:rPr>
              <w:t>200</w:t>
            </w:r>
          </w:p>
        </w:tc>
        <w:tc>
          <w:tcPr>
            <w:tcW w:w="784" w:type="dxa"/>
            <w:tcBorders>
              <w:left w:val="single" w:sz="4" w:space="0" w:color="000000"/>
              <w:bottom w:val="single" w:sz="4" w:space="0" w:color="000000"/>
            </w:tcBorders>
          </w:tcPr>
          <w:p w:rsidR="005C6E02" w:rsidRPr="00323B2B" w:rsidRDefault="005C6E02" w:rsidP="00A37D57">
            <w:pPr>
              <w:tabs>
                <w:tab w:val="left" w:pos="1080"/>
              </w:tabs>
              <w:autoSpaceDE w:val="0"/>
              <w:snapToGrid w:val="0"/>
              <w:jc w:val="center"/>
              <w:rPr>
                <w:sz w:val="20"/>
                <w:szCs w:val="20"/>
              </w:rPr>
            </w:pPr>
            <w:r w:rsidRPr="00323B2B">
              <w:rPr>
                <w:sz w:val="20"/>
                <w:szCs w:val="20"/>
              </w:rPr>
              <w:t>3500</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20</w:t>
            </w:r>
          </w:p>
        </w:tc>
        <w:tc>
          <w:tcPr>
            <w:tcW w:w="785" w:type="dxa"/>
            <w:tcBorders>
              <w:top w:val="single" w:sz="4" w:space="0" w:color="000000"/>
              <w:left w:val="single" w:sz="4" w:space="0" w:color="000000"/>
              <w:bottom w:val="single" w:sz="4" w:space="0" w:color="000000"/>
              <w:right w:val="single" w:sz="4" w:space="0" w:color="auto"/>
            </w:tcBorders>
          </w:tcPr>
          <w:p w:rsidR="005C6E02" w:rsidRPr="00323B2B" w:rsidRDefault="005C6E02" w:rsidP="00A37D57">
            <w:pPr>
              <w:tabs>
                <w:tab w:val="left" w:pos="1080"/>
              </w:tabs>
              <w:autoSpaceDE w:val="0"/>
              <w:snapToGrid w:val="0"/>
              <w:jc w:val="center"/>
              <w:rPr>
                <w:sz w:val="20"/>
                <w:szCs w:val="20"/>
              </w:rPr>
            </w:pPr>
            <w:r w:rsidRPr="00323B2B">
              <w:rPr>
                <w:sz w:val="20"/>
                <w:szCs w:val="20"/>
              </w:rPr>
              <w:t>6000</w:t>
            </w:r>
          </w:p>
        </w:tc>
        <w:tc>
          <w:tcPr>
            <w:tcW w:w="785" w:type="dxa"/>
            <w:tcBorders>
              <w:top w:val="single" w:sz="4" w:space="0" w:color="000000"/>
              <w:left w:val="single" w:sz="4" w:space="0" w:color="000000"/>
              <w:bottom w:val="single" w:sz="4" w:space="0" w:color="000000"/>
              <w:right w:val="single" w:sz="4" w:space="0" w:color="auto"/>
            </w:tcBorders>
          </w:tcPr>
          <w:p w:rsidR="005C6E02" w:rsidRPr="00323B2B" w:rsidRDefault="005C6E02" w:rsidP="00A37D57">
            <w:pPr>
              <w:tabs>
                <w:tab w:val="left" w:pos="1080"/>
              </w:tabs>
              <w:autoSpaceDE w:val="0"/>
              <w:snapToGrid w:val="0"/>
              <w:jc w:val="center"/>
              <w:rPr>
                <w:sz w:val="20"/>
                <w:szCs w:val="20"/>
              </w:rPr>
            </w:pPr>
            <w:r w:rsidRPr="00323B2B">
              <w:rPr>
                <w:sz w:val="20"/>
                <w:szCs w:val="20"/>
              </w:rPr>
              <w:t>2000</w:t>
            </w:r>
          </w:p>
        </w:tc>
      </w:tr>
      <w:tr w:rsidR="005C6E02" w:rsidRPr="00323B2B" w:rsidTr="00A37D57">
        <w:trPr>
          <w:jc w:val="center"/>
        </w:trPr>
        <w:tc>
          <w:tcPr>
            <w:tcW w:w="3914" w:type="dxa"/>
            <w:tcBorders>
              <w:left w:val="single" w:sz="4" w:space="0" w:color="000000"/>
              <w:bottom w:val="single" w:sz="4" w:space="0" w:color="000000"/>
            </w:tcBorders>
          </w:tcPr>
          <w:p w:rsidR="005C6E02" w:rsidRPr="00323B2B" w:rsidRDefault="005C6E02" w:rsidP="00A37D57">
            <w:pPr>
              <w:tabs>
                <w:tab w:val="left" w:pos="1080"/>
              </w:tabs>
              <w:autoSpaceDE w:val="0"/>
              <w:snapToGrid w:val="0"/>
              <w:ind w:firstLine="5"/>
              <w:rPr>
                <w:sz w:val="20"/>
                <w:szCs w:val="20"/>
              </w:rPr>
            </w:pPr>
            <w:r w:rsidRPr="00323B2B">
              <w:rPr>
                <w:sz w:val="20"/>
                <w:szCs w:val="20"/>
              </w:rPr>
              <w:t>минимальная ширина вдоль фронта улицы</w:t>
            </w:r>
          </w:p>
        </w:tc>
        <w:tc>
          <w:tcPr>
            <w:tcW w:w="756"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м</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20</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15</w:t>
            </w:r>
          </w:p>
        </w:tc>
        <w:tc>
          <w:tcPr>
            <w:tcW w:w="85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30</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30</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10</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10</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30</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15</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30</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4</w:t>
            </w:r>
          </w:p>
        </w:tc>
        <w:tc>
          <w:tcPr>
            <w:tcW w:w="785" w:type="dxa"/>
            <w:tcBorders>
              <w:top w:val="single" w:sz="4" w:space="0" w:color="000000"/>
              <w:left w:val="single" w:sz="4" w:space="0" w:color="000000"/>
              <w:bottom w:val="single" w:sz="4" w:space="0" w:color="000000"/>
              <w:right w:val="single" w:sz="4" w:space="0" w:color="auto"/>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30</w:t>
            </w:r>
          </w:p>
        </w:tc>
        <w:tc>
          <w:tcPr>
            <w:tcW w:w="785" w:type="dxa"/>
            <w:tcBorders>
              <w:top w:val="single" w:sz="4" w:space="0" w:color="000000"/>
              <w:left w:val="single" w:sz="4" w:space="0" w:color="000000"/>
              <w:bottom w:val="single" w:sz="4" w:space="0" w:color="000000"/>
              <w:right w:val="single" w:sz="4" w:space="0" w:color="auto"/>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30</w:t>
            </w:r>
          </w:p>
        </w:tc>
      </w:tr>
      <w:tr w:rsidR="005C6E02" w:rsidRPr="00323B2B" w:rsidTr="00A37D57">
        <w:trPr>
          <w:jc w:val="center"/>
        </w:trPr>
        <w:tc>
          <w:tcPr>
            <w:tcW w:w="14147" w:type="dxa"/>
            <w:gridSpan w:val="14"/>
            <w:tcBorders>
              <w:left w:val="single" w:sz="4" w:space="0" w:color="000000"/>
              <w:bottom w:val="single" w:sz="4" w:space="0" w:color="000000"/>
              <w:right w:val="single" w:sz="4" w:space="0" w:color="auto"/>
            </w:tcBorders>
          </w:tcPr>
          <w:p w:rsidR="005C6E02" w:rsidRPr="00323B2B" w:rsidRDefault="005C6E02" w:rsidP="00A37D57">
            <w:pPr>
              <w:tabs>
                <w:tab w:val="left" w:pos="1080"/>
              </w:tabs>
              <w:autoSpaceDE w:val="0"/>
              <w:snapToGrid w:val="0"/>
              <w:ind w:firstLine="5"/>
              <w:rPr>
                <w:sz w:val="20"/>
                <w:szCs w:val="20"/>
              </w:rPr>
            </w:pPr>
            <w:r w:rsidRPr="00323B2B">
              <w:rPr>
                <w:sz w:val="20"/>
                <w:szCs w:val="20"/>
              </w:rPr>
              <w:t>2.2. Минимальные отступы от границ земельных участков в целях определения мест допустимого размещения зданий, строений и сооружений</w:t>
            </w:r>
          </w:p>
        </w:tc>
      </w:tr>
      <w:tr w:rsidR="005C6E02" w:rsidRPr="00323B2B" w:rsidTr="00A37D57">
        <w:trPr>
          <w:jc w:val="center"/>
        </w:trPr>
        <w:tc>
          <w:tcPr>
            <w:tcW w:w="3914" w:type="dxa"/>
            <w:tcBorders>
              <w:left w:val="single" w:sz="4" w:space="0" w:color="000000"/>
              <w:bottom w:val="single" w:sz="4" w:space="0" w:color="000000"/>
            </w:tcBorders>
          </w:tcPr>
          <w:p w:rsidR="005C6E02" w:rsidRPr="00323B2B" w:rsidRDefault="005C6E02" w:rsidP="00A37D57">
            <w:pPr>
              <w:tabs>
                <w:tab w:val="left" w:pos="1080"/>
              </w:tabs>
              <w:autoSpaceDE w:val="0"/>
              <w:snapToGrid w:val="0"/>
              <w:ind w:firstLine="5"/>
              <w:rPr>
                <w:sz w:val="20"/>
                <w:szCs w:val="20"/>
              </w:rPr>
            </w:pPr>
            <w:r w:rsidRPr="00323B2B">
              <w:rPr>
                <w:sz w:val="20"/>
                <w:szCs w:val="20"/>
              </w:rPr>
              <w:t>минимальный отступ зданий, строений, сооружений от передней границы участка</w:t>
            </w:r>
          </w:p>
        </w:tc>
        <w:tc>
          <w:tcPr>
            <w:tcW w:w="756"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м</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5*</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5*</w:t>
            </w:r>
          </w:p>
        </w:tc>
        <w:tc>
          <w:tcPr>
            <w:tcW w:w="85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5*</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5*</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5*</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5*</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5*</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5*</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5*</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1</w:t>
            </w:r>
          </w:p>
        </w:tc>
        <w:tc>
          <w:tcPr>
            <w:tcW w:w="785" w:type="dxa"/>
            <w:tcBorders>
              <w:top w:val="single" w:sz="4" w:space="0" w:color="000000"/>
              <w:left w:val="single" w:sz="4" w:space="0" w:color="000000"/>
              <w:bottom w:val="single" w:sz="4" w:space="0" w:color="000000"/>
              <w:right w:val="single" w:sz="4" w:space="0" w:color="auto"/>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5*</w:t>
            </w:r>
          </w:p>
        </w:tc>
        <w:tc>
          <w:tcPr>
            <w:tcW w:w="785" w:type="dxa"/>
            <w:tcBorders>
              <w:top w:val="single" w:sz="4" w:space="0" w:color="000000"/>
              <w:left w:val="single" w:sz="4" w:space="0" w:color="000000"/>
              <w:bottom w:val="single" w:sz="4" w:space="0" w:color="000000"/>
              <w:right w:val="single" w:sz="4" w:space="0" w:color="auto"/>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5</w:t>
            </w:r>
          </w:p>
        </w:tc>
      </w:tr>
      <w:tr w:rsidR="005C6E02" w:rsidRPr="00323B2B" w:rsidTr="00A37D57">
        <w:trPr>
          <w:jc w:val="center"/>
        </w:trPr>
        <w:tc>
          <w:tcPr>
            <w:tcW w:w="14147" w:type="dxa"/>
            <w:gridSpan w:val="14"/>
            <w:tcBorders>
              <w:left w:val="single" w:sz="4" w:space="0" w:color="000000"/>
              <w:bottom w:val="single" w:sz="4" w:space="0" w:color="000000"/>
              <w:right w:val="single" w:sz="4" w:space="0" w:color="auto"/>
            </w:tcBorders>
          </w:tcPr>
          <w:p w:rsidR="005C6E02" w:rsidRPr="00323B2B" w:rsidRDefault="005C6E02" w:rsidP="00A37D57">
            <w:pPr>
              <w:tabs>
                <w:tab w:val="left" w:pos="1080"/>
              </w:tabs>
              <w:autoSpaceDE w:val="0"/>
              <w:snapToGrid w:val="0"/>
              <w:ind w:firstLine="5"/>
              <w:rPr>
                <w:sz w:val="20"/>
                <w:szCs w:val="20"/>
              </w:rPr>
            </w:pPr>
            <w:r w:rsidRPr="00323B2B">
              <w:rPr>
                <w:sz w:val="20"/>
                <w:szCs w:val="20"/>
              </w:rPr>
              <w:t>2.3. Предельные параметры зданий, строений, сооружений</w:t>
            </w:r>
          </w:p>
        </w:tc>
      </w:tr>
      <w:tr w:rsidR="005C6E02" w:rsidRPr="00323B2B" w:rsidTr="00A37D57">
        <w:trPr>
          <w:jc w:val="center"/>
        </w:trPr>
        <w:tc>
          <w:tcPr>
            <w:tcW w:w="3914" w:type="dxa"/>
            <w:tcBorders>
              <w:left w:val="single" w:sz="4" w:space="0" w:color="000000"/>
              <w:bottom w:val="single" w:sz="4" w:space="0" w:color="000000"/>
            </w:tcBorders>
          </w:tcPr>
          <w:p w:rsidR="005C6E02" w:rsidRPr="00323B2B" w:rsidRDefault="005C6E02" w:rsidP="00A37D57">
            <w:pPr>
              <w:tabs>
                <w:tab w:val="left" w:pos="1080"/>
              </w:tabs>
              <w:autoSpaceDE w:val="0"/>
              <w:snapToGrid w:val="0"/>
              <w:ind w:firstLine="5"/>
              <w:rPr>
                <w:sz w:val="20"/>
                <w:szCs w:val="20"/>
              </w:rPr>
            </w:pPr>
            <w:r w:rsidRPr="00323B2B">
              <w:rPr>
                <w:sz w:val="20"/>
                <w:szCs w:val="20"/>
              </w:rPr>
              <w:t>максимальная высота (до самой высокой точки)</w:t>
            </w:r>
          </w:p>
        </w:tc>
        <w:tc>
          <w:tcPr>
            <w:tcW w:w="756"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м</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18</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10</w:t>
            </w:r>
          </w:p>
        </w:tc>
        <w:tc>
          <w:tcPr>
            <w:tcW w:w="851"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10</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18</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10</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10</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10</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10</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10</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6</w:t>
            </w:r>
          </w:p>
        </w:tc>
        <w:tc>
          <w:tcPr>
            <w:tcW w:w="785" w:type="dxa"/>
            <w:tcBorders>
              <w:top w:val="single" w:sz="4" w:space="0" w:color="000000"/>
              <w:left w:val="single" w:sz="4" w:space="0" w:color="000000"/>
              <w:bottom w:val="single" w:sz="4" w:space="0" w:color="000000"/>
              <w:right w:val="single" w:sz="4" w:space="0" w:color="auto"/>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10</w:t>
            </w:r>
          </w:p>
        </w:tc>
        <w:tc>
          <w:tcPr>
            <w:tcW w:w="785" w:type="dxa"/>
            <w:tcBorders>
              <w:top w:val="single" w:sz="4" w:space="0" w:color="000000"/>
              <w:left w:val="single" w:sz="4" w:space="0" w:color="000000"/>
              <w:bottom w:val="single" w:sz="4" w:space="0" w:color="000000"/>
              <w:right w:val="single" w:sz="4" w:space="0" w:color="auto"/>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13</w:t>
            </w:r>
          </w:p>
        </w:tc>
      </w:tr>
      <w:tr w:rsidR="005C6E02" w:rsidRPr="00323B2B" w:rsidTr="00A37D57">
        <w:trPr>
          <w:jc w:val="center"/>
        </w:trPr>
        <w:tc>
          <w:tcPr>
            <w:tcW w:w="3914" w:type="dxa"/>
            <w:tcBorders>
              <w:left w:val="single" w:sz="4" w:space="0" w:color="000000"/>
              <w:bottom w:val="single" w:sz="4" w:space="0" w:color="000000"/>
            </w:tcBorders>
          </w:tcPr>
          <w:p w:rsidR="005C6E02" w:rsidRPr="00323B2B" w:rsidRDefault="005C6E02" w:rsidP="00A37D57">
            <w:pPr>
              <w:tabs>
                <w:tab w:val="left" w:pos="1080"/>
              </w:tabs>
              <w:autoSpaceDE w:val="0"/>
              <w:snapToGrid w:val="0"/>
              <w:ind w:firstLine="5"/>
              <w:rPr>
                <w:sz w:val="20"/>
                <w:szCs w:val="20"/>
              </w:rPr>
            </w:pPr>
            <w:r w:rsidRPr="00323B2B">
              <w:rPr>
                <w:sz w:val="20"/>
                <w:szCs w:val="20"/>
              </w:rPr>
              <w:t>максимальная высота вспомогательных объектов капитального строительства</w:t>
            </w:r>
          </w:p>
        </w:tc>
        <w:tc>
          <w:tcPr>
            <w:tcW w:w="756"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м</w:t>
            </w:r>
          </w:p>
        </w:tc>
        <w:tc>
          <w:tcPr>
            <w:tcW w:w="784" w:type="dxa"/>
            <w:tcBorders>
              <w:left w:val="single" w:sz="4" w:space="0" w:color="000000"/>
              <w:bottom w:val="single" w:sz="4" w:space="0" w:color="000000"/>
            </w:tcBorders>
            <w:vAlign w:val="center"/>
          </w:tcPr>
          <w:p w:rsidR="005C6E02" w:rsidRPr="00323B2B" w:rsidRDefault="005C6E02" w:rsidP="00A37D57">
            <w:pPr>
              <w:tabs>
                <w:tab w:val="left" w:pos="1080"/>
              </w:tabs>
              <w:autoSpaceDE w:val="0"/>
              <w:snapToGrid w:val="0"/>
              <w:jc w:val="center"/>
              <w:rPr>
                <w:sz w:val="20"/>
                <w:szCs w:val="20"/>
              </w:rPr>
            </w:pPr>
            <w:r w:rsidRPr="00323B2B">
              <w:rPr>
                <w:sz w:val="20"/>
                <w:szCs w:val="20"/>
              </w:rPr>
              <w:t>5</w:t>
            </w:r>
          </w:p>
        </w:tc>
        <w:tc>
          <w:tcPr>
            <w:tcW w:w="784" w:type="dxa"/>
            <w:tcBorders>
              <w:left w:val="single" w:sz="4" w:space="0" w:color="000000"/>
              <w:bottom w:val="single" w:sz="4" w:space="0" w:color="000000"/>
            </w:tcBorders>
            <w:vAlign w:val="center"/>
          </w:tcPr>
          <w:p w:rsidR="005C6E02" w:rsidRPr="00323B2B" w:rsidRDefault="005C6E02" w:rsidP="00A37D57">
            <w:pPr>
              <w:snapToGrid w:val="0"/>
              <w:jc w:val="center"/>
              <w:rPr>
                <w:sz w:val="20"/>
                <w:szCs w:val="20"/>
              </w:rPr>
            </w:pPr>
            <w:r w:rsidRPr="00323B2B">
              <w:rPr>
                <w:sz w:val="20"/>
                <w:szCs w:val="20"/>
              </w:rPr>
              <w:t>5</w:t>
            </w:r>
          </w:p>
        </w:tc>
        <w:tc>
          <w:tcPr>
            <w:tcW w:w="851" w:type="dxa"/>
            <w:tcBorders>
              <w:left w:val="single" w:sz="4" w:space="0" w:color="000000"/>
              <w:bottom w:val="single" w:sz="4" w:space="0" w:color="000000"/>
            </w:tcBorders>
            <w:vAlign w:val="center"/>
          </w:tcPr>
          <w:p w:rsidR="005C6E02" w:rsidRPr="00323B2B" w:rsidRDefault="005C6E02" w:rsidP="00A37D57">
            <w:pPr>
              <w:snapToGrid w:val="0"/>
              <w:jc w:val="center"/>
              <w:rPr>
                <w:sz w:val="20"/>
                <w:szCs w:val="20"/>
              </w:rPr>
            </w:pPr>
            <w:r w:rsidRPr="00323B2B">
              <w:rPr>
                <w:sz w:val="20"/>
                <w:szCs w:val="20"/>
              </w:rPr>
              <w:t>5</w:t>
            </w:r>
          </w:p>
        </w:tc>
        <w:tc>
          <w:tcPr>
            <w:tcW w:w="784" w:type="dxa"/>
            <w:tcBorders>
              <w:left w:val="single" w:sz="4" w:space="0" w:color="000000"/>
              <w:bottom w:val="single" w:sz="4" w:space="0" w:color="000000"/>
            </w:tcBorders>
            <w:vAlign w:val="center"/>
          </w:tcPr>
          <w:p w:rsidR="005C6E02" w:rsidRPr="00323B2B" w:rsidRDefault="005C6E02" w:rsidP="00A37D57">
            <w:pPr>
              <w:snapToGrid w:val="0"/>
              <w:jc w:val="center"/>
              <w:rPr>
                <w:sz w:val="20"/>
                <w:szCs w:val="20"/>
              </w:rPr>
            </w:pPr>
            <w:r w:rsidRPr="00323B2B">
              <w:rPr>
                <w:sz w:val="20"/>
                <w:szCs w:val="20"/>
              </w:rPr>
              <w:t>10</w:t>
            </w:r>
          </w:p>
        </w:tc>
        <w:tc>
          <w:tcPr>
            <w:tcW w:w="784" w:type="dxa"/>
            <w:tcBorders>
              <w:left w:val="single" w:sz="4" w:space="0" w:color="000000"/>
              <w:bottom w:val="single" w:sz="4" w:space="0" w:color="000000"/>
            </w:tcBorders>
            <w:vAlign w:val="center"/>
          </w:tcPr>
          <w:p w:rsidR="005C6E02" w:rsidRPr="00323B2B" w:rsidRDefault="005C6E02" w:rsidP="00A37D57">
            <w:pPr>
              <w:snapToGrid w:val="0"/>
              <w:jc w:val="center"/>
              <w:rPr>
                <w:sz w:val="20"/>
                <w:szCs w:val="20"/>
              </w:rPr>
            </w:pPr>
            <w:r w:rsidRPr="00323B2B">
              <w:rPr>
                <w:sz w:val="20"/>
                <w:szCs w:val="20"/>
              </w:rPr>
              <w:t>5</w:t>
            </w:r>
          </w:p>
        </w:tc>
        <w:tc>
          <w:tcPr>
            <w:tcW w:w="784" w:type="dxa"/>
            <w:tcBorders>
              <w:left w:val="single" w:sz="4" w:space="0" w:color="000000"/>
              <w:bottom w:val="single" w:sz="4" w:space="0" w:color="000000"/>
            </w:tcBorders>
            <w:vAlign w:val="center"/>
          </w:tcPr>
          <w:p w:rsidR="005C6E02" w:rsidRPr="00323B2B" w:rsidRDefault="005C6E02" w:rsidP="00A37D57">
            <w:pPr>
              <w:snapToGrid w:val="0"/>
              <w:jc w:val="center"/>
              <w:rPr>
                <w:sz w:val="20"/>
                <w:szCs w:val="20"/>
              </w:rPr>
            </w:pPr>
            <w:r w:rsidRPr="00323B2B">
              <w:rPr>
                <w:sz w:val="20"/>
                <w:szCs w:val="20"/>
              </w:rPr>
              <w:t>5</w:t>
            </w:r>
          </w:p>
        </w:tc>
        <w:tc>
          <w:tcPr>
            <w:tcW w:w="784" w:type="dxa"/>
            <w:tcBorders>
              <w:left w:val="single" w:sz="4" w:space="0" w:color="000000"/>
              <w:bottom w:val="single" w:sz="4" w:space="0" w:color="000000"/>
            </w:tcBorders>
            <w:vAlign w:val="center"/>
          </w:tcPr>
          <w:p w:rsidR="005C6E02" w:rsidRPr="00323B2B" w:rsidRDefault="005C6E02" w:rsidP="00A37D57">
            <w:pPr>
              <w:snapToGrid w:val="0"/>
              <w:jc w:val="center"/>
              <w:rPr>
                <w:sz w:val="20"/>
                <w:szCs w:val="20"/>
              </w:rPr>
            </w:pPr>
            <w:r w:rsidRPr="00323B2B">
              <w:rPr>
                <w:sz w:val="20"/>
                <w:szCs w:val="20"/>
              </w:rPr>
              <w:t>5</w:t>
            </w:r>
          </w:p>
        </w:tc>
        <w:tc>
          <w:tcPr>
            <w:tcW w:w="784" w:type="dxa"/>
            <w:tcBorders>
              <w:left w:val="single" w:sz="4" w:space="0" w:color="000000"/>
              <w:bottom w:val="single" w:sz="4" w:space="0" w:color="000000"/>
            </w:tcBorders>
            <w:vAlign w:val="center"/>
          </w:tcPr>
          <w:p w:rsidR="005C6E02" w:rsidRPr="00323B2B" w:rsidRDefault="005C6E02" w:rsidP="00A37D57">
            <w:pPr>
              <w:snapToGrid w:val="0"/>
              <w:jc w:val="center"/>
              <w:rPr>
                <w:sz w:val="20"/>
                <w:szCs w:val="20"/>
              </w:rPr>
            </w:pPr>
            <w:r w:rsidRPr="00323B2B">
              <w:rPr>
                <w:sz w:val="20"/>
                <w:szCs w:val="20"/>
              </w:rPr>
              <w:t>5</w:t>
            </w:r>
          </w:p>
        </w:tc>
        <w:tc>
          <w:tcPr>
            <w:tcW w:w="784" w:type="dxa"/>
            <w:tcBorders>
              <w:left w:val="single" w:sz="4" w:space="0" w:color="000000"/>
              <w:bottom w:val="single" w:sz="4" w:space="0" w:color="000000"/>
            </w:tcBorders>
            <w:vAlign w:val="center"/>
          </w:tcPr>
          <w:p w:rsidR="005C6E02" w:rsidRPr="00323B2B" w:rsidRDefault="005C6E02" w:rsidP="00A37D57">
            <w:pPr>
              <w:snapToGrid w:val="0"/>
              <w:jc w:val="center"/>
              <w:rPr>
                <w:sz w:val="20"/>
                <w:szCs w:val="20"/>
              </w:rPr>
            </w:pPr>
            <w:r w:rsidRPr="00323B2B">
              <w:rPr>
                <w:sz w:val="20"/>
                <w:szCs w:val="20"/>
              </w:rPr>
              <w:t>5</w:t>
            </w:r>
          </w:p>
        </w:tc>
        <w:tc>
          <w:tcPr>
            <w:tcW w:w="784" w:type="dxa"/>
            <w:tcBorders>
              <w:left w:val="single" w:sz="4" w:space="0" w:color="000000"/>
              <w:bottom w:val="single" w:sz="4" w:space="0" w:color="000000"/>
            </w:tcBorders>
            <w:vAlign w:val="center"/>
          </w:tcPr>
          <w:p w:rsidR="005C6E02" w:rsidRPr="00323B2B" w:rsidRDefault="005C6E02" w:rsidP="00A37D57">
            <w:pPr>
              <w:snapToGrid w:val="0"/>
              <w:jc w:val="center"/>
              <w:rPr>
                <w:sz w:val="20"/>
                <w:szCs w:val="20"/>
              </w:rPr>
            </w:pPr>
            <w:r w:rsidRPr="00323B2B">
              <w:rPr>
                <w:sz w:val="20"/>
                <w:szCs w:val="20"/>
              </w:rPr>
              <w:t>3</w:t>
            </w:r>
          </w:p>
        </w:tc>
        <w:tc>
          <w:tcPr>
            <w:tcW w:w="785" w:type="dxa"/>
            <w:tcBorders>
              <w:top w:val="single" w:sz="4" w:space="0" w:color="000000"/>
              <w:left w:val="single" w:sz="4" w:space="0" w:color="000000"/>
              <w:bottom w:val="single" w:sz="4" w:space="0" w:color="000000"/>
              <w:right w:val="single" w:sz="4" w:space="0" w:color="auto"/>
            </w:tcBorders>
            <w:vAlign w:val="center"/>
          </w:tcPr>
          <w:p w:rsidR="005C6E02" w:rsidRPr="00323B2B" w:rsidRDefault="005C6E02" w:rsidP="00A37D57">
            <w:pPr>
              <w:snapToGrid w:val="0"/>
              <w:jc w:val="center"/>
              <w:rPr>
                <w:sz w:val="20"/>
                <w:szCs w:val="20"/>
              </w:rPr>
            </w:pPr>
            <w:r w:rsidRPr="00323B2B">
              <w:rPr>
                <w:sz w:val="20"/>
                <w:szCs w:val="20"/>
              </w:rPr>
              <w:t>5</w:t>
            </w:r>
          </w:p>
        </w:tc>
        <w:tc>
          <w:tcPr>
            <w:tcW w:w="785" w:type="dxa"/>
            <w:tcBorders>
              <w:top w:val="single" w:sz="4" w:space="0" w:color="000000"/>
              <w:left w:val="single" w:sz="4" w:space="0" w:color="000000"/>
              <w:bottom w:val="single" w:sz="4" w:space="0" w:color="000000"/>
              <w:right w:val="single" w:sz="4" w:space="0" w:color="auto"/>
            </w:tcBorders>
            <w:vAlign w:val="center"/>
          </w:tcPr>
          <w:p w:rsidR="005C6E02" w:rsidRPr="00323B2B" w:rsidRDefault="005C6E02" w:rsidP="00A37D57">
            <w:pPr>
              <w:snapToGrid w:val="0"/>
              <w:jc w:val="center"/>
              <w:rPr>
                <w:sz w:val="20"/>
                <w:szCs w:val="20"/>
              </w:rPr>
            </w:pPr>
            <w:r w:rsidRPr="00323B2B">
              <w:rPr>
                <w:sz w:val="20"/>
                <w:szCs w:val="20"/>
              </w:rPr>
              <w:t>4</w:t>
            </w:r>
          </w:p>
        </w:tc>
      </w:tr>
      <w:tr w:rsidR="005C6E02" w:rsidRPr="00323B2B" w:rsidTr="00A37D57">
        <w:trPr>
          <w:jc w:val="center"/>
        </w:trPr>
        <w:tc>
          <w:tcPr>
            <w:tcW w:w="14147" w:type="dxa"/>
            <w:gridSpan w:val="14"/>
            <w:tcBorders>
              <w:left w:val="single" w:sz="4" w:space="0" w:color="000000"/>
              <w:bottom w:val="single" w:sz="4" w:space="0" w:color="000000"/>
              <w:right w:val="single" w:sz="4" w:space="0" w:color="auto"/>
            </w:tcBorders>
          </w:tcPr>
          <w:p w:rsidR="005C6E02" w:rsidRPr="00323B2B" w:rsidRDefault="005C6E02" w:rsidP="00A37D57">
            <w:pPr>
              <w:tabs>
                <w:tab w:val="left" w:pos="1080"/>
              </w:tabs>
              <w:autoSpaceDE w:val="0"/>
              <w:snapToGrid w:val="0"/>
              <w:ind w:firstLine="5"/>
              <w:rPr>
                <w:sz w:val="20"/>
                <w:szCs w:val="20"/>
              </w:rPr>
            </w:pPr>
            <w:r w:rsidRPr="00323B2B">
              <w:rPr>
                <w:sz w:val="20"/>
                <w:szCs w:val="20"/>
              </w:rPr>
              <w:t>2.4. Максимальный процент застройки в границах земельного участка</w:t>
            </w:r>
          </w:p>
        </w:tc>
      </w:tr>
      <w:tr w:rsidR="005C6E02" w:rsidRPr="00323B2B" w:rsidTr="00A37D57">
        <w:trPr>
          <w:jc w:val="center"/>
        </w:trPr>
        <w:tc>
          <w:tcPr>
            <w:tcW w:w="3914" w:type="dxa"/>
            <w:tcBorders>
              <w:left w:val="single" w:sz="4" w:space="0" w:color="000000"/>
              <w:bottom w:val="single" w:sz="4" w:space="0" w:color="000000"/>
            </w:tcBorders>
          </w:tcPr>
          <w:p w:rsidR="005C6E02" w:rsidRPr="00323B2B" w:rsidRDefault="005C6E02" w:rsidP="00A37D57">
            <w:pPr>
              <w:tabs>
                <w:tab w:val="left" w:pos="1080"/>
              </w:tabs>
              <w:autoSpaceDE w:val="0"/>
              <w:snapToGrid w:val="0"/>
              <w:ind w:firstLine="5"/>
              <w:rPr>
                <w:sz w:val="20"/>
                <w:szCs w:val="20"/>
              </w:rPr>
            </w:pPr>
          </w:p>
        </w:tc>
        <w:tc>
          <w:tcPr>
            <w:tcW w:w="756" w:type="dxa"/>
            <w:tcBorders>
              <w:left w:val="single" w:sz="4" w:space="0" w:color="000000"/>
              <w:bottom w:val="single" w:sz="4" w:space="0" w:color="000000"/>
            </w:tcBorders>
          </w:tcPr>
          <w:p w:rsidR="005C6E02" w:rsidRPr="00323B2B" w:rsidRDefault="005C6E02" w:rsidP="00A37D57">
            <w:pPr>
              <w:tabs>
                <w:tab w:val="left" w:pos="1080"/>
              </w:tabs>
              <w:autoSpaceDE w:val="0"/>
              <w:snapToGrid w:val="0"/>
              <w:jc w:val="center"/>
              <w:rPr>
                <w:sz w:val="20"/>
                <w:szCs w:val="20"/>
              </w:rPr>
            </w:pPr>
            <w:r w:rsidRPr="00323B2B">
              <w:rPr>
                <w:sz w:val="20"/>
                <w:szCs w:val="20"/>
              </w:rPr>
              <w:t>%</w:t>
            </w:r>
          </w:p>
        </w:tc>
        <w:tc>
          <w:tcPr>
            <w:tcW w:w="784" w:type="dxa"/>
            <w:tcBorders>
              <w:left w:val="single" w:sz="4" w:space="0" w:color="000000"/>
              <w:bottom w:val="single" w:sz="4" w:space="0" w:color="000000"/>
            </w:tcBorders>
          </w:tcPr>
          <w:p w:rsidR="005C6E02" w:rsidRPr="00323B2B" w:rsidRDefault="005C6E02" w:rsidP="00A37D57">
            <w:pPr>
              <w:tabs>
                <w:tab w:val="left" w:pos="1080"/>
              </w:tabs>
              <w:autoSpaceDE w:val="0"/>
              <w:snapToGrid w:val="0"/>
              <w:jc w:val="center"/>
              <w:rPr>
                <w:sz w:val="20"/>
                <w:szCs w:val="20"/>
              </w:rPr>
            </w:pPr>
            <w:r w:rsidRPr="00323B2B">
              <w:rPr>
                <w:sz w:val="20"/>
                <w:szCs w:val="20"/>
              </w:rPr>
              <w:t>50</w:t>
            </w:r>
          </w:p>
        </w:tc>
        <w:tc>
          <w:tcPr>
            <w:tcW w:w="784" w:type="dxa"/>
            <w:tcBorders>
              <w:left w:val="single" w:sz="4" w:space="0" w:color="000000"/>
              <w:bottom w:val="single" w:sz="4" w:space="0" w:color="000000"/>
            </w:tcBorders>
          </w:tcPr>
          <w:p w:rsidR="005C6E02" w:rsidRPr="00323B2B" w:rsidRDefault="005C6E02" w:rsidP="00A37D57">
            <w:pPr>
              <w:tabs>
                <w:tab w:val="left" w:pos="1080"/>
              </w:tabs>
              <w:autoSpaceDE w:val="0"/>
              <w:snapToGrid w:val="0"/>
              <w:jc w:val="center"/>
              <w:rPr>
                <w:sz w:val="20"/>
                <w:szCs w:val="20"/>
              </w:rPr>
            </w:pPr>
            <w:r w:rsidRPr="00323B2B">
              <w:rPr>
                <w:sz w:val="20"/>
                <w:szCs w:val="20"/>
              </w:rPr>
              <w:t>50</w:t>
            </w:r>
          </w:p>
        </w:tc>
        <w:tc>
          <w:tcPr>
            <w:tcW w:w="851" w:type="dxa"/>
            <w:tcBorders>
              <w:left w:val="single" w:sz="4" w:space="0" w:color="000000"/>
              <w:bottom w:val="single" w:sz="4" w:space="0" w:color="000000"/>
            </w:tcBorders>
          </w:tcPr>
          <w:p w:rsidR="005C6E02" w:rsidRPr="00323B2B" w:rsidRDefault="005C6E02" w:rsidP="00A37D57">
            <w:pPr>
              <w:tabs>
                <w:tab w:val="left" w:pos="1080"/>
              </w:tabs>
              <w:autoSpaceDE w:val="0"/>
              <w:snapToGrid w:val="0"/>
              <w:jc w:val="center"/>
              <w:rPr>
                <w:sz w:val="20"/>
                <w:szCs w:val="20"/>
              </w:rPr>
            </w:pPr>
            <w:r w:rsidRPr="00323B2B">
              <w:rPr>
                <w:sz w:val="20"/>
                <w:szCs w:val="20"/>
              </w:rPr>
              <w:t>80</w:t>
            </w:r>
          </w:p>
        </w:tc>
        <w:tc>
          <w:tcPr>
            <w:tcW w:w="784" w:type="dxa"/>
            <w:tcBorders>
              <w:left w:val="single" w:sz="4" w:space="0" w:color="000000"/>
              <w:bottom w:val="single" w:sz="4" w:space="0" w:color="000000"/>
            </w:tcBorders>
          </w:tcPr>
          <w:p w:rsidR="005C6E02" w:rsidRPr="00323B2B" w:rsidRDefault="005C6E02" w:rsidP="00A37D57">
            <w:pPr>
              <w:tabs>
                <w:tab w:val="left" w:pos="1080"/>
              </w:tabs>
              <w:autoSpaceDE w:val="0"/>
              <w:snapToGrid w:val="0"/>
              <w:jc w:val="center"/>
              <w:rPr>
                <w:sz w:val="20"/>
                <w:szCs w:val="20"/>
              </w:rPr>
            </w:pPr>
            <w:r w:rsidRPr="00323B2B">
              <w:rPr>
                <w:sz w:val="20"/>
                <w:szCs w:val="20"/>
              </w:rPr>
              <w:t>80</w:t>
            </w:r>
          </w:p>
        </w:tc>
        <w:tc>
          <w:tcPr>
            <w:tcW w:w="784" w:type="dxa"/>
            <w:tcBorders>
              <w:left w:val="single" w:sz="4" w:space="0" w:color="000000"/>
              <w:bottom w:val="single" w:sz="4" w:space="0" w:color="000000"/>
            </w:tcBorders>
          </w:tcPr>
          <w:p w:rsidR="005C6E02" w:rsidRPr="00323B2B" w:rsidRDefault="005C6E02" w:rsidP="00A37D57">
            <w:pPr>
              <w:tabs>
                <w:tab w:val="left" w:pos="1080"/>
              </w:tabs>
              <w:autoSpaceDE w:val="0"/>
              <w:snapToGrid w:val="0"/>
              <w:jc w:val="center"/>
              <w:rPr>
                <w:sz w:val="20"/>
                <w:szCs w:val="20"/>
              </w:rPr>
            </w:pPr>
            <w:r w:rsidRPr="00323B2B">
              <w:rPr>
                <w:sz w:val="20"/>
                <w:szCs w:val="20"/>
              </w:rPr>
              <w:t>70</w:t>
            </w:r>
          </w:p>
        </w:tc>
        <w:tc>
          <w:tcPr>
            <w:tcW w:w="784" w:type="dxa"/>
            <w:tcBorders>
              <w:left w:val="single" w:sz="4" w:space="0" w:color="000000"/>
              <w:bottom w:val="single" w:sz="4" w:space="0" w:color="000000"/>
            </w:tcBorders>
          </w:tcPr>
          <w:p w:rsidR="005C6E02" w:rsidRPr="00323B2B" w:rsidRDefault="005C6E02" w:rsidP="00A37D57">
            <w:pPr>
              <w:tabs>
                <w:tab w:val="left" w:pos="1080"/>
              </w:tabs>
              <w:autoSpaceDE w:val="0"/>
              <w:snapToGrid w:val="0"/>
              <w:jc w:val="center"/>
              <w:rPr>
                <w:sz w:val="20"/>
                <w:szCs w:val="20"/>
              </w:rPr>
            </w:pPr>
            <w:r w:rsidRPr="00323B2B">
              <w:rPr>
                <w:sz w:val="20"/>
                <w:szCs w:val="20"/>
              </w:rPr>
              <w:t>70</w:t>
            </w:r>
          </w:p>
        </w:tc>
        <w:tc>
          <w:tcPr>
            <w:tcW w:w="784" w:type="dxa"/>
            <w:tcBorders>
              <w:left w:val="single" w:sz="4" w:space="0" w:color="000000"/>
              <w:bottom w:val="single" w:sz="4" w:space="0" w:color="000000"/>
            </w:tcBorders>
          </w:tcPr>
          <w:p w:rsidR="005C6E02" w:rsidRPr="00323B2B" w:rsidRDefault="005C6E02" w:rsidP="00A37D57">
            <w:pPr>
              <w:snapToGrid w:val="0"/>
              <w:jc w:val="center"/>
              <w:rPr>
                <w:sz w:val="20"/>
                <w:szCs w:val="20"/>
              </w:rPr>
            </w:pPr>
            <w:r w:rsidRPr="00323B2B">
              <w:rPr>
                <w:sz w:val="20"/>
                <w:szCs w:val="20"/>
              </w:rPr>
              <w:t>80</w:t>
            </w:r>
          </w:p>
        </w:tc>
        <w:tc>
          <w:tcPr>
            <w:tcW w:w="784" w:type="dxa"/>
            <w:tcBorders>
              <w:left w:val="single" w:sz="4" w:space="0" w:color="000000"/>
              <w:bottom w:val="single" w:sz="4" w:space="0" w:color="000000"/>
            </w:tcBorders>
          </w:tcPr>
          <w:p w:rsidR="005C6E02" w:rsidRPr="00323B2B" w:rsidRDefault="005C6E02" w:rsidP="00A37D57">
            <w:pPr>
              <w:snapToGrid w:val="0"/>
              <w:jc w:val="center"/>
              <w:rPr>
                <w:sz w:val="20"/>
                <w:szCs w:val="20"/>
              </w:rPr>
            </w:pPr>
            <w:r w:rsidRPr="00323B2B">
              <w:rPr>
                <w:sz w:val="20"/>
                <w:szCs w:val="20"/>
              </w:rPr>
              <w:t>70</w:t>
            </w:r>
          </w:p>
        </w:tc>
        <w:tc>
          <w:tcPr>
            <w:tcW w:w="784" w:type="dxa"/>
            <w:tcBorders>
              <w:left w:val="single" w:sz="4" w:space="0" w:color="000000"/>
              <w:bottom w:val="single" w:sz="4" w:space="0" w:color="000000"/>
            </w:tcBorders>
          </w:tcPr>
          <w:p w:rsidR="005C6E02" w:rsidRPr="00323B2B" w:rsidRDefault="005C6E02" w:rsidP="00A37D57">
            <w:pPr>
              <w:snapToGrid w:val="0"/>
              <w:jc w:val="center"/>
              <w:rPr>
                <w:sz w:val="20"/>
                <w:szCs w:val="20"/>
              </w:rPr>
            </w:pPr>
            <w:r w:rsidRPr="00323B2B">
              <w:rPr>
                <w:sz w:val="20"/>
                <w:szCs w:val="20"/>
              </w:rPr>
              <w:t>70</w:t>
            </w:r>
          </w:p>
        </w:tc>
        <w:tc>
          <w:tcPr>
            <w:tcW w:w="784" w:type="dxa"/>
            <w:tcBorders>
              <w:left w:val="single" w:sz="4" w:space="0" w:color="000000"/>
              <w:bottom w:val="single" w:sz="4" w:space="0" w:color="000000"/>
            </w:tcBorders>
          </w:tcPr>
          <w:p w:rsidR="005C6E02" w:rsidRPr="00323B2B" w:rsidRDefault="005C6E02" w:rsidP="00A37D57">
            <w:pPr>
              <w:tabs>
                <w:tab w:val="left" w:pos="1080"/>
              </w:tabs>
              <w:autoSpaceDE w:val="0"/>
              <w:snapToGrid w:val="0"/>
              <w:jc w:val="center"/>
              <w:rPr>
                <w:sz w:val="20"/>
                <w:szCs w:val="20"/>
              </w:rPr>
            </w:pPr>
            <w:r w:rsidRPr="00323B2B">
              <w:rPr>
                <w:sz w:val="20"/>
                <w:szCs w:val="20"/>
              </w:rPr>
              <w:t>80</w:t>
            </w:r>
          </w:p>
        </w:tc>
        <w:tc>
          <w:tcPr>
            <w:tcW w:w="785" w:type="dxa"/>
            <w:tcBorders>
              <w:top w:val="single" w:sz="4" w:space="0" w:color="000000"/>
              <w:left w:val="single" w:sz="4" w:space="0" w:color="000000"/>
              <w:bottom w:val="single" w:sz="4" w:space="0" w:color="000000"/>
              <w:right w:val="single" w:sz="4" w:space="0" w:color="auto"/>
            </w:tcBorders>
          </w:tcPr>
          <w:p w:rsidR="005C6E02" w:rsidRPr="00323B2B" w:rsidRDefault="005C6E02" w:rsidP="00A37D57">
            <w:pPr>
              <w:tabs>
                <w:tab w:val="left" w:pos="1080"/>
              </w:tabs>
              <w:autoSpaceDE w:val="0"/>
              <w:snapToGrid w:val="0"/>
              <w:jc w:val="center"/>
              <w:rPr>
                <w:sz w:val="20"/>
                <w:szCs w:val="20"/>
              </w:rPr>
            </w:pPr>
            <w:r w:rsidRPr="00323B2B">
              <w:rPr>
                <w:sz w:val="20"/>
                <w:szCs w:val="20"/>
              </w:rPr>
              <w:t>80</w:t>
            </w:r>
          </w:p>
        </w:tc>
        <w:tc>
          <w:tcPr>
            <w:tcW w:w="785" w:type="dxa"/>
            <w:tcBorders>
              <w:top w:val="single" w:sz="4" w:space="0" w:color="000000"/>
              <w:left w:val="single" w:sz="4" w:space="0" w:color="000000"/>
              <w:bottom w:val="single" w:sz="4" w:space="0" w:color="000000"/>
              <w:right w:val="single" w:sz="4" w:space="0" w:color="auto"/>
            </w:tcBorders>
          </w:tcPr>
          <w:p w:rsidR="005C6E02" w:rsidRPr="00323B2B" w:rsidRDefault="005C6E02" w:rsidP="00A37D57">
            <w:pPr>
              <w:tabs>
                <w:tab w:val="left" w:pos="1080"/>
              </w:tabs>
              <w:autoSpaceDE w:val="0"/>
              <w:snapToGrid w:val="0"/>
              <w:jc w:val="center"/>
              <w:rPr>
                <w:sz w:val="20"/>
                <w:szCs w:val="20"/>
              </w:rPr>
            </w:pPr>
            <w:r w:rsidRPr="00323B2B">
              <w:rPr>
                <w:sz w:val="20"/>
                <w:szCs w:val="20"/>
              </w:rPr>
              <w:t>70</w:t>
            </w:r>
          </w:p>
        </w:tc>
      </w:tr>
    </w:tbl>
    <w:p w:rsidR="005C6E02" w:rsidRPr="00323B2B" w:rsidRDefault="005C6E02" w:rsidP="005C6E02">
      <w:pPr>
        <w:shd w:val="clear" w:color="auto" w:fill="FFFFFF"/>
        <w:tabs>
          <w:tab w:val="left" w:pos="1080"/>
        </w:tabs>
        <w:autoSpaceDE w:val="0"/>
        <w:ind w:firstLine="720"/>
      </w:pPr>
    </w:p>
    <w:p w:rsidR="005C6E02" w:rsidRPr="00323B2B" w:rsidRDefault="005C6E02" w:rsidP="005C6E02">
      <w:pPr>
        <w:shd w:val="clear" w:color="auto" w:fill="FFFFFF"/>
        <w:tabs>
          <w:tab w:val="left" w:pos="1080"/>
        </w:tabs>
        <w:autoSpaceDE w:val="0"/>
        <w:ind w:firstLine="720"/>
        <w:sectPr w:rsidR="005C6E02" w:rsidRPr="00323B2B" w:rsidSect="005C6E02">
          <w:pgSz w:w="16838" w:h="11906" w:orient="landscape"/>
          <w:pgMar w:top="709" w:right="425" w:bottom="567" w:left="1843" w:header="709" w:footer="709" w:gutter="0"/>
          <w:cols w:space="708"/>
          <w:docGrid w:linePitch="360"/>
        </w:sectPr>
      </w:pPr>
    </w:p>
    <w:p w:rsidR="009B130A" w:rsidRPr="00323B2B" w:rsidRDefault="009B130A" w:rsidP="009B130A">
      <w:pPr>
        <w:pStyle w:val="ConsPlusNormal"/>
        <w:numPr>
          <w:ilvl w:val="0"/>
          <w:numId w:val="1"/>
        </w:numPr>
        <w:ind w:left="0" w:firstLine="0"/>
        <w:jc w:val="both"/>
        <w:rPr>
          <w:rFonts w:ascii="Times New Roman" w:eastAsia="Calibri" w:hAnsi="Times New Roman" w:cs="Times New Roman"/>
          <w:sz w:val="24"/>
          <w:szCs w:val="24"/>
          <w:lang w:eastAsia="en-US"/>
        </w:rPr>
      </w:pPr>
    </w:p>
    <w:p w:rsidR="009B130A" w:rsidRPr="00323B2B" w:rsidRDefault="009B130A" w:rsidP="009B130A">
      <w:pPr>
        <w:pStyle w:val="ConsPlusNormal"/>
        <w:numPr>
          <w:ilvl w:val="0"/>
          <w:numId w:val="1"/>
        </w:numPr>
        <w:ind w:left="0" w:firstLine="0"/>
        <w:jc w:val="both"/>
        <w:rPr>
          <w:rFonts w:ascii="Times New Roman" w:eastAsia="Calibri" w:hAnsi="Times New Roman" w:cs="Times New Roman"/>
          <w:sz w:val="24"/>
          <w:szCs w:val="24"/>
          <w:lang w:eastAsia="en-US"/>
        </w:rPr>
      </w:pPr>
    </w:p>
    <w:p w:rsidR="009B130A" w:rsidRPr="00323B2B" w:rsidRDefault="009B130A" w:rsidP="009B130A">
      <w:pPr>
        <w:pStyle w:val="ConsPlusNormal"/>
        <w:numPr>
          <w:ilvl w:val="0"/>
          <w:numId w:val="1"/>
        </w:numPr>
        <w:ind w:left="0" w:firstLine="851"/>
        <w:jc w:val="both"/>
        <w:rPr>
          <w:rFonts w:ascii="Times New Roman" w:eastAsia="Calibri" w:hAnsi="Times New Roman" w:cs="Times New Roman"/>
          <w:sz w:val="24"/>
          <w:szCs w:val="24"/>
          <w:lang w:eastAsia="en-US"/>
        </w:rPr>
      </w:pPr>
      <w:r w:rsidRPr="00323B2B">
        <w:rPr>
          <w:rFonts w:ascii="Times New Roman" w:hAnsi="Times New Roman" w:cs="Times New Roman"/>
          <w:sz w:val="24"/>
          <w:szCs w:val="24"/>
        </w:rPr>
        <w:t xml:space="preserve">Предельные размеры земельных участков и параметры разрешенного строительства, реконструкции объектов капитального  строительства </w:t>
      </w:r>
      <w:r w:rsidR="00323B2B" w:rsidRPr="00323B2B">
        <w:rPr>
          <w:rFonts w:ascii="Times New Roman" w:hAnsi="Times New Roman" w:cs="Times New Roman"/>
          <w:sz w:val="24"/>
          <w:szCs w:val="24"/>
        </w:rPr>
        <w:t xml:space="preserve">(Правила размещены на официальном сайте администрации Калачевского муниципального района Волгоградской области в сети Интернет: http://kalachadmin.ru в разделе </w:t>
      </w:r>
      <w:hyperlink r:id="rId13" w:tooltip="Главная" w:history="1">
        <w:r w:rsidR="00323B2B" w:rsidRPr="00323B2B">
          <w:rPr>
            <w:rStyle w:val="a3"/>
            <w:rFonts w:ascii="Times New Roman" w:hAnsi="Times New Roman" w:cs="Times New Roman"/>
            <w:color w:val="auto"/>
            <w:sz w:val="24"/>
            <w:szCs w:val="24"/>
          </w:rPr>
          <w:t>Главная</w:t>
        </w:r>
      </w:hyperlink>
      <w:r w:rsidR="00323B2B" w:rsidRPr="00323B2B">
        <w:rPr>
          <w:rFonts w:ascii="Times New Roman" w:hAnsi="Times New Roman" w:cs="Times New Roman"/>
          <w:sz w:val="24"/>
          <w:szCs w:val="24"/>
        </w:rPr>
        <w:t> / </w:t>
      </w:r>
      <w:hyperlink r:id="rId14" w:tooltip="Документы" w:history="1">
        <w:r w:rsidR="00323B2B" w:rsidRPr="00323B2B">
          <w:rPr>
            <w:rStyle w:val="a3"/>
            <w:rFonts w:ascii="Times New Roman" w:hAnsi="Times New Roman" w:cs="Times New Roman"/>
            <w:color w:val="auto"/>
            <w:sz w:val="24"/>
            <w:szCs w:val="24"/>
          </w:rPr>
          <w:t>Документы</w:t>
        </w:r>
      </w:hyperlink>
      <w:r w:rsidR="00323B2B" w:rsidRPr="00323B2B">
        <w:rPr>
          <w:rFonts w:ascii="Times New Roman" w:hAnsi="Times New Roman" w:cs="Times New Roman"/>
          <w:sz w:val="24"/>
          <w:szCs w:val="24"/>
        </w:rPr>
        <w:t> / </w:t>
      </w:r>
      <w:hyperlink r:id="rId15" w:tooltip="Градостроительство" w:history="1">
        <w:r w:rsidR="00323B2B" w:rsidRPr="00323B2B">
          <w:rPr>
            <w:rStyle w:val="a3"/>
            <w:rFonts w:ascii="Times New Roman" w:hAnsi="Times New Roman" w:cs="Times New Roman"/>
            <w:color w:val="auto"/>
            <w:sz w:val="24"/>
            <w:szCs w:val="24"/>
          </w:rPr>
          <w:t>Градостроительство</w:t>
        </w:r>
      </w:hyperlink>
      <w:r w:rsidR="00323B2B" w:rsidRPr="00323B2B">
        <w:rPr>
          <w:rFonts w:ascii="Times New Roman" w:hAnsi="Times New Roman" w:cs="Times New Roman"/>
          <w:sz w:val="24"/>
          <w:szCs w:val="24"/>
        </w:rPr>
        <w:t> / </w:t>
      </w:r>
      <w:hyperlink r:id="rId16" w:tooltip="Правила землепользования и застройки поселений" w:history="1">
        <w:r w:rsidR="00323B2B" w:rsidRPr="00323B2B">
          <w:rPr>
            <w:rStyle w:val="a3"/>
            <w:rFonts w:ascii="Times New Roman" w:hAnsi="Times New Roman" w:cs="Times New Roman"/>
            <w:color w:val="auto"/>
            <w:sz w:val="24"/>
            <w:szCs w:val="24"/>
          </w:rPr>
          <w:t>Правила землепользования и застройки поселений</w:t>
        </w:r>
      </w:hyperlink>
      <w:r w:rsidR="00323B2B" w:rsidRPr="00323B2B">
        <w:rPr>
          <w:rFonts w:ascii="Times New Roman" w:hAnsi="Times New Roman" w:cs="Times New Roman"/>
          <w:sz w:val="24"/>
          <w:szCs w:val="24"/>
        </w:rPr>
        <w:t xml:space="preserve">) </w:t>
      </w:r>
      <w:r w:rsidRPr="00323B2B">
        <w:rPr>
          <w:rFonts w:ascii="Times New Roman" w:hAnsi="Times New Roman" w:cs="Times New Roman"/>
          <w:sz w:val="24"/>
          <w:szCs w:val="24"/>
        </w:rPr>
        <w:t xml:space="preserve">для зоны земельного участка </w:t>
      </w:r>
      <w:r w:rsidRPr="00323B2B">
        <w:rPr>
          <w:rFonts w:ascii="Times New Roman" w:eastAsia="Calibri" w:hAnsi="Times New Roman" w:cs="Times New Roman"/>
          <w:sz w:val="24"/>
          <w:szCs w:val="24"/>
          <w:lang w:eastAsia="en-US"/>
        </w:rPr>
        <w:t>по лотам № 2, 3  (зона Ж-1):</w:t>
      </w:r>
    </w:p>
    <w:p w:rsidR="009B130A" w:rsidRPr="00323B2B" w:rsidRDefault="009B130A" w:rsidP="009B130A">
      <w:pPr>
        <w:pStyle w:val="ConsPlusNormal"/>
        <w:numPr>
          <w:ilvl w:val="0"/>
          <w:numId w:val="1"/>
        </w:numPr>
        <w:jc w:val="both"/>
        <w:rPr>
          <w:rFonts w:ascii="Times New Roman" w:eastAsia="Calibri" w:hAnsi="Times New Roman" w:cs="Times New Roman"/>
          <w:sz w:val="24"/>
          <w:szCs w:val="24"/>
          <w:lang w:eastAsia="en-US"/>
        </w:rPr>
      </w:pPr>
      <w:r w:rsidRPr="00323B2B">
        <w:rPr>
          <w:rFonts w:ascii="Times New Roman" w:eastAsia="Calibri" w:hAnsi="Times New Roman" w:cs="Times New Roman"/>
          <w:sz w:val="24"/>
          <w:szCs w:val="24"/>
          <w:lang w:eastAsia="en-US"/>
        </w:rPr>
        <w:t>а) минимальная площадь земельного участка - 500 кв. метров;</w:t>
      </w:r>
    </w:p>
    <w:p w:rsidR="009B130A" w:rsidRPr="00323B2B" w:rsidRDefault="009B130A" w:rsidP="009B130A">
      <w:pPr>
        <w:pStyle w:val="ConsPlusNormal"/>
        <w:numPr>
          <w:ilvl w:val="0"/>
          <w:numId w:val="1"/>
        </w:numPr>
        <w:jc w:val="both"/>
        <w:rPr>
          <w:rFonts w:ascii="Times New Roman" w:eastAsia="Calibri" w:hAnsi="Times New Roman" w:cs="Times New Roman"/>
          <w:sz w:val="24"/>
          <w:szCs w:val="24"/>
          <w:lang w:eastAsia="en-US"/>
        </w:rPr>
      </w:pPr>
      <w:r w:rsidRPr="00323B2B">
        <w:rPr>
          <w:rFonts w:ascii="Times New Roman" w:eastAsia="Calibri" w:hAnsi="Times New Roman" w:cs="Times New Roman"/>
          <w:sz w:val="24"/>
          <w:szCs w:val="24"/>
          <w:lang w:eastAsia="en-US"/>
        </w:rPr>
        <w:t>б) максимальная площадь земельного участка - 3000 кв. метров;</w:t>
      </w:r>
    </w:p>
    <w:p w:rsidR="009B130A" w:rsidRPr="00323B2B" w:rsidRDefault="009B130A" w:rsidP="009B130A">
      <w:pPr>
        <w:pStyle w:val="ConsPlusNormal"/>
        <w:numPr>
          <w:ilvl w:val="0"/>
          <w:numId w:val="1"/>
        </w:numPr>
        <w:jc w:val="both"/>
        <w:rPr>
          <w:rFonts w:ascii="Times New Roman" w:eastAsia="Calibri" w:hAnsi="Times New Roman" w:cs="Times New Roman"/>
          <w:sz w:val="24"/>
          <w:szCs w:val="24"/>
          <w:lang w:eastAsia="en-US"/>
        </w:rPr>
      </w:pPr>
      <w:r w:rsidRPr="00323B2B">
        <w:rPr>
          <w:rFonts w:ascii="Times New Roman" w:eastAsia="Calibri" w:hAnsi="Times New Roman" w:cs="Times New Roman"/>
          <w:sz w:val="24"/>
          <w:szCs w:val="24"/>
          <w:lang w:eastAsia="en-US"/>
        </w:rPr>
        <w:t>в) максимальная общая площадь объектов капитального строительства нежилого назначения – 1000 кв. метров;</w:t>
      </w:r>
    </w:p>
    <w:p w:rsidR="009B130A" w:rsidRPr="00323B2B" w:rsidRDefault="009B130A" w:rsidP="009B130A">
      <w:pPr>
        <w:pStyle w:val="ConsPlusNormal"/>
        <w:numPr>
          <w:ilvl w:val="0"/>
          <w:numId w:val="1"/>
        </w:numPr>
        <w:jc w:val="both"/>
        <w:rPr>
          <w:rFonts w:ascii="Times New Roman" w:eastAsia="Calibri" w:hAnsi="Times New Roman" w:cs="Times New Roman"/>
          <w:sz w:val="24"/>
          <w:szCs w:val="24"/>
          <w:lang w:eastAsia="en-US"/>
        </w:rPr>
      </w:pPr>
      <w:r w:rsidRPr="00323B2B">
        <w:rPr>
          <w:rFonts w:ascii="Times New Roman" w:eastAsia="Calibri" w:hAnsi="Times New Roman" w:cs="Times New Roman"/>
          <w:sz w:val="24"/>
          <w:szCs w:val="24"/>
          <w:lang w:eastAsia="en-US"/>
        </w:rPr>
        <w:t>г) минимальная ширина вдоль фронта улицы – 10 метров.</w:t>
      </w:r>
    </w:p>
    <w:p w:rsidR="009B130A" w:rsidRPr="00323B2B" w:rsidRDefault="009B130A" w:rsidP="009B130A">
      <w:pPr>
        <w:pStyle w:val="ConsPlusNormal"/>
        <w:numPr>
          <w:ilvl w:val="0"/>
          <w:numId w:val="1"/>
        </w:numPr>
        <w:jc w:val="both"/>
        <w:rPr>
          <w:rFonts w:ascii="Times New Roman" w:eastAsia="Calibri" w:hAnsi="Times New Roman" w:cs="Times New Roman"/>
          <w:sz w:val="24"/>
          <w:szCs w:val="24"/>
          <w:lang w:eastAsia="en-US"/>
        </w:rPr>
      </w:pPr>
      <w:r w:rsidRPr="00323B2B">
        <w:rPr>
          <w:rFonts w:ascii="Times New Roman" w:eastAsia="Calibri" w:hAnsi="Times New Roman" w:cs="Times New Roman"/>
          <w:sz w:val="24"/>
          <w:szCs w:val="24"/>
          <w:lang w:eastAsia="en-US"/>
        </w:rPr>
        <w:t>д) предельное количество этажей зданий, строений, сооружений – 3 шт;</w:t>
      </w:r>
    </w:p>
    <w:p w:rsidR="009B130A" w:rsidRPr="00323B2B" w:rsidRDefault="009B130A" w:rsidP="009B130A">
      <w:pPr>
        <w:pStyle w:val="ConsPlusNormal"/>
        <w:numPr>
          <w:ilvl w:val="0"/>
          <w:numId w:val="1"/>
        </w:numPr>
        <w:jc w:val="both"/>
        <w:rPr>
          <w:rFonts w:ascii="Times New Roman" w:eastAsia="Calibri" w:hAnsi="Times New Roman" w:cs="Times New Roman"/>
          <w:sz w:val="24"/>
          <w:szCs w:val="24"/>
          <w:lang w:eastAsia="en-US"/>
        </w:rPr>
      </w:pPr>
      <w:r w:rsidRPr="00323B2B">
        <w:rPr>
          <w:rFonts w:ascii="Times New Roman" w:eastAsia="Calibri" w:hAnsi="Times New Roman" w:cs="Times New Roman"/>
          <w:sz w:val="24"/>
          <w:szCs w:val="24"/>
          <w:lang w:eastAsia="en-US"/>
        </w:rPr>
        <w:t xml:space="preserve">е)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9B130A" w:rsidRPr="00323B2B" w:rsidRDefault="009B130A" w:rsidP="009B130A">
      <w:pPr>
        <w:pStyle w:val="ConsPlusNormal"/>
        <w:numPr>
          <w:ilvl w:val="0"/>
          <w:numId w:val="1"/>
        </w:numPr>
        <w:jc w:val="both"/>
        <w:rPr>
          <w:rFonts w:ascii="Times New Roman" w:eastAsia="Calibri" w:hAnsi="Times New Roman" w:cs="Times New Roman"/>
          <w:sz w:val="24"/>
          <w:szCs w:val="24"/>
          <w:lang w:eastAsia="en-US"/>
        </w:rPr>
      </w:pPr>
      <w:r w:rsidRPr="00323B2B">
        <w:rPr>
          <w:rFonts w:ascii="Times New Roman" w:eastAsia="Calibri" w:hAnsi="Times New Roman" w:cs="Times New Roman"/>
          <w:sz w:val="24"/>
          <w:szCs w:val="24"/>
          <w:lang w:eastAsia="en-US"/>
        </w:rPr>
        <w:t xml:space="preserve">- от передней границы земельного участка – </w:t>
      </w:r>
      <w:smartTag w:uri="urn:schemas-microsoft-com:office:smarttags" w:element="metricconverter">
        <w:smartTagPr>
          <w:attr w:name="ProductID" w:val="0 метров"/>
        </w:smartTagPr>
        <w:r w:rsidRPr="00323B2B">
          <w:rPr>
            <w:rFonts w:ascii="Times New Roman" w:eastAsia="Calibri" w:hAnsi="Times New Roman" w:cs="Times New Roman"/>
            <w:sz w:val="24"/>
            <w:szCs w:val="24"/>
            <w:lang w:eastAsia="en-US"/>
          </w:rPr>
          <w:t>0 метров</w:t>
        </w:r>
      </w:smartTag>
      <w:r w:rsidRPr="00323B2B">
        <w:rPr>
          <w:rFonts w:ascii="Times New Roman" w:eastAsia="Calibri" w:hAnsi="Times New Roman" w:cs="Times New Roman"/>
          <w:sz w:val="24"/>
          <w:szCs w:val="24"/>
          <w:lang w:eastAsia="en-US"/>
        </w:rPr>
        <w:t>;</w:t>
      </w:r>
    </w:p>
    <w:p w:rsidR="009B130A" w:rsidRPr="00323B2B" w:rsidRDefault="009B130A" w:rsidP="009B130A">
      <w:pPr>
        <w:pStyle w:val="ConsPlusNormal"/>
        <w:numPr>
          <w:ilvl w:val="0"/>
          <w:numId w:val="1"/>
        </w:numPr>
        <w:jc w:val="both"/>
        <w:rPr>
          <w:rFonts w:ascii="Times New Roman" w:eastAsia="Calibri" w:hAnsi="Times New Roman" w:cs="Times New Roman"/>
          <w:sz w:val="24"/>
          <w:szCs w:val="24"/>
          <w:lang w:eastAsia="en-US"/>
        </w:rPr>
      </w:pPr>
      <w:r w:rsidRPr="00323B2B">
        <w:rPr>
          <w:rFonts w:ascii="Times New Roman" w:eastAsia="Calibri" w:hAnsi="Times New Roman" w:cs="Times New Roman"/>
          <w:sz w:val="24"/>
          <w:szCs w:val="24"/>
          <w:lang w:eastAsia="en-US"/>
        </w:rPr>
        <w:t xml:space="preserve">- от боковой границы участка - </w:t>
      </w:r>
      <w:smartTag w:uri="urn:schemas-microsoft-com:office:smarttags" w:element="metricconverter">
        <w:smartTagPr>
          <w:attr w:name="ProductID" w:val="0 метров"/>
        </w:smartTagPr>
        <w:r w:rsidRPr="00323B2B">
          <w:rPr>
            <w:rFonts w:ascii="Times New Roman" w:eastAsia="Calibri" w:hAnsi="Times New Roman" w:cs="Times New Roman"/>
            <w:sz w:val="24"/>
            <w:szCs w:val="24"/>
            <w:lang w:eastAsia="en-US"/>
          </w:rPr>
          <w:t>0 метров</w:t>
        </w:r>
      </w:smartTag>
      <w:r w:rsidRPr="00323B2B">
        <w:rPr>
          <w:rFonts w:ascii="Times New Roman" w:eastAsia="Calibri" w:hAnsi="Times New Roman" w:cs="Times New Roman"/>
          <w:sz w:val="24"/>
          <w:szCs w:val="24"/>
          <w:lang w:eastAsia="en-US"/>
        </w:rPr>
        <w:t xml:space="preserve"> при блокированной застройке, в остальных случаях - </w:t>
      </w:r>
      <w:smartTag w:uri="urn:schemas-microsoft-com:office:smarttags" w:element="metricconverter">
        <w:smartTagPr>
          <w:attr w:name="ProductID" w:val="3 метра"/>
        </w:smartTagPr>
        <w:r w:rsidRPr="00323B2B">
          <w:rPr>
            <w:rFonts w:ascii="Times New Roman" w:eastAsia="Calibri" w:hAnsi="Times New Roman" w:cs="Times New Roman"/>
            <w:sz w:val="24"/>
            <w:szCs w:val="24"/>
            <w:lang w:eastAsia="en-US"/>
          </w:rPr>
          <w:t>3 метра</w:t>
        </w:r>
      </w:smartTag>
      <w:r w:rsidRPr="00323B2B">
        <w:rPr>
          <w:rFonts w:ascii="Times New Roman" w:eastAsia="Calibri" w:hAnsi="Times New Roman" w:cs="Times New Roman"/>
          <w:sz w:val="24"/>
          <w:szCs w:val="24"/>
          <w:lang w:eastAsia="en-US"/>
        </w:rPr>
        <w:t>;</w:t>
      </w:r>
    </w:p>
    <w:p w:rsidR="009B130A" w:rsidRPr="00323B2B" w:rsidRDefault="009B130A" w:rsidP="009B130A">
      <w:pPr>
        <w:pStyle w:val="ConsPlusNormal"/>
        <w:numPr>
          <w:ilvl w:val="0"/>
          <w:numId w:val="1"/>
        </w:numPr>
        <w:jc w:val="both"/>
        <w:rPr>
          <w:rFonts w:ascii="Times New Roman" w:eastAsia="Calibri" w:hAnsi="Times New Roman" w:cs="Times New Roman"/>
          <w:sz w:val="24"/>
          <w:szCs w:val="24"/>
          <w:lang w:eastAsia="en-US"/>
        </w:rPr>
      </w:pPr>
      <w:r w:rsidRPr="00323B2B">
        <w:rPr>
          <w:rFonts w:ascii="Times New Roman" w:eastAsia="Calibri" w:hAnsi="Times New Roman" w:cs="Times New Roman"/>
          <w:sz w:val="24"/>
          <w:szCs w:val="24"/>
          <w:lang w:eastAsia="en-US"/>
        </w:rPr>
        <w:t xml:space="preserve">- от задней границы участка – </w:t>
      </w:r>
      <w:smartTag w:uri="urn:schemas-microsoft-com:office:smarttags" w:element="metricconverter">
        <w:smartTagPr>
          <w:attr w:name="ProductID" w:val="3 метра"/>
        </w:smartTagPr>
        <w:r w:rsidRPr="00323B2B">
          <w:rPr>
            <w:rFonts w:ascii="Times New Roman" w:eastAsia="Calibri" w:hAnsi="Times New Roman" w:cs="Times New Roman"/>
            <w:sz w:val="24"/>
            <w:szCs w:val="24"/>
            <w:lang w:eastAsia="en-US"/>
          </w:rPr>
          <w:t>3 метра</w:t>
        </w:r>
      </w:smartTag>
      <w:r w:rsidRPr="00323B2B">
        <w:rPr>
          <w:rFonts w:ascii="Times New Roman" w:eastAsia="Calibri" w:hAnsi="Times New Roman" w:cs="Times New Roman"/>
          <w:sz w:val="24"/>
          <w:szCs w:val="24"/>
          <w:lang w:eastAsia="en-US"/>
        </w:rPr>
        <w:t>;</w:t>
      </w:r>
    </w:p>
    <w:p w:rsidR="009B130A" w:rsidRPr="00323B2B" w:rsidRDefault="009B130A" w:rsidP="009B130A">
      <w:pPr>
        <w:pStyle w:val="ConsPlusNormal"/>
        <w:numPr>
          <w:ilvl w:val="0"/>
          <w:numId w:val="1"/>
        </w:numPr>
        <w:jc w:val="both"/>
        <w:rPr>
          <w:rFonts w:ascii="Times New Roman" w:eastAsia="Calibri" w:hAnsi="Times New Roman" w:cs="Times New Roman"/>
          <w:sz w:val="24"/>
          <w:szCs w:val="24"/>
          <w:lang w:eastAsia="en-US"/>
        </w:rPr>
      </w:pPr>
      <w:r w:rsidRPr="00323B2B">
        <w:rPr>
          <w:rFonts w:ascii="Times New Roman" w:eastAsia="Calibri" w:hAnsi="Times New Roman" w:cs="Times New Roman"/>
          <w:sz w:val="24"/>
          <w:szCs w:val="24"/>
          <w:lang w:eastAsia="en-US"/>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9B130A" w:rsidRPr="00323B2B" w:rsidRDefault="009B130A" w:rsidP="009B130A">
      <w:pPr>
        <w:pStyle w:val="ConsPlusNormal"/>
        <w:numPr>
          <w:ilvl w:val="0"/>
          <w:numId w:val="1"/>
        </w:numPr>
        <w:jc w:val="both"/>
        <w:rPr>
          <w:rFonts w:ascii="Times New Roman" w:eastAsia="Calibri" w:hAnsi="Times New Roman" w:cs="Times New Roman"/>
          <w:sz w:val="24"/>
          <w:szCs w:val="24"/>
          <w:lang w:eastAsia="en-US"/>
        </w:rPr>
      </w:pPr>
      <w:r w:rsidRPr="00323B2B">
        <w:rPr>
          <w:rFonts w:ascii="Times New Roman" w:eastAsia="Calibri" w:hAnsi="Times New Roman" w:cs="Times New Roman"/>
          <w:sz w:val="24"/>
          <w:szCs w:val="24"/>
          <w:lang w:eastAsia="en-US"/>
        </w:rPr>
        <w:t>з) минимальные размеры озелененной территории земельных участков - в соответствии с частью 4 статьи 28 настоящих Правил;</w:t>
      </w:r>
    </w:p>
    <w:p w:rsidR="009B130A" w:rsidRPr="00323B2B" w:rsidRDefault="009B130A" w:rsidP="009B130A">
      <w:pPr>
        <w:pStyle w:val="a7"/>
        <w:numPr>
          <w:ilvl w:val="0"/>
          <w:numId w:val="1"/>
        </w:numPr>
        <w:spacing w:line="240" w:lineRule="exact"/>
        <w:jc w:val="both"/>
      </w:pPr>
      <w:r w:rsidRPr="00323B2B">
        <w:rPr>
          <w:rFonts w:eastAsia="Calibri"/>
          <w:lang w:eastAsia="en-US"/>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28 настоящих Правил.</w:t>
      </w:r>
    </w:p>
    <w:p w:rsidR="009B130A" w:rsidRPr="00323B2B" w:rsidRDefault="009B130A" w:rsidP="009B130A">
      <w:pPr>
        <w:pStyle w:val="a7"/>
        <w:numPr>
          <w:ilvl w:val="0"/>
          <w:numId w:val="1"/>
        </w:numPr>
        <w:autoSpaceDE w:val="0"/>
        <w:autoSpaceDN w:val="0"/>
        <w:adjustRightInd w:val="0"/>
        <w:ind w:firstLine="419"/>
        <w:rPr>
          <w:rFonts w:ascii="Times New Roman" w:hAnsi="Times New Roman" w:cs="Times New Roman"/>
          <w:bCs/>
          <w:iCs/>
          <w:sz w:val="24"/>
          <w:szCs w:val="24"/>
        </w:rPr>
      </w:pPr>
      <w:r w:rsidRPr="00323B2B">
        <w:rPr>
          <w:rFonts w:ascii="Times New Roman" w:hAnsi="Times New Roman" w:cs="Times New Roman"/>
          <w:bCs/>
          <w:iCs/>
          <w:sz w:val="24"/>
          <w:szCs w:val="24"/>
        </w:rPr>
        <w:t>Предельные (минимальные и (или) максимальные) размеры земельных участков и пр</w:t>
      </w:r>
      <w:r w:rsidRPr="00323B2B">
        <w:rPr>
          <w:rFonts w:ascii="Times New Roman" w:hAnsi="Times New Roman" w:cs="Times New Roman"/>
          <w:bCs/>
          <w:iCs/>
          <w:sz w:val="24"/>
          <w:szCs w:val="24"/>
        </w:rPr>
        <w:t>е</w:t>
      </w:r>
      <w:r w:rsidRPr="00323B2B">
        <w:rPr>
          <w:rFonts w:ascii="Times New Roman" w:hAnsi="Times New Roman" w:cs="Times New Roman"/>
          <w:bCs/>
          <w:iCs/>
          <w:sz w:val="24"/>
          <w:szCs w:val="24"/>
        </w:rPr>
        <w:t xml:space="preserve">дельные параметры разрешенного строительства, реконструкции объектов капитального строительства </w:t>
      </w:r>
      <w:r w:rsidR="00323B2B" w:rsidRPr="00323B2B">
        <w:rPr>
          <w:rFonts w:ascii="Times New Roman" w:hAnsi="Times New Roman" w:cs="Times New Roman"/>
          <w:sz w:val="24"/>
          <w:szCs w:val="24"/>
        </w:rPr>
        <w:t xml:space="preserve">(Правила размещены на официальном сайте администрации Калачевского муниципального района Волгоградской области в сети Интернет: http://kalachadmin.ru в разделе </w:t>
      </w:r>
      <w:hyperlink r:id="rId17" w:tooltip="Главная" w:history="1">
        <w:r w:rsidR="00323B2B" w:rsidRPr="00323B2B">
          <w:rPr>
            <w:rStyle w:val="a3"/>
            <w:rFonts w:ascii="Times New Roman" w:hAnsi="Times New Roman" w:cs="Times New Roman"/>
            <w:color w:val="auto"/>
            <w:sz w:val="24"/>
            <w:szCs w:val="24"/>
          </w:rPr>
          <w:t>Главная</w:t>
        </w:r>
      </w:hyperlink>
      <w:r w:rsidR="00323B2B" w:rsidRPr="00323B2B">
        <w:rPr>
          <w:rFonts w:ascii="Times New Roman" w:hAnsi="Times New Roman" w:cs="Times New Roman"/>
          <w:sz w:val="24"/>
          <w:szCs w:val="24"/>
        </w:rPr>
        <w:t> / </w:t>
      </w:r>
      <w:hyperlink r:id="rId18" w:tooltip="Документы" w:history="1">
        <w:r w:rsidR="00323B2B" w:rsidRPr="00323B2B">
          <w:rPr>
            <w:rStyle w:val="a3"/>
            <w:rFonts w:ascii="Times New Roman" w:hAnsi="Times New Roman" w:cs="Times New Roman"/>
            <w:color w:val="auto"/>
            <w:sz w:val="24"/>
            <w:szCs w:val="24"/>
          </w:rPr>
          <w:t>Документы</w:t>
        </w:r>
      </w:hyperlink>
      <w:r w:rsidR="00323B2B" w:rsidRPr="00323B2B">
        <w:rPr>
          <w:rFonts w:ascii="Times New Roman" w:hAnsi="Times New Roman" w:cs="Times New Roman"/>
          <w:sz w:val="24"/>
          <w:szCs w:val="24"/>
        </w:rPr>
        <w:t> / </w:t>
      </w:r>
      <w:hyperlink r:id="rId19" w:tooltip="Градостроительство" w:history="1">
        <w:r w:rsidR="00323B2B" w:rsidRPr="00323B2B">
          <w:rPr>
            <w:rStyle w:val="a3"/>
            <w:rFonts w:ascii="Times New Roman" w:hAnsi="Times New Roman" w:cs="Times New Roman"/>
            <w:color w:val="auto"/>
            <w:sz w:val="24"/>
            <w:szCs w:val="24"/>
          </w:rPr>
          <w:t>Градостроительство</w:t>
        </w:r>
      </w:hyperlink>
      <w:r w:rsidR="00323B2B" w:rsidRPr="00323B2B">
        <w:rPr>
          <w:rFonts w:ascii="Times New Roman" w:hAnsi="Times New Roman" w:cs="Times New Roman"/>
          <w:sz w:val="24"/>
          <w:szCs w:val="24"/>
        </w:rPr>
        <w:t> / </w:t>
      </w:r>
      <w:hyperlink r:id="rId20" w:tooltip="Правила землепользования и застройки поселений" w:history="1">
        <w:r w:rsidR="00323B2B" w:rsidRPr="00323B2B">
          <w:rPr>
            <w:rStyle w:val="a3"/>
            <w:rFonts w:ascii="Times New Roman" w:hAnsi="Times New Roman" w:cs="Times New Roman"/>
            <w:color w:val="auto"/>
            <w:sz w:val="24"/>
            <w:szCs w:val="24"/>
          </w:rPr>
          <w:t>Правила землепользования и застройки поселений</w:t>
        </w:r>
      </w:hyperlink>
      <w:r w:rsidR="00323B2B" w:rsidRPr="00323B2B">
        <w:rPr>
          <w:rFonts w:ascii="Times New Roman" w:hAnsi="Times New Roman" w:cs="Times New Roman"/>
          <w:sz w:val="24"/>
          <w:szCs w:val="24"/>
        </w:rPr>
        <w:t xml:space="preserve">) </w:t>
      </w:r>
      <w:r w:rsidRPr="00323B2B">
        <w:rPr>
          <w:rFonts w:ascii="Times New Roman" w:hAnsi="Times New Roman" w:cs="Times New Roman"/>
          <w:bCs/>
          <w:iCs/>
          <w:sz w:val="24"/>
          <w:szCs w:val="24"/>
        </w:rPr>
        <w:t>по лоту № 4 (зона СХ-2):</w:t>
      </w:r>
    </w:p>
    <w:p w:rsidR="009B130A" w:rsidRPr="00323B2B" w:rsidRDefault="009B130A" w:rsidP="009B130A">
      <w:pPr>
        <w:pStyle w:val="a7"/>
        <w:numPr>
          <w:ilvl w:val="0"/>
          <w:numId w:val="1"/>
        </w:numPr>
        <w:autoSpaceDE w:val="0"/>
        <w:autoSpaceDN w:val="0"/>
        <w:adjustRightInd w:val="0"/>
        <w:rPr>
          <w:rFonts w:ascii="Times New Roman" w:hAnsi="Times New Roman" w:cs="Times New Roman"/>
          <w:bCs/>
          <w:iCs/>
          <w:sz w:val="24"/>
          <w:szCs w:val="24"/>
        </w:rPr>
      </w:pPr>
      <w:r w:rsidRPr="00323B2B">
        <w:rPr>
          <w:rFonts w:ascii="Times New Roman" w:hAnsi="Times New Roman" w:cs="Times New Roman"/>
          <w:bCs/>
          <w:iCs/>
          <w:sz w:val="24"/>
          <w:szCs w:val="24"/>
        </w:rPr>
        <w:t>1) предельные (минимальные и (или) максимальные) размеры земельных участков, в том числе их площадь:</w:t>
      </w:r>
    </w:p>
    <w:p w:rsidR="009B130A" w:rsidRPr="00323B2B" w:rsidRDefault="009B130A" w:rsidP="009B130A">
      <w:pPr>
        <w:pStyle w:val="a7"/>
        <w:numPr>
          <w:ilvl w:val="0"/>
          <w:numId w:val="1"/>
        </w:numPr>
        <w:autoSpaceDE w:val="0"/>
        <w:autoSpaceDN w:val="0"/>
        <w:adjustRightInd w:val="0"/>
        <w:rPr>
          <w:rFonts w:ascii="Times New Roman" w:hAnsi="Times New Roman" w:cs="Times New Roman"/>
          <w:bCs/>
          <w:iCs/>
          <w:sz w:val="24"/>
          <w:szCs w:val="24"/>
        </w:rPr>
      </w:pPr>
      <w:r w:rsidRPr="00323B2B">
        <w:rPr>
          <w:rFonts w:ascii="Times New Roman" w:hAnsi="Times New Roman" w:cs="Times New Roman"/>
          <w:bCs/>
          <w:iCs/>
          <w:sz w:val="24"/>
          <w:szCs w:val="24"/>
        </w:rPr>
        <w:t>- минимальный размер земельного участка – не подлежит установлению</w:t>
      </w:r>
    </w:p>
    <w:p w:rsidR="009B130A" w:rsidRPr="00323B2B" w:rsidRDefault="009B130A" w:rsidP="009B130A">
      <w:pPr>
        <w:pStyle w:val="a7"/>
        <w:numPr>
          <w:ilvl w:val="0"/>
          <w:numId w:val="1"/>
        </w:numPr>
        <w:autoSpaceDE w:val="0"/>
        <w:autoSpaceDN w:val="0"/>
        <w:adjustRightInd w:val="0"/>
        <w:rPr>
          <w:rFonts w:ascii="Times New Roman" w:hAnsi="Times New Roman" w:cs="Times New Roman"/>
          <w:bCs/>
          <w:iCs/>
          <w:sz w:val="24"/>
          <w:szCs w:val="24"/>
        </w:rPr>
      </w:pPr>
      <w:r w:rsidRPr="00323B2B">
        <w:rPr>
          <w:rFonts w:ascii="Times New Roman" w:hAnsi="Times New Roman" w:cs="Times New Roman"/>
          <w:bCs/>
          <w:iCs/>
          <w:sz w:val="24"/>
          <w:szCs w:val="24"/>
        </w:rPr>
        <w:t>- максимальный размер земельного участка – не подлежит установлению</w:t>
      </w:r>
    </w:p>
    <w:p w:rsidR="009B130A" w:rsidRPr="00323B2B" w:rsidRDefault="009B130A" w:rsidP="009B130A">
      <w:pPr>
        <w:pStyle w:val="a7"/>
        <w:numPr>
          <w:ilvl w:val="0"/>
          <w:numId w:val="1"/>
        </w:numPr>
        <w:autoSpaceDE w:val="0"/>
        <w:autoSpaceDN w:val="0"/>
        <w:adjustRightInd w:val="0"/>
        <w:rPr>
          <w:rFonts w:ascii="Times New Roman" w:hAnsi="Times New Roman" w:cs="Times New Roman"/>
          <w:sz w:val="24"/>
          <w:szCs w:val="24"/>
        </w:rPr>
      </w:pPr>
      <w:r w:rsidRPr="00323B2B">
        <w:rPr>
          <w:rFonts w:ascii="Times New Roman" w:hAnsi="Times New Roman" w:cs="Times New Roman"/>
          <w:bCs/>
          <w:iCs/>
          <w:sz w:val="24"/>
          <w:szCs w:val="24"/>
        </w:rPr>
        <w:t xml:space="preserve">- </w:t>
      </w:r>
      <w:r w:rsidRPr="00323B2B">
        <w:rPr>
          <w:rFonts w:ascii="Times New Roman" w:hAnsi="Times New Roman" w:cs="Times New Roman"/>
          <w:sz w:val="24"/>
          <w:szCs w:val="24"/>
        </w:rPr>
        <w:t xml:space="preserve">минимальная площадь земельного </w:t>
      </w:r>
      <w:r w:rsidRPr="00323B2B">
        <w:rPr>
          <w:rFonts w:ascii="Times New Roman" w:hAnsi="Times New Roman" w:cs="Times New Roman"/>
          <w:bCs/>
          <w:iCs/>
          <w:sz w:val="24"/>
          <w:szCs w:val="24"/>
        </w:rPr>
        <w:t>участка – 0.06га.</w:t>
      </w:r>
    </w:p>
    <w:p w:rsidR="009B130A" w:rsidRPr="00323B2B" w:rsidRDefault="009B130A" w:rsidP="009B130A">
      <w:pPr>
        <w:pStyle w:val="a7"/>
        <w:numPr>
          <w:ilvl w:val="0"/>
          <w:numId w:val="1"/>
        </w:numPr>
        <w:autoSpaceDE w:val="0"/>
        <w:autoSpaceDN w:val="0"/>
        <w:adjustRightInd w:val="0"/>
        <w:rPr>
          <w:rFonts w:ascii="Times New Roman" w:hAnsi="Times New Roman" w:cs="Times New Roman"/>
          <w:bCs/>
          <w:iCs/>
          <w:sz w:val="24"/>
          <w:szCs w:val="24"/>
        </w:rPr>
      </w:pPr>
      <w:r w:rsidRPr="00323B2B">
        <w:rPr>
          <w:rFonts w:ascii="Times New Roman" w:hAnsi="Times New Roman" w:cs="Times New Roman"/>
          <w:bCs/>
          <w:iCs/>
          <w:sz w:val="24"/>
          <w:szCs w:val="24"/>
        </w:rPr>
        <w:t>-</w:t>
      </w:r>
      <w:r w:rsidRPr="00323B2B">
        <w:rPr>
          <w:rFonts w:ascii="Times New Roman" w:hAnsi="Times New Roman" w:cs="Times New Roman"/>
          <w:sz w:val="24"/>
          <w:szCs w:val="24"/>
        </w:rPr>
        <w:t xml:space="preserve"> максимальная площадь земельного участка – </w:t>
      </w:r>
      <w:r w:rsidRPr="00323B2B">
        <w:rPr>
          <w:rFonts w:ascii="Times New Roman" w:hAnsi="Times New Roman" w:cs="Times New Roman"/>
          <w:bCs/>
          <w:iCs/>
          <w:sz w:val="24"/>
          <w:szCs w:val="24"/>
        </w:rPr>
        <w:t>310 га.</w:t>
      </w:r>
    </w:p>
    <w:p w:rsidR="009B130A" w:rsidRPr="00323B2B" w:rsidRDefault="009B130A" w:rsidP="009B130A">
      <w:pPr>
        <w:pStyle w:val="a7"/>
        <w:numPr>
          <w:ilvl w:val="0"/>
          <w:numId w:val="1"/>
        </w:numPr>
        <w:suppressAutoHyphens/>
        <w:rPr>
          <w:rFonts w:ascii="Times New Roman" w:hAnsi="Times New Roman" w:cs="Times New Roman"/>
          <w:sz w:val="24"/>
          <w:szCs w:val="24"/>
        </w:rPr>
      </w:pPr>
      <w:r w:rsidRPr="00323B2B">
        <w:rPr>
          <w:rFonts w:ascii="Times New Roman" w:hAnsi="Times New Roman" w:cs="Times New Roman"/>
          <w:iCs/>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23B2B">
        <w:rPr>
          <w:rFonts w:ascii="Times New Roman" w:hAnsi="Times New Roman" w:cs="Times New Roman"/>
          <w:bCs/>
          <w:iCs/>
          <w:sz w:val="24"/>
          <w:szCs w:val="24"/>
        </w:rPr>
        <w:t>3 м.</w:t>
      </w:r>
      <w:r w:rsidRPr="00323B2B">
        <w:rPr>
          <w:rFonts w:ascii="Times New Roman" w:hAnsi="Times New Roman" w:cs="Times New Roman"/>
          <w:iCs/>
          <w:sz w:val="24"/>
          <w:szCs w:val="24"/>
        </w:rPr>
        <w:t xml:space="preserve"> </w:t>
      </w:r>
    </w:p>
    <w:p w:rsidR="009B130A" w:rsidRPr="00323B2B" w:rsidRDefault="009B130A" w:rsidP="009B130A">
      <w:pPr>
        <w:pStyle w:val="a7"/>
        <w:numPr>
          <w:ilvl w:val="0"/>
          <w:numId w:val="1"/>
        </w:numPr>
        <w:suppressAutoHyphens/>
        <w:rPr>
          <w:rFonts w:ascii="Times New Roman" w:hAnsi="Times New Roman" w:cs="Times New Roman"/>
          <w:sz w:val="24"/>
          <w:szCs w:val="24"/>
        </w:rPr>
      </w:pPr>
      <w:r w:rsidRPr="00323B2B">
        <w:rPr>
          <w:rFonts w:ascii="Times New Roman" w:hAnsi="Times New Roman" w:cs="Times New Roman"/>
          <w:iCs/>
          <w:sz w:val="24"/>
          <w:szCs w:val="24"/>
        </w:rPr>
        <w:t xml:space="preserve">3) предельное количество этажей или предельная высота зданий, строений, сооружений – </w:t>
      </w:r>
      <w:r w:rsidRPr="00323B2B">
        <w:rPr>
          <w:rFonts w:ascii="Times New Roman" w:hAnsi="Times New Roman" w:cs="Times New Roman"/>
          <w:bCs/>
          <w:iCs/>
          <w:sz w:val="24"/>
          <w:szCs w:val="24"/>
        </w:rPr>
        <w:t>20 м.</w:t>
      </w:r>
    </w:p>
    <w:p w:rsidR="009B130A" w:rsidRPr="00323B2B" w:rsidRDefault="009B130A" w:rsidP="009B130A">
      <w:pPr>
        <w:pStyle w:val="a7"/>
        <w:numPr>
          <w:ilvl w:val="0"/>
          <w:numId w:val="1"/>
        </w:numPr>
        <w:autoSpaceDE w:val="0"/>
        <w:autoSpaceDN w:val="0"/>
        <w:adjustRightInd w:val="0"/>
        <w:rPr>
          <w:rFonts w:ascii="Times New Roman" w:hAnsi="Times New Roman" w:cs="Times New Roman"/>
          <w:bCs/>
          <w:iCs/>
          <w:sz w:val="24"/>
          <w:szCs w:val="24"/>
        </w:rPr>
      </w:pPr>
      <w:r w:rsidRPr="00323B2B">
        <w:rPr>
          <w:rFonts w:ascii="Times New Roman" w:hAnsi="Times New Roman" w:cs="Times New Roman"/>
          <w:iCs/>
          <w:sz w:val="24"/>
          <w:szCs w:val="24"/>
        </w:rPr>
        <w:t>4) максимальный процент застройки в границах земельного участка, определяемый как о</w:t>
      </w:r>
      <w:r w:rsidRPr="00323B2B">
        <w:rPr>
          <w:rFonts w:ascii="Times New Roman" w:hAnsi="Times New Roman" w:cs="Times New Roman"/>
          <w:iCs/>
          <w:sz w:val="24"/>
          <w:szCs w:val="24"/>
        </w:rPr>
        <w:t>т</w:t>
      </w:r>
      <w:r w:rsidRPr="00323B2B">
        <w:rPr>
          <w:rFonts w:ascii="Times New Roman" w:hAnsi="Times New Roman" w:cs="Times New Roman"/>
          <w:iCs/>
          <w:sz w:val="24"/>
          <w:szCs w:val="24"/>
        </w:rPr>
        <w:t xml:space="preserve">ношение суммарной площади земельного участка, которая может быть застроена, ко всей площади земельного участка – </w:t>
      </w:r>
      <w:r w:rsidRPr="00323B2B">
        <w:rPr>
          <w:rFonts w:ascii="Times New Roman" w:hAnsi="Times New Roman" w:cs="Times New Roman"/>
          <w:bCs/>
          <w:iCs/>
          <w:sz w:val="24"/>
          <w:szCs w:val="24"/>
        </w:rPr>
        <w:t>60 %</w:t>
      </w:r>
    </w:p>
    <w:p w:rsidR="009B130A" w:rsidRPr="00323B2B" w:rsidRDefault="009B130A" w:rsidP="009B130A">
      <w:pPr>
        <w:pStyle w:val="a7"/>
        <w:numPr>
          <w:ilvl w:val="0"/>
          <w:numId w:val="1"/>
        </w:numPr>
        <w:spacing w:after="0" w:line="240" w:lineRule="auto"/>
        <w:jc w:val="both"/>
        <w:rPr>
          <w:rFonts w:ascii="Times New Roman" w:eastAsia="Calibri" w:hAnsi="Times New Roman" w:cs="Times New Roman"/>
          <w:sz w:val="24"/>
          <w:szCs w:val="24"/>
          <w:lang w:eastAsia="en-US"/>
        </w:rPr>
      </w:pPr>
      <w:r w:rsidRPr="00323B2B">
        <w:rPr>
          <w:rFonts w:ascii="Times New Roman" w:hAnsi="Times New Roman" w:cs="Times New Roman"/>
          <w:sz w:val="24"/>
          <w:szCs w:val="24"/>
        </w:rPr>
        <w:t xml:space="preserve">Предельные   параметры разрешенного строительства, реконструкции объектов капитального строительства, для данных земельных участков по лотам № 5,6 определены согласно Правилам землепользования и застройки, утвержденным Решением Ильевского сельского Совета Ильевского сельского поселения  Калачевского муниципального района Волгоградской области от 18.04.2014 г. № 177  (Правила размещены на официальном сайте администрации Калачевского муниципального района Волгоградской области в сети Интернет: http://kalachadmin.ru в разделе </w:t>
      </w:r>
      <w:hyperlink r:id="rId21" w:tooltip="Главная" w:history="1">
        <w:r w:rsidRPr="00323B2B">
          <w:rPr>
            <w:rStyle w:val="a3"/>
            <w:rFonts w:ascii="Times New Roman" w:hAnsi="Times New Roman" w:cs="Times New Roman"/>
            <w:color w:val="auto"/>
            <w:sz w:val="24"/>
            <w:szCs w:val="24"/>
          </w:rPr>
          <w:t>Главная</w:t>
        </w:r>
      </w:hyperlink>
      <w:r w:rsidRPr="00323B2B">
        <w:rPr>
          <w:rFonts w:ascii="Times New Roman" w:hAnsi="Times New Roman" w:cs="Times New Roman"/>
          <w:sz w:val="24"/>
          <w:szCs w:val="24"/>
        </w:rPr>
        <w:t> / </w:t>
      </w:r>
      <w:hyperlink r:id="rId22" w:tooltip="Документы" w:history="1">
        <w:r w:rsidRPr="00323B2B">
          <w:rPr>
            <w:rStyle w:val="a3"/>
            <w:rFonts w:ascii="Times New Roman" w:hAnsi="Times New Roman" w:cs="Times New Roman"/>
            <w:color w:val="auto"/>
            <w:sz w:val="24"/>
            <w:szCs w:val="24"/>
          </w:rPr>
          <w:t>Документы</w:t>
        </w:r>
      </w:hyperlink>
      <w:r w:rsidRPr="00323B2B">
        <w:rPr>
          <w:rFonts w:ascii="Times New Roman" w:hAnsi="Times New Roman" w:cs="Times New Roman"/>
          <w:sz w:val="24"/>
          <w:szCs w:val="24"/>
        </w:rPr>
        <w:t> / </w:t>
      </w:r>
      <w:hyperlink r:id="rId23" w:tooltip="Градостроительство" w:history="1">
        <w:r w:rsidRPr="00323B2B">
          <w:rPr>
            <w:rStyle w:val="a3"/>
            <w:rFonts w:ascii="Times New Roman" w:hAnsi="Times New Roman" w:cs="Times New Roman"/>
            <w:color w:val="auto"/>
            <w:sz w:val="24"/>
            <w:szCs w:val="24"/>
          </w:rPr>
          <w:t>Градостроительство</w:t>
        </w:r>
      </w:hyperlink>
      <w:r w:rsidRPr="00323B2B">
        <w:rPr>
          <w:rFonts w:ascii="Times New Roman" w:hAnsi="Times New Roman" w:cs="Times New Roman"/>
          <w:sz w:val="24"/>
          <w:szCs w:val="24"/>
        </w:rPr>
        <w:t> / </w:t>
      </w:r>
      <w:hyperlink r:id="rId24" w:tooltip="Правила землепользования и застройки поселений" w:history="1">
        <w:r w:rsidRPr="00323B2B">
          <w:rPr>
            <w:rStyle w:val="a3"/>
            <w:rFonts w:ascii="Times New Roman" w:hAnsi="Times New Roman" w:cs="Times New Roman"/>
            <w:color w:val="auto"/>
            <w:sz w:val="24"/>
            <w:szCs w:val="24"/>
          </w:rPr>
          <w:t>Правила землепользования и застройки поселений</w:t>
        </w:r>
      </w:hyperlink>
      <w:r w:rsidRPr="00323B2B">
        <w:rPr>
          <w:rFonts w:ascii="Times New Roman" w:hAnsi="Times New Roman" w:cs="Times New Roman"/>
          <w:sz w:val="24"/>
          <w:szCs w:val="24"/>
        </w:rPr>
        <w:t xml:space="preserve"> (зона Ж-1)</w:t>
      </w:r>
      <w:r w:rsidRPr="00323B2B">
        <w:rPr>
          <w:rFonts w:ascii="Times New Roman" w:hAnsi="Times New Roman" w:cs="Times New Roman"/>
          <w:sz w:val="24"/>
          <w:szCs w:val="24"/>
          <w:u w:val="single"/>
        </w:rPr>
        <w:t>:</w:t>
      </w:r>
    </w:p>
    <w:p w:rsidR="009B130A" w:rsidRPr="00323B2B" w:rsidRDefault="009B130A" w:rsidP="009B130A">
      <w:pPr>
        <w:pStyle w:val="a7"/>
        <w:numPr>
          <w:ilvl w:val="0"/>
          <w:numId w:val="1"/>
        </w:numPr>
        <w:spacing w:after="0" w:line="240" w:lineRule="auto"/>
        <w:jc w:val="both"/>
        <w:rPr>
          <w:rFonts w:ascii="Times New Roman" w:eastAsia="Calibri" w:hAnsi="Times New Roman" w:cs="Times New Roman"/>
          <w:sz w:val="24"/>
          <w:szCs w:val="24"/>
          <w:lang w:eastAsia="en-US"/>
        </w:rPr>
      </w:pPr>
      <w:r w:rsidRPr="00323B2B">
        <w:rPr>
          <w:rFonts w:ascii="Times New Roman" w:eastAsia="Calibri" w:hAnsi="Times New Roman" w:cs="Times New Roman"/>
          <w:sz w:val="24"/>
          <w:szCs w:val="24"/>
          <w:lang w:eastAsia="en-US"/>
        </w:rPr>
        <w:t>а) минимальная площадь земельного участка - 500 кв. метров;</w:t>
      </w:r>
    </w:p>
    <w:p w:rsidR="009B130A" w:rsidRPr="00323B2B" w:rsidRDefault="009B130A" w:rsidP="009B130A">
      <w:pPr>
        <w:pStyle w:val="ConsPlusNormal"/>
        <w:numPr>
          <w:ilvl w:val="0"/>
          <w:numId w:val="1"/>
        </w:numPr>
        <w:jc w:val="both"/>
        <w:rPr>
          <w:rFonts w:ascii="Times New Roman" w:eastAsia="Calibri" w:hAnsi="Times New Roman" w:cs="Times New Roman"/>
          <w:sz w:val="24"/>
          <w:szCs w:val="24"/>
          <w:lang w:eastAsia="en-US"/>
        </w:rPr>
      </w:pPr>
      <w:r w:rsidRPr="00323B2B">
        <w:rPr>
          <w:rFonts w:ascii="Times New Roman" w:eastAsia="Calibri" w:hAnsi="Times New Roman" w:cs="Times New Roman"/>
          <w:sz w:val="24"/>
          <w:szCs w:val="24"/>
          <w:lang w:eastAsia="en-US"/>
        </w:rPr>
        <w:t>б) максимальная площадь земельного участка - 2000 кв. метров;</w:t>
      </w:r>
    </w:p>
    <w:p w:rsidR="009B130A" w:rsidRPr="00323B2B" w:rsidRDefault="009B130A" w:rsidP="009B130A">
      <w:pPr>
        <w:pStyle w:val="ConsPlusNormal"/>
        <w:numPr>
          <w:ilvl w:val="0"/>
          <w:numId w:val="1"/>
        </w:numPr>
        <w:jc w:val="both"/>
        <w:rPr>
          <w:rFonts w:ascii="Times New Roman" w:eastAsia="Calibri" w:hAnsi="Times New Roman" w:cs="Times New Roman"/>
          <w:sz w:val="24"/>
          <w:szCs w:val="24"/>
          <w:lang w:eastAsia="en-US"/>
        </w:rPr>
      </w:pPr>
      <w:r w:rsidRPr="00323B2B">
        <w:rPr>
          <w:rFonts w:ascii="Times New Roman" w:eastAsia="Calibri" w:hAnsi="Times New Roman" w:cs="Times New Roman"/>
          <w:sz w:val="24"/>
          <w:szCs w:val="24"/>
          <w:lang w:eastAsia="en-US"/>
        </w:rPr>
        <w:t xml:space="preserve">в) </w:t>
      </w:r>
      <w:r w:rsidRPr="00323B2B">
        <w:rPr>
          <w:rFonts w:ascii="Times New Roman" w:hAnsi="Times New Roman" w:cs="Times New Roman"/>
          <w:sz w:val="24"/>
          <w:szCs w:val="24"/>
        </w:rPr>
        <w:t>максимальная общая площадь объектов вспомогательного назначения</w:t>
      </w:r>
      <w:r w:rsidRPr="00323B2B">
        <w:rPr>
          <w:rFonts w:ascii="Times New Roman" w:eastAsia="Calibri" w:hAnsi="Times New Roman" w:cs="Times New Roman"/>
          <w:sz w:val="24"/>
          <w:szCs w:val="24"/>
          <w:lang w:eastAsia="en-US"/>
        </w:rPr>
        <w:t xml:space="preserve"> – 160 кв. метров;</w:t>
      </w:r>
    </w:p>
    <w:p w:rsidR="009B130A" w:rsidRPr="00323B2B" w:rsidRDefault="009B130A" w:rsidP="009B130A">
      <w:pPr>
        <w:pStyle w:val="ConsPlusNormal"/>
        <w:numPr>
          <w:ilvl w:val="0"/>
          <w:numId w:val="1"/>
        </w:numPr>
        <w:jc w:val="both"/>
        <w:rPr>
          <w:rFonts w:ascii="Times New Roman" w:eastAsia="Calibri" w:hAnsi="Times New Roman" w:cs="Times New Roman"/>
          <w:sz w:val="24"/>
          <w:szCs w:val="24"/>
          <w:lang w:eastAsia="en-US"/>
        </w:rPr>
      </w:pPr>
      <w:r w:rsidRPr="00323B2B">
        <w:rPr>
          <w:rFonts w:ascii="Times New Roman" w:eastAsia="Calibri" w:hAnsi="Times New Roman" w:cs="Times New Roman"/>
          <w:sz w:val="24"/>
          <w:szCs w:val="24"/>
          <w:lang w:eastAsia="en-US"/>
        </w:rPr>
        <w:t>г) минимальная ширина вдоль фронта улицы – 12 метров.</w:t>
      </w:r>
    </w:p>
    <w:p w:rsidR="009B130A" w:rsidRPr="00323B2B" w:rsidRDefault="009B130A" w:rsidP="009B130A">
      <w:pPr>
        <w:pStyle w:val="ConsPlusNormal"/>
        <w:numPr>
          <w:ilvl w:val="0"/>
          <w:numId w:val="1"/>
        </w:numPr>
        <w:jc w:val="both"/>
        <w:rPr>
          <w:rFonts w:ascii="Times New Roman" w:eastAsia="Calibri" w:hAnsi="Times New Roman" w:cs="Times New Roman"/>
          <w:sz w:val="24"/>
          <w:szCs w:val="24"/>
          <w:lang w:eastAsia="en-US"/>
        </w:rPr>
      </w:pPr>
      <w:r w:rsidRPr="00323B2B">
        <w:rPr>
          <w:rFonts w:ascii="Times New Roman" w:eastAsia="Calibri" w:hAnsi="Times New Roman" w:cs="Times New Roman"/>
          <w:sz w:val="24"/>
          <w:szCs w:val="24"/>
          <w:lang w:eastAsia="en-US"/>
        </w:rPr>
        <w:t>д) предельное количество этажей зданий, строений, сооружений – 3 шт;</w:t>
      </w:r>
    </w:p>
    <w:p w:rsidR="009B130A" w:rsidRPr="00323B2B" w:rsidRDefault="009B130A" w:rsidP="009B130A">
      <w:pPr>
        <w:pStyle w:val="ConsPlusNormal"/>
        <w:numPr>
          <w:ilvl w:val="0"/>
          <w:numId w:val="1"/>
        </w:numPr>
        <w:jc w:val="both"/>
        <w:rPr>
          <w:rFonts w:ascii="Times New Roman" w:eastAsia="Calibri" w:hAnsi="Times New Roman" w:cs="Times New Roman"/>
          <w:sz w:val="24"/>
          <w:szCs w:val="24"/>
          <w:lang w:eastAsia="en-US"/>
        </w:rPr>
      </w:pPr>
      <w:r w:rsidRPr="00323B2B">
        <w:rPr>
          <w:rFonts w:ascii="Times New Roman" w:eastAsia="Calibri" w:hAnsi="Times New Roman" w:cs="Times New Roman"/>
          <w:sz w:val="24"/>
          <w:szCs w:val="24"/>
          <w:lang w:eastAsia="en-US"/>
        </w:rPr>
        <w:t xml:space="preserve">е)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9B130A" w:rsidRPr="00323B2B" w:rsidRDefault="009B130A" w:rsidP="009B130A">
      <w:pPr>
        <w:pStyle w:val="ConsPlusNormal"/>
        <w:numPr>
          <w:ilvl w:val="0"/>
          <w:numId w:val="1"/>
        </w:numPr>
        <w:jc w:val="both"/>
        <w:rPr>
          <w:rFonts w:ascii="Times New Roman" w:eastAsia="Calibri" w:hAnsi="Times New Roman" w:cs="Times New Roman"/>
          <w:sz w:val="24"/>
          <w:szCs w:val="24"/>
          <w:lang w:eastAsia="en-US"/>
        </w:rPr>
      </w:pPr>
      <w:r w:rsidRPr="00323B2B">
        <w:rPr>
          <w:rFonts w:ascii="Times New Roman" w:eastAsia="Calibri" w:hAnsi="Times New Roman" w:cs="Times New Roman"/>
          <w:sz w:val="24"/>
          <w:szCs w:val="24"/>
          <w:lang w:eastAsia="en-US"/>
        </w:rPr>
        <w:t xml:space="preserve">- от передней границы земельного участка – </w:t>
      </w:r>
      <w:smartTag w:uri="urn:schemas-microsoft-com:office:smarttags" w:element="metricconverter">
        <w:smartTagPr>
          <w:attr w:name="ProductID" w:val="0 метров"/>
        </w:smartTagPr>
        <w:r w:rsidRPr="00323B2B">
          <w:rPr>
            <w:rFonts w:ascii="Times New Roman" w:eastAsia="Calibri" w:hAnsi="Times New Roman" w:cs="Times New Roman"/>
            <w:sz w:val="24"/>
            <w:szCs w:val="24"/>
            <w:lang w:eastAsia="en-US"/>
          </w:rPr>
          <w:t>0 метров</w:t>
        </w:r>
      </w:smartTag>
      <w:r w:rsidRPr="00323B2B">
        <w:rPr>
          <w:rFonts w:ascii="Times New Roman" w:eastAsia="Calibri" w:hAnsi="Times New Roman" w:cs="Times New Roman"/>
          <w:sz w:val="24"/>
          <w:szCs w:val="24"/>
          <w:lang w:eastAsia="en-US"/>
        </w:rPr>
        <w:t>;</w:t>
      </w:r>
    </w:p>
    <w:p w:rsidR="009B130A" w:rsidRPr="00323B2B" w:rsidRDefault="009B130A" w:rsidP="009B130A">
      <w:pPr>
        <w:pStyle w:val="ConsPlusNormal"/>
        <w:numPr>
          <w:ilvl w:val="0"/>
          <w:numId w:val="1"/>
        </w:numPr>
        <w:jc w:val="both"/>
        <w:rPr>
          <w:rFonts w:ascii="Times New Roman" w:eastAsia="Calibri" w:hAnsi="Times New Roman" w:cs="Times New Roman"/>
          <w:sz w:val="24"/>
          <w:szCs w:val="24"/>
          <w:lang w:eastAsia="en-US"/>
        </w:rPr>
      </w:pPr>
      <w:r w:rsidRPr="00323B2B">
        <w:rPr>
          <w:rFonts w:ascii="Times New Roman" w:eastAsia="Calibri" w:hAnsi="Times New Roman" w:cs="Times New Roman"/>
          <w:sz w:val="24"/>
          <w:szCs w:val="24"/>
          <w:lang w:eastAsia="en-US"/>
        </w:rPr>
        <w:t>- от боковой границы участка - 3 метра;</w:t>
      </w:r>
    </w:p>
    <w:p w:rsidR="009B130A" w:rsidRPr="00323B2B" w:rsidRDefault="009B130A" w:rsidP="009B130A">
      <w:pPr>
        <w:pStyle w:val="ConsPlusNormal"/>
        <w:numPr>
          <w:ilvl w:val="0"/>
          <w:numId w:val="1"/>
        </w:numPr>
        <w:jc w:val="both"/>
        <w:rPr>
          <w:rFonts w:ascii="Times New Roman" w:eastAsia="Calibri" w:hAnsi="Times New Roman" w:cs="Times New Roman"/>
          <w:sz w:val="24"/>
          <w:szCs w:val="24"/>
          <w:lang w:eastAsia="en-US"/>
        </w:rPr>
      </w:pPr>
      <w:r w:rsidRPr="00323B2B">
        <w:rPr>
          <w:rFonts w:ascii="Times New Roman" w:eastAsia="Calibri" w:hAnsi="Times New Roman" w:cs="Times New Roman"/>
          <w:sz w:val="24"/>
          <w:szCs w:val="24"/>
          <w:lang w:eastAsia="en-US"/>
        </w:rPr>
        <w:t xml:space="preserve">- от задней границы участка – </w:t>
      </w:r>
      <w:smartTag w:uri="urn:schemas-microsoft-com:office:smarttags" w:element="metricconverter">
        <w:smartTagPr>
          <w:attr w:name="ProductID" w:val="3 метра"/>
        </w:smartTagPr>
        <w:r w:rsidRPr="00323B2B">
          <w:rPr>
            <w:rFonts w:ascii="Times New Roman" w:eastAsia="Calibri" w:hAnsi="Times New Roman" w:cs="Times New Roman"/>
            <w:sz w:val="24"/>
            <w:szCs w:val="24"/>
            <w:lang w:eastAsia="en-US"/>
          </w:rPr>
          <w:t>3 метра</w:t>
        </w:r>
      </w:smartTag>
      <w:r w:rsidRPr="00323B2B">
        <w:rPr>
          <w:rFonts w:ascii="Times New Roman" w:eastAsia="Calibri" w:hAnsi="Times New Roman" w:cs="Times New Roman"/>
          <w:sz w:val="24"/>
          <w:szCs w:val="24"/>
          <w:lang w:eastAsia="en-US"/>
        </w:rPr>
        <w:t>;</w:t>
      </w:r>
    </w:p>
    <w:p w:rsidR="009B130A" w:rsidRPr="00323B2B" w:rsidRDefault="009B130A" w:rsidP="009B130A">
      <w:pPr>
        <w:pStyle w:val="ConsPlusNormal"/>
        <w:numPr>
          <w:ilvl w:val="0"/>
          <w:numId w:val="1"/>
        </w:numPr>
        <w:jc w:val="both"/>
        <w:rPr>
          <w:rFonts w:ascii="Times New Roman" w:eastAsia="Calibri" w:hAnsi="Times New Roman" w:cs="Times New Roman"/>
          <w:sz w:val="24"/>
          <w:szCs w:val="24"/>
          <w:lang w:eastAsia="en-US"/>
        </w:rPr>
      </w:pPr>
      <w:r w:rsidRPr="00323B2B">
        <w:rPr>
          <w:rFonts w:ascii="Times New Roman" w:eastAsia="Calibri" w:hAnsi="Times New Roman" w:cs="Times New Roman"/>
          <w:sz w:val="24"/>
          <w:szCs w:val="24"/>
          <w:lang w:eastAsia="en-US"/>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9B130A" w:rsidRPr="00323B2B" w:rsidRDefault="00323B2B" w:rsidP="009B130A">
      <w:pPr>
        <w:pStyle w:val="a7"/>
        <w:numPr>
          <w:ilvl w:val="0"/>
          <w:numId w:val="1"/>
        </w:numPr>
        <w:ind w:firstLine="419"/>
        <w:jc w:val="both"/>
        <w:rPr>
          <w:rFonts w:ascii="Times New Roman" w:hAnsi="Times New Roman" w:cs="Times New Roman"/>
          <w:sz w:val="26"/>
          <w:szCs w:val="26"/>
          <w:u w:val="single"/>
        </w:rPr>
      </w:pPr>
      <w:r w:rsidRPr="00323B2B">
        <w:rPr>
          <w:rFonts w:ascii="Times New Roman" w:hAnsi="Times New Roman" w:cs="Times New Roman"/>
          <w:sz w:val="26"/>
          <w:szCs w:val="26"/>
        </w:rPr>
        <w:t>Предельные</w:t>
      </w:r>
      <w:r w:rsidR="009B130A" w:rsidRPr="00323B2B">
        <w:rPr>
          <w:rFonts w:ascii="Times New Roman" w:hAnsi="Times New Roman" w:cs="Times New Roman"/>
          <w:sz w:val="26"/>
          <w:szCs w:val="26"/>
        </w:rPr>
        <w:t xml:space="preserve"> параметры разрешенного строительства, реконструкции объектов капитального строительства, для данных земельного участка по лоту № 7 определены согласно Правилам землепользования и застройки. (Правила размещены на официальном сайте администрации Калачевского муниципального района Волгоградской области в сети Интернет: http://kalachadmin.ru в разделе </w:t>
      </w:r>
      <w:hyperlink r:id="rId25" w:tooltip="Главная" w:history="1">
        <w:r w:rsidR="009B130A" w:rsidRPr="00323B2B">
          <w:rPr>
            <w:rStyle w:val="a3"/>
            <w:rFonts w:ascii="Times New Roman" w:hAnsi="Times New Roman" w:cs="Times New Roman"/>
            <w:color w:val="auto"/>
            <w:sz w:val="26"/>
            <w:szCs w:val="26"/>
          </w:rPr>
          <w:t>Главная</w:t>
        </w:r>
      </w:hyperlink>
      <w:r w:rsidR="009B130A" w:rsidRPr="00323B2B">
        <w:rPr>
          <w:rFonts w:ascii="Times New Roman" w:hAnsi="Times New Roman" w:cs="Times New Roman"/>
          <w:sz w:val="26"/>
          <w:szCs w:val="26"/>
        </w:rPr>
        <w:t> / </w:t>
      </w:r>
      <w:hyperlink r:id="rId26" w:tooltip="Документы" w:history="1">
        <w:r w:rsidR="009B130A" w:rsidRPr="00323B2B">
          <w:rPr>
            <w:rStyle w:val="a3"/>
            <w:rFonts w:ascii="Times New Roman" w:hAnsi="Times New Roman" w:cs="Times New Roman"/>
            <w:color w:val="auto"/>
            <w:sz w:val="26"/>
            <w:szCs w:val="26"/>
          </w:rPr>
          <w:t>Документы</w:t>
        </w:r>
      </w:hyperlink>
      <w:r w:rsidR="009B130A" w:rsidRPr="00323B2B">
        <w:rPr>
          <w:rFonts w:ascii="Times New Roman" w:hAnsi="Times New Roman" w:cs="Times New Roman"/>
          <w:sz w:val="26"/>
          <w:szCs w:val="26"/>
        </w:rPr>
        <w:t> / </w:t>
      </w:r>
      <w:hyperlink r:id="rId27" w:tooltip="Градостроительство" w:history="1">
        <w:r w:rsidR="009B130A" w:rsidRPr="00323B2B">
          <w:rPr>
            <w:rStyle w:val="a3"/>
            <w:rFonts w:ascii="Times New Roman" w:hAnsi="Times New Roman" w:cs="Times New Roman"/>
            <w:color w:val="auto"/>
            <w:sz w:val="26"/>
            <w:szCs w:val="26"/>
          </w:rPr>
          <w:t>Градостроительство</w:t>
        </w:r>
      </w:hyperlink>
      <w:r w:rsidR="009B130A" w:rsidRPr="00323B2B">
        <w:rPr>
          <w:rFonts w:ascii="Times New Roman" w:hAnsi="Times New Roman" w:cs="Times New Roman"/>
          <w:sz w:val="26"/>
          <w:szCs w:val="26"/>
        </w:rPr>
        <w:t> / </w:t>
      </w:r>
      <w:hyperlink r:id="rId28" w:tooltip="Правила землепользования и застройки поселений" w:history="1">
        <w:r w:rsidR="009B130A" w:rsidRPr="00323B2B">
          <w:rPr>
            <w:rStyle w:val="a3"/>
            <w:rFonts w:ascii="Times New Roman" w:hAnsi="Times New Roman" w:cs="Times New Roman"/>
            <w:color w:val="auto"/>
            <w:sz w:val="26"/>
            <w:szCs w:val="26"/>
          </w:rPr>
          <w:t>Правила землепользования и застройки поселений</w:t>
        </w:r>
      </w:hyperlink>
      <w:r w:rsidR="009B130A" w:rsidRPr="00323B2B">
        <w:rPr>
          <w:rFonts w:ascii="Times New Roman" w:hAnsi="Times New Roman" w:cs="Times New Roman"/>
          <w:sz w:val="26"/>
          <w:szCs w:val="26"/>
        </w:rPr>
        <w:t xml:space="preserve"> (зона СХ-1)</w:t>
      </w:r>
      <w:r w:rsidR="009B130A" w:rsidRPr="00323B2B">
        <w:rPr>
          <w:rFonts w:ascii="Times New Roman" w:hAnsi="Times New Roman" w:cs="Times New Roman"/>
          <w:sz w:val="26"/>
          <w:szCs w:val="26"/>
          <w:u w:val="single"/>
        </w:rPr>
        <w:t>:</w:t>
      </w:r>
    </w:p>
    <w:p w:rsidR="009B130A" w:rsidRPr="00323B2B" w:rsidRDefault="009B130A" w:rsidP="009B130A">
      <w:pPr>
        <w:pStyle w:val="a7"/>
        <w:numPr>
          <w:ilvl w:val="0"/>
          <w:numId w:val="1"/>
        </w:numPr>
        <w:jc w:val="both"/>
        <w:rPr>
          <w:rFonts w:ascii="Times New Roman" w:hAnsi="Times New Roman" w:cs="Times New Roman"/>
        </w:rPr>
      </w:pPr>
      <w:r w:rsidRPr="00323B2B">
        <w:rPr>
          <w:rFonts w:ascii="Times New Roman" w:hAnsi="Times New Roman" w:cs="Times New Roman"/>
        </w:rPr>
        <w:t>а) минимальная площадь земельного участка - 600 кв. метров;</w:t>
      </w:r>
    </w:p>
    <w:p w:rsidR="009B130A" w:rsidRPr="00323B2B" w:rsidRDefault="009B130A" w:rsidP="009B130A">
      <w:pPr>
        <w:pStyle w:val="a7"/>
        <w:numPr>
          <w:ilvl w:val="0"/>
          <w:numId w:val="1"/>
        </w:numPr>
        <w:jc w:val="both"/>
        <w:rPr>
          <w:rFonts w:ascii="Times New Roman" w:hAnsi="Times New Roman" w:cs="Times New Roman"/>
        </w:rPr>
      </w:pPr>
      <w:r w:rsidRPr="00323B2B">
        <w:rPr>
          <w:rFonts w:ascii="Times New Roman" w:hAnsi="Times New Roman" w:cs="Times New Roman"/>
        </w:rPr>
        <w:t>б) максимальная площадь земельного участка – не подлежит ограничению;</w:t>
      </w:r>
    </w:p>
    <w:p w:rsidR="009B130A" w:rsidRPr="00323B2B" w:rsidRDefault="009B130A" w:rsidP="009B130A">
      <w:pPr>
        <w:pStyle w:val="a7"/>
        <w:numPr>
          <w:ilvl w:val="0"/>
          <w:numId w:val="1"/>
        </w:numPr>
        <w:jc w:val="both"/>
        <w:rPr>
          <w:rFonts w:ascii="Times New Roman" w:hAnsi="Times New Roman" w:cs="Times New Roman"/>
        </w:rPr>
      </w:pPr>
      <w:r w:rsidRPr="00323B2B">
        <w:rPr>
          <w:rFonts w:ascii="Times New Roman" w:hAnsi="Times New Roman" w:cs="Times New Roman"/>
        </w:rPr>
        <w:t>в) предельная высота зданий, строений, сооружений – не подлежит ограничению;</w:t>
      </w:r>
    </w:p>
    <w:p w:rsidR="009B130A" w:rsidRPr="00323B2B" w:rsidRDefault="009B130A" w:rsidP="009B130A">
      <w:pPr>
        <w:pStyle w:val="a7"/>
        <w:numPr>
          <w:ilvl w:val="0"/>
          <w:numId w:val="1"/>
        </w:numPr>
        <w:jc w:val="both"/>
        <w:rPr>
          <w:rFonts w:ascii="Times New Roman" w:hAnsi="Times New Roman" w:cs="Times New Roman"/>
        </w:rPr>
      </w:pPr>
      <w:r w:rsidRPr="00323B2B">
        <w:rPr>
          <w:rFonts w:ascii="Times New Roman" w:hAnsi="Times New Roman" w:cs="Times New Roman"/>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9B130A" w:rsidRPr="00323B2B" w:rsidRDefault="009B130A" w:rsidP="009B130A">
      <w:pPr>
        <w:pStyle w:val="a7"/>
        <w:numPr>
          <w:ilvl w:val="0"/>
          <w:numId w:val="1"/>
        </w:numPr>
        <w:jc w:val="both"/>
        <w:rPr>
          <w:rFonts w:ascii="Times New Roman" w:hAnsi="Times New Roman" w:cs="Times New Roman"/>
        </w:rPr>
      </w:pPr>
      <w:r w:rsidRPr="00323B2B">
        <w:rPr>
          <w:rFonts w:ascii="Times New Roman" w:hAnsi="Times New Roman" w:cs="Times New Roman"/>
        </w:rPr>
        <w:t>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9B130A" w:rsidRPr="00323B2B" w:rsidRDefault="009B130A" w:rsidP="009B130A">
      <w:pPr>
        <w:pStyle w:val="a7"/>
        <w:numPr>
          <w:ilvl w:val="0"/>
          <w:numId w:val="1"/>
        </w:numPr>
        <w:jc w:val="both"/>
        <w:rPr>
          <w:rFonts w:ascii="Times New Roman" w:hAnsi="Times New Roman" w:cs="Times New Roman"/>
        </w:rPr>
      </w:pPr>
      <w:r w:rsidRPr="00323B2B">
        <w:rPr>
          <w:rFonts w:ascii="Times New Roman" w:hAnsi="Times New Roman" w:cs="Times New Roman"/>
        </w:rPr>
        <w:t>е) минимальная ширина вдоль фронта улицы – 10 метров;</w:t>
      </w:r>
    </w:p>
    <w:p w:rsidR="003439BB" w:rsidRPr="00323B2B" w:rsidRDefault="003439BB" w:rsidP="00854D12">
      <w:pPr>
        <w:autoSpaceDE w:val="0"/>
        <w:autoSpaceDN w:val="0"/>
        <w:adjustRightInd w:val="0"/>
        <w:spacing w:after="0" w:line="240" w:lineRule="auto"/>
        <w:ind w:left="540"/>
        <w:jc w:val="both"/>
        <w:rPr>
          <w:rFonts w:ascii="Times New Roman" w:hAnsi="Times New Roman" w:cs="Times New Roman"/>
          <w:sz w:val="24"/>
          <w:szCs w:val="24"/>
        </w:rPr>
      </w:pPr>
      <w:r w:rsidRPr="00323B2B">
        <w:rPr>
          <w:rFonts w:ascii="Times New Roman" w:hAnsi="Times New Roman" w:cs="Times New Roman"/>
          <w:sz w:val="24"/>
          <w:szCs w:val="24"/>
        </w:rPr>
        <w:t>3</w:t>
      </w:r>
      <w:r w:rsidR="002F2C25" w:rsidRPr="00323B2B">
        <w:rPr>
          <w:rFonts w:ascii="Times New Roman" w:hAnsi="Times New Roman" w:cs="Times New Roman"/>
          <w:sz w:val="24"/>
          <w:szCs w:val="24"/>
        </w:rPr>
        <w:t>2</w:t>
      </w:r>
      <w:r w:rsidRPr="00323B2B">
        <w:rPr>
          <w:rFonts w:ascii="Times New Roman" w:hAnsi="Times New Roman" w:cs="Times New Roman"/>
          <w:sz w:val="24"/>
          <w:szCs w:val="24"/>
        </w:rPr>
        <w:t xml:space="preserve">. Аукцион открытый по форме подачи предложений о цене предмета аукциона проводится в следующем порядке: </w:t>
      </w:r>
    </w:p>
    <w:p w:rsidR="003439BB" w:rsidRPr="00323B2B" w:rsidRDefault="003439BB" w:rsidP="00854D12">
      <w:pPr>
        <w:spacing w:after="0" w:line="240" w:lineRule="auto"/>
        <w:ind w:firstLine="852"/>
        <w:jc w:val="both"/>
        <w:rPr>
          <w:rFonts w:ascii="Times New Roman" w:hAnsi="Times New Roman" w:cs="Times New Roman"/>
          <w:sz w:val="24"/>
          <w:szCs w:val="24"/>
        </w:rPr>
      </w:pPr>
      <w:r w:rsidRPr="00323B2B">
        <w:rPr>
          <w:rFonts w:ascii="Times New Roman" w:hAnsi="Times New Roman" w:cs="Times New Roman"/>
          <w:sz w:val="24"/>
          <w:szCs w:val="24"/>
        </w:rPr>
        <w:t>участникам аукциона выдаются пронумерованные билеты;</w:t>
      </w:r>
    </w:p>
    <w:p w:rsidR="003439BB" w:rsidRPr="00323B2B" w:rsidRDefault="003439BB" w:rsidP="00854D12">
      <w:pPr>
        <w:spacing w:after="0" w:line="240" w:lineRule="auto"/>
        <w:ind w:firstLine="852"/>
        <w:jc w:val="both"/>
        <w:rPr>
          <w:rFonts w:ascii="Times New Roman" w:hAnsi="Times New Roman" w:cs="Times New Roman"/>
          <w:sz w:val="24"/>
          <w:szCs w:val="24"/>
        </w:rPr>
      </w:pPr>
      <w:r w:rsidRPr="00323B2B">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и "шага аукциона";</w:t>
      </w:r>
    </w:p>
    <w:p w:rsidR="003439BB" w:rsidRPr="00323B2B" w:rsidRDefault="003439BB" w:rsidP="00854D12">
      <w:pPr>
        <w:spacing w:after="0" w:line="240" w:lineRule="auto"/>
        <w:ind w:firstLine="852"/>
        <w:jc w:val="both"/>
        <w:rPr>
          <w:rFonts w:ascii="Times New Roman" w:hAnsi="Times New Roman" w:cs="Times New Roman"/>
          <w:sz w:val="24"/>
          <w:szCs w:val="24"/>
        </w:rPr>
      </w:pPr>
      <w:r w:rsidRPr="00323B2B">
        <w:rPr>
          <w:rFonts w:ascii="Times New Roman" w:hAnsi="Times New Roman" w:cs="Times New Roman"/>
          <w:sz w:val="24"/>
          <w:szCs w:val="24"/>
        </w:rPr>
        <w:t>после оглашения аукционистом начальной цены участникам предлагается заявлять свои предложения по цене, превышающей начальную цену оглашения  цены, участники поднимают пронумерованные билеты в случае, если готовы заключить договор аренды или договор купли-продажи в соответствии с этой ценой;</w:t>
      </w:r>
    </w:p>
    <w:p w:rsidR="003439BB" w:rsidRPr="00323B2B" w:rsidRDefault="003439BB" w:rsidP="00854D12">
      <w:pPr>
        <w:spacing w:after="0" w:line="240" w:lineRule="auto"/>
        <w:ind w:firstLine="852"/>
        <w:jc w:val="both"/>
        <w:rPr>
          <w:rFonts w:ascii="Times New Roman" w:hAnsi="Times New Roman" w:cs="Times New Roman"/>
          <w:sz w:val="24"/>
          <w:szCs w:val="24"/>
        </w:rPr>
      </w:pPr>
      <w:r w:rsidRPr="00323B2B">
        <w:rPr>
          <w:rFonts w:ascii="Times New Roman" w:hAnsi="Times New Roman" w:cs="Times New Roman"/>
          <w:sz w:val="24"/>
          <w:szCs w:val="24"/>
        </w:rPr>
        <w:t xml:space="preserve">билеты поднимаются не ниже уровня плеча и не опускаются до оглашения аукционистом номера билета участника; </w:t>
      </w:r>
    </w:p>
    <w:p w:rsidR="003439BB" w:rsidRPr="00323B2B" w:rsidRDefault="003439BB" w:rsidP="00854D12">
      <w:pPr>
        <w:spacing w:after="0" w:line="240" w:lineRule="auto"/>
        <w:ind w:firstLine="852"/>
        <w:jc w:val="both"/>
        <w:rPr>
          <w:rFonts w:ascii="Times New Roman" w:hAnsi="Times New Roman" w:cs="Times New Roman"/>
          <w:sz w:val="24"/>
          <w:szCs w:val="24"/>
        </w:rPr>
      </w:pPr>
      <w:r w:rsidRPr="00323B2B">
        <w:rPr>
          <w:rFonts w:ascii="Times New Roman" w:hAnsi="Times New Roman" w:cs="Times New Roman"/>
          <w:sz w:val="24"/>
          <w:szCs w:val="24"/>
        </w:rPr>
        <w:t xml:space="preserve">каждую последующую цену аукционист назначает путем увеличения текущей цены на "шаг аукциона" в размере 3 процентов начальной цены и не изменяется в течение всего аукциона; </w:t>
      </w:r>
    </w:p>
    <w:p w:rsidR="003439BB" w:rsidRPr="00323B2B" w:rsidRDefault="003439BB" w:rsidP="00854D12">
      <w:pPr>
        <w:spacing w:after="0" w:line="240" w:lineRule="auto"/>
        <w:ind w:firstLine="852"/>
        <w:jc w:val="both"/>
        <w:rPr>
          <w:rFonts w:ascii="Times New Roman" w:hAnsi="Times New Roman" w:cs="Times New Roman"/>
          <w:sz w:val="24"/>
          <w:szCs w:val="24"/>
        </w:rPr>
      </w:pPr>
      <w:r w:rsidRPr="00323B2B">
        <w:rPr>
          <w:rFonts w:ascii="Times New Roman" w:hAnsi="Times New Roman" w:cs="Times New Roman"/>
          <w:sz w:val="24"/>
          <w:szCs w:val="24"/>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после чего участники аукциона опускают билеты. Затем аукционист объявляет следующую цену в соответствии с "шагом аукциона";</w:t>
      </w:r>
    </w:p>
    <w:p w:rsidR="00B50EF9" w:rsidRPr="00323B2B" w:rsidRDefault="003439BB" w:rsidP="00854D12">
      <w:pPr>
        <w:spacing w:after="0" w:line="240" w:lineRule="auto"/>
        <w:ind w:firstLine="852"/>
        <w:jc w:val="both"/>
        <w:rPr>
          <w:rFonts w:ascii="Times New Roman" w:hAnsi="Times New Roman" w:cs="Times New Roman"/>
          <w:sz w:val="24"/>
          <w:szCs w:val="24"/>
        </w:rPr>
      </w:pPr>
      <w:r w:rsidRPr="00323B2B">
        <w:rPr>
          <w:rFonts w:ascii="Times New Roman" w:hAnsi="Times New Roman" w:cs="Times New Roman"/>
          <w:sz w:val="24"/>
          <w:szCs w:val="24"/>
        </w:rPr>
        <w:lastRenderedPageBreak/>
        <w:t>участник вправе предложить более высокую цену предмета аукциона чем цена, объявленная аукционистом. В данном случае аукционист оглашает следующую цену «шага аукциона», которая не ниже цены, предложенной участником;</w:t>
      </w:r>
    </w:p>
    <w:p w:rsidR="003439BB" w:rsidRPr="00323B2B" w:rsidRDefault="003439BB" w:rsidP="00854D12">
      <w:pPr>
        <w:spacing w:after="0" w:line="240" w:lineRule="auto"/>
        <w:ind w:firstLine="852"/>
        <w:jc w:val="both"/>
        <w:rPr>
          <w:rFonts w:ascii="Times New Roman" w:hAnsi="Times New Roman" w:cs="Times New Roman"/>
          <w:sz w:val="24"/>
          <w:szCs w:val="24"/>
        </w:rPr>
      </w:pPr>
      <w:r w:rsidRPr="00323B2B">
        <w:rPr>
          <w:rFonts w:ascii="Times New Roman" w:hAnsi="Times New Roman" w:cs="Times New Roman"/>
          <w:sz w:val="24"/>
          <w:szCs w:val="24"/>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предмета аукциона;</w:t>
      </w:r>
    </w:p>
    <w:p w:rsidR="003439BB" w:rsidRPr="00323B2B" w:rsidRDefault="003439BB" w:rsidP="00854D12">
      <w:pPr>
        <w:spacing w:after="0" w:line="240" w:lineRule="auto"/>
        <w:ind w:firstLine="852"/>
        <w:jc w:val="both"/>
        <w:rPr>
          <w:rFonts w:ascii="Times New Roman" w:hAnsi="Times New Roman" w:cs="Times New Roman"/>
          <w:sz w:val="24"/>
          <w:szCs w:val="24"/>
        </w:rPr>
      </w:pPr>
      <w:r w:rsidRPr="00323B2B">
        <w:rPr>
          <w:rFonts w:ascii="Times New Roman" w:hAnsi="Times New Roman" w:cs="Times New Roman"/>
          <w:sz w:val="24"/>
          <w:szCs w:val="24"/>
        </w:rPr>
        <w:t>аукционист вправе приостановить проведение аукциона и объявить технический перерыв, при этом аукционист при объявлении технического перерыва уведомляет участников аукциона о месте, дате и времени возобновления аукциона (под роспись в информационном листе о техническом перерыве);</w:t>
      </w:r>
    </w:p>
    <w:p w:rsidR="003439BB" w:rsidRPr="00323B2B" w:rsidRDefault="003439BB" w:rsidP="00854D12">
      <w:pPr>
        <w:spacing w:after="0" w:line="240" w:lineRule="auto"/>
        <w:ind w:firstLine="852"/>
        <w:jc w:val="both"/>
        <w:rPr>
          <w:rFonts w:ascii="Times New Roman" w:hAnsi="Times New Roman" w:cs="Times New Roman"/>
          <w:sz w:val="24"/>
          <w:szCs w:val="24"/>
        </w:rPr>
      </w:pPr>
      <w:r w:rsidRPr="00323B2B">
        <w:rPr>
          <w:rFonts w:ascii="Times New Roman" w:hAnsi="Times New Roman" w:cs="Times New Roman"/>
          <w:sz w:val="24"/>
          <w:szCs w:val="24"/>
        </w:rPr>
        <w:t>по завершении аукциона аукционист объявляет о продаже права на заключение договора аренды, называет цену проданного земельного участка и номер билета победителя аукциона;</w:t>
      </w:r>
    </w:p>
    <w:p w:rsidR="003439BB" w:rsidRPr="00323B2B" w:rsidRDefault="003439BB" w:rsidP="00854D12">
      <w:pPr>
        <w:spacing w:after="0" w:line="240" w:lineRule="auto"/>
        <w:ind w:firstLine="852"/>
        <w:jc w:val="both"/>
        <w:rPr>
          <w:rFonts w:ascii="Times New Roman" w:hAnsi="Times New Roman" w:cs="Times New Roman"/>
          <w:sz w:val="24"/>
          <w:szCs w:val="24"/>
        </w:rPr>
      </w:pPr>
      <w:r w:rsidRPr="00323B2B">
        <w:rPr>
          <w:rFonts w:ascii="Times New Roman" w:hAnsi="Times New Roman" w:cs="Times New Roman"/>
          <w:sz w:val="24"/>
          <w:szCs w:val="24"/>
        </w:rPr>
        <w:t>до завершения проведения аукциона по конкретному лоту участники не покидают зал.</w:t>
      </w:r>
    </w:p>
    <w:p w:rsidR="0008416F" w:rsidRPr="00323B2B" w:rsidRDefault="0008416F" w:rsidP="00854D12">
      <w:pPr>
        <w:pStyle w:val="a8"/>
        <w:widowControl w:val="0"/>
        <w:spacing w:after="0"/>
        <w:ind w:left="0" w:firstLine="851"/>
        <w:jc w:val="both"/>
      </w:pPr>
      <w:r w:rsidRPr="00323B2B">
        <w:rPr>
          <w:bCs/>
        </w:rPr>
        <w:t>3</w:t>
      </w:r>
      <w:r w:rsidR="002F2C25" w:rsidRPr="00323B2B">
        <w:rPr>
          <w:bCs/>
        </w:rPr>
        <w:t>3</w:t>
      </w:r>
      <w:r w:rsidRPr="00323B2B">
        <w:rPr>
          <w:bCs/>
        </w:rPr>
        <w:t xml:space="preserve">. Место и срок подведения итогов </w:t>
      </w:r>
      <w:r w:rsidR="007B3A9D" w:rsidRPr="00323B2B">
        <w:rPr>
          <w:bCs/>
        </w:rPr>
        <w:t>аукциона</w:t>
      </w:r>
      <w:r w:rsidRPr="00323B2B">
        <w:rPr>
          <w:b/>
          <w:bCs/>
        </w:rPr>
        <w:t>.</w:t>
      </w:r>
    </w:p>
    <w:p w:rsidR="0008416F" w:rsidRPr="00323B2B" w:rsidRDefault="0008416F" w:rsidP="00854D12">
      <w:pPr>
        <w:pStyle w:val="a4"/>
        <w:shd w:val="clear" w:color="auto" w:fill="FFFFFF"/>
        <w:ind w:firstLine="852"/>
        <w:jc w:val="both"/>
        <w:rPr>
          <w:bCs/>
        </w:rPr>
      </w:pPr>
      <w:r w:rsidRPr="00323B2B">
        <w:t>Оформление итогов аукциона проводится в помещении администрации Калачевского муниципального района Волгоградской области  по адресу: Волгоградская область, г.Калач-на-Дону, ул. Октябрьская, 71, кабинет № 1</w:t>
      </w:r>
      <w:r w:rsidR="00205CA5" w:rsidRPr="00323B2B">
        <w:t>6</w:t>
      </w:r>
      <w:r w:rsidRPr="00323B2B">
        <w:t>. до 1</w:t>
      </w:r>
      <w:r w:rsidR="005C6E02" w:rsidRPr="00323B2B">
        <w:t>6</w:t>
      </w:r>
      <w:r w:rsidRPr="00323B2B">
        <w:t xml:space="preserve"> ч. 00 м.</w:t>
      </w:r>
      <w:r w:rsidRPr="00323B2B">
        <w:rPr>
          <w:rStyle w:val="apple-converted-space"/>
        </w:rPr>
        <w:t> </w:t>
      </w:r>
      <w:r w:rsidRPr="00323B2B">
        <w:rPr>
          <w:bCs/>
        </w:rPr>
        <w:t>в день проведения аукциона.</w:t>
      </w:r>
    </w:p>
    <w:p w:rsidR="003439BB" w:rsidRPr="00323B2B" w:rsidRDefault="003439BB" w:rsidP="0063283F">
      <w:pPr>
        <w:pStyle w:val="a5"/>
        <w:tabs>
          <w:tab w:val="left" w:pos="4619"/>
        </w:tabs>
        <w:ind w:left="851"/>
        <w:rPr>
          <w:sz w:val="24"/>
          <w:szCs w:val="24"/>
        </w:rPr>
      </w:pPr>
      <w:r w:rsidRPr="00323B2B">
        <w:rPr>
          <w:sz w:val="24"/>
          <w:szCs w:val="24"/>
        </w:rPr>
        <w:t>Приложение:</w:t>
      </w:r>
      <w:r w:rsidR="0063283F" w:rsidRPr="00323B2B">
        <w:rPr>
          <w:sz w:val="24"/>
          <w:szCs w:val="24"/>
        </w:rPr>
        <w:tab/>
      </w:r>
    </w:p>
    <w:p w:rsidR="003439BB" w:rsidRPr="00323B2B" w:rsidRDefault="003439BB" w:rsidP="00854D12">
      <w:pPr>
        <w:pStyle w:val="a5"/>
        <w:ind w:left="851"/>
        <w:rPr>
          <w:sz w:val="24"/>
          <w:szCs w:val="24"/>
        </w:rPr>
      </w:pPr>
      <w:r w:rsidRPr="00323B2B">
        <w:rPr>
          <w:sz w:val="24"/>
          <w:szCs w:val="24"/>
        </w:rPr>
        <w:t>1. </w:t>
      </w:r>
      <w:hyperlink r:id="rId29" w:history="1">
        <w:r w:rsidRPr="00323B2B">
          <w:rPr>
            <w:sz w:val="24"/>
            <w:szCs w:val="24"/>
          </w:rPr>
          <w:t>Заявка</w:t>
        </w:r>
        <w:r w:rsidR="00A00935" w:rsidRPr="00323B2B">
          <w:rPr>
            <w:sz w:val="24"/>
            <w:szCs w:val="24"/>
          </w:rPr>
          <w:t>.</w:t>
        </w:r>
      </w:hyperlink>
    </w:p>
    <w:p w:rsidR="003439BB" w:rsidRPr="00323B2B" w:rsidRDefault="003439BB" w:rsidP="00854D12">
      <w:pPr>
        <w:pStyle w:val="a5"/>
        <w:ind w:left="851"/>
        <w:rPr>
          <w:sz w:val="24"/>
          <w:szCs w:val="24"/>
        </w:rPr>
      </w:pPr>
      <w:bookmarkStart w:id="0" w:name="_GoBack"/>
      <w:bookmarkEnd w:id="0"/>
      <w:r w:rsidRPr="00323B2B">
        <w:rPr>
          <w:sz w:val="24"/>
          <w:szCs w:val="24"/>
        </w:rPr>
        <w:t xml:space="preserve">2. </w:t>
      </w:r>
      <w:hyperlink r:id="rId30" w:history="1">
        <w:r w:rsidRPr="00323B2B">
          <w:rPr>
            <w:sz w:val="24"/>
            <w:szCs w:val="24"/>
          </w:rPr>
          <w:t>Проект договора</w:t>
        </w:r>
      </w:hyperlink>
      <w:r w:rsidR="00A00935" w:rsidRPr="00323B2B">
        <w:rPr>
          <w:sz w:val="24"/>
          <w:szCs w:val="24"/>
        </w:rPr>
        <w:t>.</w:t>
      </w:r>
    </w:p>
    <w:p w:rsidR="00E21672" w:rsidRPr="00323B2B" w:rsidRDefault="00E21672" w:rsidP="00854D12">
      <w:pPr>
        <w:pStyle w:val="a5"/>
        <w:ind w:left="851"/>
        <w:rPr>
          <w:sz w:val="24"/>
          <w:szCs w:val="24"/>
        </w:rPr>
      </w:pPr>
      <w:r w:rsidRPr="00323B2B">
        <w:rPr>
          <w:sz w:val="24"/>
          <w:szCs w:val="24"/>
        </w:rPr>
        <w:t>3. Технические возможности присоединения (подключения) объектов к инженерным сетям.</w:t>
      </w:r>
    </w:p>
    <w:p w:rsidR="00847B58" w:rsidRPr="00323B2B" w:rsidRDefault="00847B58" w:rsidP="0008416F">
      <w:pPr>
        <w:pStyle w:val="a5"/>
        <w:ind w:left="851"/>
        <w:rPr>
          <w:sz w:val="24"/>
          <w:szCs w:val="24"/>
        </w:rPr>
      </w:pPr>
    </w:p>
    <w:p w:rsidR="00847B58" w:rsidRPr="00323B2B" w:rsidRDefault="00847B58" w:rsidP="00847B58">
      <w:pPr>
        <w:jc w:val="right"/>
        <w:rPr>
          <w:rFonts w:ascii="Times New Roman" w:hAnsi="Times New Roman" w:cs="Times New Roman"/>
          <w:sz w:val="20"/>
          <w:szCs w:val="20"/>
        </w:rPr>
      </w:pPr>
    </w:p>
    <w:p w:rsidR="00847B58" w:rsidRPr="0063283F" w:rsidRDefault="00847B58" w:rsidP="00847B58">
      <w:pPr>
        <w:jc w:val="right"/>
        <w:rPr>
          <w:rFonts w:ascii="Times New Roman" w:hAnsi="Times New Roman" w:cs="Times New Roman"/>
          <w:sz w:val="20"/>
          <w:szCs w:val="20"/>
        </w:rPr>
      </w:pPr>
    </w:p>
    <w:p w:rsidR="000D5CAB" w:rsidRPr="0063283F" w:rsidRDefault="000D5CAB" w:rsidP="00847B58">
      <w:pPr>
        <w:jc w:val="right"/>
        <w:rPr>
          <w:rFonts w:ascii="Times New Roman" w:hAnsi="Times New Roman" w:cs="Times New Roman"/>
          <w:sz w:val="20"/>
          <w:szCs w:val="20"/>
        </w:rPr>
      </w:pPr>
    </w:p>
    <w:p w:rsidR="005D01F2" w:rsidRDefault="005D01F2" w:rsidP="006C22DA">
      <w:pPr>
        <w:pBdr>
          <w:bottom w:val="single" w:sz="4" w:space="1" w:color="auto"/>
        </w:pBdr>
        <w:spacing w:after="0" w:line="240" w:lineRule="auto"/>
        <w:jc w:val="right"/>
        <w:rPr>
          <w:rFonts w:ascii="Times New Roman" w:hAnsi="Times New Roman" w:cs="Times New Roman"/>
          <w:sz w:val="20"/>
          <w:szCs w:val="20"/>
        </w:rPr>
      </w:pPr>
    </w:p>
    <w:p w:rsidR="003A00B9" w:rsidRDefault="003A00B9" w:rsidP="006C22DA">
      <w:pPr>
        <w:pBdr>
          <w:bottom w:val="single" w:sz="4" w:space="1" w:color="auto"/>
        </w:pBdr>
        <w:spacing w:after="0" w:line="240" w:lineRule="auto"/>
        <w:jc w:val="right"/>
        <w:rPr>
          <w:rFonts w:ascii="Times New Roman" w:hAnsi="Times New Roman" w:cs="Times New Roman"/>
          <w:sz w:val="20"/>
          <w:szCs w:val="20"/>
        </w:rPr>
      </w:pPr>
    </w:p>
    <w:p w:rsidR="003A00B9" w:rsidRDefault="003A00B9" w:rsidP="006C22DA">
      <w:pPr>
        <w:pBdr>
          <w:bottom w:val="single" w:sz="4" w:space="1" w:color="auto"/>
        </w:pBdr>
        <w:spacing w:after="0" w:line="240" w:lineRule="auto"/>
        <w:jc w:val="right"/>
        <w:rPr>
          <w:rFonts w:ascii="Times New Roman" w:hAnsi="Times New Roman" w:cs="Times New Roman"/>
          <w:sz w:val="20"/>
          <w:szCs w:val="20"/>
        </w:rPr>
      </w:pPr>
    </w:p>
    <w:p w:rsidR="000B146D" w:rsidRDefault="000B146D" w:rsidP="006C22DA">
      <w:pPr>
        <w:pBdr>
          <w:bottom w:val="single" w:sz="4" w:space="1" w:color="auto"/>
        </w:pBdr>
        <w:spacing w:after="0" w:line="240" w:lineRule="auto"/>
        <w:jc w:val="right"/>
        <w:rPr>
          <w:rFonts w:ascii="Times New Roman" w:hAnsi="Times New Roman" w:cs="Times New Roman"/>
          <w:sz w:val="20"/>
          <w:szCs w:val="20"/>
        </w:rPr>
      </w:pPr>
    </w:p>
    <w:p w:rsidR="000B146D" w:rsidRDefault="000B146D" w:rsidP="006C22DA">
      <w:pPr>
        <w:pBdr>
          <w:bottom w:val="single" w:sz="4" w:space="1" w:color="auto"/>
        </w:pBdr>
        <w:spacing w:after="0" w:line="240" w:lineRule="auto"/>
        <w:jc w:val="right"/>
        <w:rPr>
          <w:rFonts w:ascii="Times New Roman" w:hAnsi="Times New Roman" w:cs="Times New Roman"/>
          <w:sz w:val="20"/>
          <w:szCs w:val="20"/>
        </w:rPr>
      </w:pPr>
    </w:p>
    <w:p w:rsidR="000B146D" w:rsidRDefault="000B146D" w:rsidP="006C22DA">
      <w:pPr>
        <w:pBdr>
          <w:bottom w:val="single" w:sz="4" w:space="1" w:color="auto"/>
        </w:pBdr>
        <w:spacing w:after="0" w:line="240" w:lineRule="auto"/>
        <w:jc w:val="right"/>
        <w:rPr>
          <w:rFonts w:ascii="Times New Roman" w:hAnsi="Times New Roman" w:cs="Times New Roman"/>
          <w:sz w:val="20"/>
          <w:szCs w:val="20"/>
        </w:rPr>
      </w:pPr>
    </w:p>
    <w:p w:rsidR="000B146D" w:rsidRDefault="000B146D" w:rsidP="006C22DA">
      <w:pPr>
        <w:pBdr>
          <w:bottom w:val="single" w:sz="4" w:space="1" w:color="auto"/>
        </w:pBdr>
        <w:spacing w:after="0" w:line="240" w:lineRule="auto"/>
        <w:jc w:val="right"/>
        <w:rPr>
          <w:rFonts w:ascii="Times New Roman" w:hAnsi="Times New Roman" w:cs="Times New Roman"/>
          <w:sz w:val="20"/>
          <w:szCs w:val="20"/>
        </w:rPr>
      </w:pPr>
    </w:p>
    <w:p w:rsidR="000B146D" w:rsidRDefault="000B146D" w:rsidP="006C22DA">
      <w:pPr>
        <w:pBdr>
          <w:bottom w:val="single" w:sz="4" w:space="1" w:color="auto"/>
        </w:pBdr>
        <w:spacing w:after="0" w:line="240" w:lineRule="auto"/>
        <w:jc w:val="right"/>
        <w:rPr>
          <w:rFonts w:ascii="Times New Roman" w:hAnsi="Times New Roman" w:cs="Times New Roman"/>
          <w:sz w:val="20"/>
          <w:szCs w:val="20"/>
        </w:rPr>
      </w:pPr>
    </w:p>
    <w:p w:rsidR="000B146D" w:rsidRDefault="000B146D" w:rsidP="006C22DA">
      <w:pPr>
        <w:pBdr>
          <w:bottom w:val="single" w:sz="4" w:space="1" w:color="auto"/>
        </w:pBdr>
        <w:spacing w:after="0" w:line="240" w:lineRule="auto"/>
        <w:jc w:val="right"/>
        <w:rPr>
          <w:rFonts w:ascii="Times New Roman" w:hAnsi="Times New Roman" w:cs="Times New Roman"/>
          <w:sz w:val="20"/>
          <w:szCs w:val="20"/>
        </w:rPr>
      </w:pPr>
    </w:p>
    <w:p w:rsidR="000B146D" w:rsidRDefault="000B146D" w:rsidP="006C22DA">
      <w:pPr>
        <w:pBdr>
          <w:bottom w:val="single" w:sz="4" w:space="1" w:color="auto"/>
        </w:pBdr>
        <w:spacing w:after="0" w:line="240" w:lineRule="auto"/>
        <w:jc w:val="right"/>
        <w:rPr>
          <w:rFonts w:ascii="Times New Roman" w:hAnsi="Times New Roman" w:cs="Times New Roman"/>
          <w:sz w:val="20"/>
          <w:szCs w:val="20"/>
        </w:rPr>
      </w:pPr>
    </w:p>
    <w:p w:rsidR="000B146D" w:rsidRDefault="000B146D" w:rsidP="006C22DA">
      <w:pPr>
        <w:pBdr>
          <w:bottom w:val="single" w:sz="4" w:space="1" w:color="auto"/>
        </w:pBdr>
        <w:spacing w:after="0" w:line="240" w:lineRule="auto"/>
        <w:jc w:val="right"/>
        <w:rPr>
          <w:rFonts w:ascii="Times New Roman" w:hAnsi="Times New Roman" w:cs="Times New Roman"/>
          <w:sz w:val="20"/>
          <w:szCs w:val="20"/>
        </w:rPr>
      </w:pPr>
    </w:p>
    <w:p w:rsidR="000B146D" w:rsidRDefault="000B146D" w:rsidP="006C22DA">
      <w:pPr>
        <w:pBdr>
          <w:bottom w:val="single" w:sz="4" w:space="1" w:color="auto"/>
        </w:pBdr>
        <w:spacing w:after="0" w:line="240" w:lineRule="auto"/>
        <w:jc w:val="right"/>
        <w:rPr>
          <w:rFonts w:ascii="Times New Roman" w:hAnsi="Times New Roman" w:cs="Times New Roman"/>
          <w:sz w:val="20"/>
          <w:szCs w:val="20"/>
        </w:rPr>
      </w:pPr>
    </w:p>
    <w:p w:rsidR="000B146D" w:rsidRDefault="000B146D" w:rsidP="006C22DA">
      <w:pPr>
        <w:pBdr>
          <w:bottom w:val="single" w:sz="4" w:space="1" w:color="auto"/>
        </w:pBdr>
        <w:spacing w:after="0" w:line="240" w:lineRule="auto"/>
        <w:jc w:val="right"/>
        <w:rPr>
          <w:rFonts w:ascii="Times New Roman" w:hAnsi="Times New Roman" w:cs="Times New Roman"/>
          <w:sz w:val="20"/>
          <w:szCs w:val="20"/>
        </w:rPr>
      </w:pPr>
    </w:p>
    <w:p w:rsidR="000B146D" w:rsidRDefault="000B146D" w:rsidP="006C22DA">
      <w:pPr>
        <w:pBdr>
          <w:bottom w:val="single" w:sz="4" w:space="1" w:color="auto"/>
        </w:pBdr>
        <w:spacing w:after="0" w:line="240" w:lineRule="auto"/>
        <w:jc w:val="right"/>
        <w:rPr>
          <w:rFonts w:ascii="Times New Roman" w:hAnsi="Times New Roman" w:cs="Times New Roman"/>
          <w:sz w:val="20"/>
          <w:szCs w:val="20"/>
        </w:rPr>
      </w:pPr>
    </w:p>
    <w:p w:rsidR="000B146D" w:rsidRDefault="000B146D" w:rsidP="006C22DA">
      <w:pPr>
        <w:pBdr>
          <w:bottom w:val="single" w:sz="4" w:space="1" w:color="auto"/>
        </w:pBdr>
        <w:spacing w:after="0" w:line="240" w:lineRule="auto"/>
        <w:jc w:val="right"/>
        <w:rPr>
          <w:rFonts w:ascii="Times New Roman" w:hAnsi="Times New Roman" w:cs="Times New Roman"/>
          <w:sz w:val="20"/>
          <w:szCs w:val="20"/>
        </w:rPr>
      </w:pPr>
    </w:p>
    <w:p w:rsidR="000B146D" w:rsidRDefault="000B146D" w:rsidP="006C22DA">
      <w:pPr>
        <w:pBdr>
          <w:bottom w:val="single" w:sz="4" w:space="1" w:color="auto"/>
        </w:pBdr>
        <w:spacing w:after="0" w:line="240" w:lineRule="auto"/>
        <w:jc w:val="right"/>
        <w:rPr>
          <w:rFonts w:ascii="Times New Roman" w:hAnsi="Times New Roman" w:cs="Times New Roman"/>
          <w:sz w:val="20"/>
          <w:szCs w:val="20"/>
        </w:rPr>
      </w:pPr>
    </w:p>
    <w:p w:rsidR="000B146D" w:rsidRDefault="000B146D" w:rsidP="006C22DA">
      <w:pPr>
        <w:pBdr>
          <w:bottom w:val="single" w:sz="4" w:space="1" w:color="auto"/>
        </w:pBdr>
        <w:spacing w:after="0" w:line="240" w:lineRule="auto"/>
        <w:jc w:val="right"/>
        <w:rPr>
          <w:rFonts w:ascii="Times New Roman" w:hAnsi="Times New Roman" w:cs="Times New Roman"/>
          <w:sz w:val="20"/>
          <w:szCs w:val="20"/>
        </w:rPr>
      </w:pPr>
    </w:p>
    <w:p w:rsidR="000B146D" w:rsidRDefault="000B146D" w:rsidP="006C22DA">
      <w:pPr>
        <w:pBdr>
          <w:bottom w:val="single" w:sz="4" w:space="1" w:color="auto"/>
        </w:pBdr>
        <w:spacing w:after="0" w:line="240" w:lineRule="auto"/>
        <w:jc w:val="right"/>
        <w:rPr>
          <w:rFonts w:ascii="Times New Roman" w:hAnsi="Times New Roman" w:cs="Times New Roman"/>
          <w:sz w:val="20"/>
          <w:szCs w:val="20"/>
        </w:rPr>
      </w:pPr>
    </w:p>
    <w:p w:rsidR="000B146D" w:rsidRDefault="000B146D" w:rsidP="006C22DA">
      <w:pPr>
        <w:pBdr>
          <w:bottom w:val="single" w:sz="4" w:space="1" w:color="auto"/>
        </w:pBdr>
        <w:spacing w:after="0" w:line="240" w:lineRule="auto"/>
        <w:jc w:val="right"/>
        <w:rPr>
          <w:rFonts w:ascii="Times New Roman" w:hAnsi="Times New Roman" w:cs="Times New Roman"/>
          <w:sz w:val="20"/>
          <w:szCs w:val="20"/>
        </w:rPr>
      </w:pPr>
    </w:p>
    <w:p w:rsidR="000B146D" w:rsidRDefault="000B146D" w:rsidP="006C22DA">
      <w:pPr>
        <w:pBdr>
          <w:bottom w:val="single" w:sz="4" w:space="1" w:color="auto"/>
        </w:pBdr>
        <w:spacing w:after="0" w:line="240" w:lineRule="auto"/>
        <w:jc w:val="right"/>
        <w:rPr>
          <w:rFonts w:ascii="Times New Roman" w:hAnsi="Times New Roman" w:cs="Times New Roman"/>
          <w:sz w:val="20"/>
          <w:szCs w:val="20"/>
        </w:rPr>
      </w:pPr>
    </w:p>
    <w:p w:rsidR="000B146D" w:rsidRDefault="000B146D" w:rsidP="006C22DA">
      <w:pPr>
        <w:pBdr>
          <w:bottom w:val="single" w:sz="4" w:space="1" w:color="auto"/>
        </w:pBdr>
        <w:spacing w:after="0" w:line="240" w:lineRule="auto"/>
        <w:jc w:val="right"/>
        <w:rPr>
          <w:rFonts w:ascii="Times New Roman" w:hAnsi="Times New Roman" w:cs="Times New Roman"/>
          <w:sz w:val="20"/>
          <w:szCs w:val="20"/>
        </w:rPr>
      </w:pPr>
    </w:p>
    <w:p w:rsidR="000B146D" w:rsidRDefault="000B146D" w:rsidP="006C22DA">
      <w:pPr>
        <w:pBdr>
          <w:bottom w:val="single" w:sz="4" w:space="1" w:color="auto"/>
        </w:pBdr>
        <w:spacing w:after="0" w:line="240" w:lineRule="auto"/>
        <w:jc w:val="right"/>
        <w:rPr>
          <w:rFonts w:ascii="Times New Roman" w:hAnsi="Times New Roman" w:cs="Times New Roman"/>
          <w:sz w:val="20"/>
          <w:szCs w:val="20"/>
        </w:rPr>
      </w:pPr>
    </w:p>
    <w:p w:rsidR="000B146D" w:rsidRDefault="000B146D" w:rsidP="006C22DA">
      <w:pPr>
        <w:pBdr>
          <w:bottom w:val="single" w:sz="4" w:space="1" w:color="auto"/>
        </w:pBdr>
        <w:spacing w:after="0" w:line="240" w:lineRule="auto"/>
        <w:jc w:val="right"/>
        <w:rPr>
          <w:rFonts w:ascii="Times New Roman" w:hAnsi="Times New Roman" w:cs="Times New Roman"/>
          <w:sz w:val="20"/>
          <w:szCs w:val="20"/>
        </w:rPr>
      </w:pPr>
    </w:p>
    <w:p w:rsidR="000B146D" w:rsidRDefault="000B146D" w:rsidP="006C22DA">
      <w:pPr>
        <w:pBdr>
          <w:bottom w:val="single" w:sz="4" w:space="1" w:color="auto"/>
        </w:pBdr>
        <w:spacing w:after="0" w:line="240" w:lineRule="auto"/>
        <w:jc w:val="right"/>
        <w:rPr>
          <w:rFonts w:ascii="Times New Roman" w:hAnsi="Times New Roman" w:cs="Times New Roman"/>
          <w:sz w:val="20"/>
          <w:szCs w:val="20"/>
        </w:rPr>
      </w:pPr>
    </w:p>
    <w:p w:rsidR="000B146D" w:rsidRDefault="000B146D" w:rsidP="006C22DA">
      <w:pPr>
        <w:pBdr>
          <w:bottom w:val="single" w:sz="4" w:space="1" w:color="auto"/>
        </w:pBdr>
        <w:spacing w:after="0" w:line="240" w:lineRule="auto"/>
        <w:jc w:val="right"/>
        <w:rPr>
          <w:rFonts w:ascii="Times New Roman" w:hAnsi="Times New Roman" w:cs="Times New Roman"/>
          <w:sz w:val="20"/>
          <w:szCs w:val="20"/>
        </w:rPr>
      </w:pPr>
    </w:p>
    <w:p w:rsidR="000B146D" w:rsidRDefault="000B146D" w:rsidP="006C22DA">
      <w:pPr>
        <w:pBdr>
          <w:bottom w:val="single" w:sz="4" w:space="1" w:color="auto"/>
        </w:pBdr>
        <w:spacing w:after="0" w:line="240" w:lineRule="auto"/>
        <w:jc w:val="right"/>
        <w:rPr>
          <w:rFonts w:ascii="Times New Roman" w:hAnsi="Times New Roman" w:cs="Times New Roman"/>
          <w:sz w:val="20"/>
          <w:szCs w:val="20"/>
        </w:rPr>
      </w:pPr>
    </w:p>
    <w:p w:rsidR="000B146D" w:rsidRDefault="000B146D" w:rsidP="006C22DA">
      <w:pPr>
        <w:pBdr>
          <w:bottom w:val="single" w:sz="4" w:space="1" w:color="auto"/>
        </w:pBdr>
        <w:spacing w:after="0" w:line="240" w:lineRule="auto"/>
        <w:jc w:val="right"/>
        <w:rPr>
          <w:rFonts w:ascii="Times New Roman" w:hAnsi="Times New Roman" w:cs="Times New Roman"/>
          <w:sz w:val="20"/>
          <w:szCs w:val="20"/>
        </w:rPr>
      </w:pPr>
    </w:p>
    <w:p w:rsidR="000B146D" w:rsidRDefault="000B146D" w:rsidP="006C22DA">
      <w:pPr>
        <w:pBdr>
          <w:bottom w:val="single" w:sz="4" w:space="1" w:color="auto"/>
        </w:pBdr>
        <w:spacing w:after="0" w:line="240" w:lineRule="auto"/>
        <w:jc w:val="right"/>
        <w:rPr>
          <w:rFonts w:ascii="Times New Roman" w:hAnsi="Times New Roman" w:cs="Times New Roman"/>
          <w:sz w:val="20"/>
          <w:szCs w:val="20"/>
        </w:rPr>
      </w:pPr>
    </w:p>
    <w:p w:rsidR="000B146D" w:rsidRDefault="000B146D" w:rsidP="006C22DA">
      <w:pPr>
        <w:pBdr>
          <w:bottom w:val="single" w:sz="4" w:space="1" w:color="auto"/>
        </w:pBdr>
        <w:spacing w:after="0" w:line="240" w:lineRule="auto"/>
        <w:jc w:val="right"/>
        <w:rPr>
          <w:rFonts w:ascii="Times New Roman" w:hAnsi="Times New Roman" w:cs="Times New Roman"/>
          <w:sz w:val="20"/>
          <w:szCs w:val="20"/>
        </w:rPr>
      </w:pPr>
    </w:p>
    <w:p w:rsidR="000B146D" w:rsidRDefault="000B146D" w:rsidP="006C22DA">
      <w:pPr>
        <w:pBdr>
          <w:bottom w:val="single" w:sz="4" w:space="1" w:color="auto"/>
        </w:pBdr>
        <w:spacing w:after="0" w:line="240" w:lineRule="auto"/>
        <w:jc w:val="right"/>
        <w:rPr>
          <w:rFonts w:ascii="Times New Roman" w:hAnsi="Times New Roman" w:cs="Times New Roman"/>
          <w:sz w:val="20"/>
          <w:szCs w:val="20"/>
        </w:rPr>
      </w:pPr>
    </w:p>
    <w:p w:rsidR="000B146D" w:rsidRDefault="000B146D" w:rsidP="006C22DA">
      <w:pPr>
        <w:pBdr>
          <w:bottom w:val="single" w:sz="4" w:space="1" w:color="auto"/>
        </w:pBdr>
        <w:spacing w:after="0" w:line="240" w:lineRule="auto"/>
        <w:jc w:val="right"/>
        <w:rPr>
          <w:rFonts w:ascii="Times New Roman" w:hAnsi="Times New Roman" w:cs="Times New Roman"/>
          <w:sz w:val="20"/>
          <w:szCs w:val="20"/>
        </w:rPr>
      </w:pPr>
    </w:p>
    <w:p w:rsidR="003A00B9" w:rsidRDefault="003A00B9" w:rsidP="006C22DA">
      <w:pPr>
        <w:pBdr>
          <w:bottom w:val="single" w:sz="4" w:space="1" w:color="auto"/>
        </w:pBdr>
        <w:spacing w:after="0" w:line="240" w:lineRule="auto"/>
        <w:jc w:val="right"/>
        <w:rPr>
          <w:rFonts w:ascii="Times New Roman" w:hAnsi="Times New Roman" w:cs="Times New Roman"/>
          <w:sz w:val="20"/>
          <w:szCs w:val="20"/>
        </w:rPr>
      </w:pPr>
    </w:p>
    <w:p w:rsidR="005D01F2" w:rsidRDefault="005D01F2" w:rsidP="006C22DA">
      <w:pPr>
        <w:pBdr>
          <w:bottom w:val="single" w:sz="4" w:space="1" w:color="auto"/>
        </w:pBdr>
        <w:spacing w:after="0" w:line="240" w:lineRule="auto"/>
        <w:jc w:val="right"/>
        <w:rPr>
          <w:rFonts w:ascii="Times New Roman" w:hAnsi="Times New Roman" w:cs="Times New Roman"/>
          <w:sz w:val="20"/>
          <w:szCs w:val="20"/>
        </w:rPr>
      </w:pPr>
    </w:p>
    <w:p w:rsidR="00847B58" w:rsidRPr="005D01F2" w:rsidRDefault="00847B58" w:rsidP="006C22DA">
      <w:pPr>
        <w:pBdr>
          <w:bottom w:val="single" w:sz="4" w:space="1" w:color="auto"/>
        </w:pBdr>
        <w:spacing w:after="0" w:line="240" w:lineRule="auto"/>
        <w:jc w:val="right"/>
        <w:rPr>
          <w:rFonts w:ascii="Times New Roman" w:hAnsi="Times New Roman" w:cs="Times New Roman"/>
          <w:sz w:val="20"/>
          <w:szCs w:val="20"/>
        </w:rPr>
      </w:pPr>
      <w:r w:rsidRPr="005D01F2">
        <w:rPr>
          <w:rFonts w:ascii="Times New Roman" w:hAnsi="Times New Roman" w:cs="Times New Roman"/>
          <w:sz w:val="20"/>
          <w:szCs w:val="20"/>
        </w:rPr>
        <w:t>Приложение №1</w:t>
      </w:r>
    </w:p>
    <w:p w:rsidR="00847B58" w:rsidRPr="005D01F2" w:rsidRDefault="00847B58" w:rsidP="00847B58">
      <w:pPr>
        <w:pStyle w:val="a5"/>
        <w:ind w:left="567" w:firstLine="567"/>
        <w:jc w:val="right"/>
        <w:rPr>
          <w:sz w:val="20"/>
        </w:rPr>
      </w:pPr>
      <w:r w:rsidRPr="005D01F2">
        <w:rPr>
          <w:sz w:val="20"/>
        </w:rPr>
        <w:t>к извещению о проведении аукциона</w:t>
      </w:r>
    </w:p>
    <w:p w:rsidR="00847B58" w:rsidRPr="00847B58" w:rsidRDefault="00847B58" w:rsidP="00847B58">
      <w:pPr>
        <w:spacing w:after="0" w:line="240" w:lineRule="auto"/>
        <w:jc w:val="right"/>
        <w:rPr>
          <w:rFonts w:ascii="Times New Roman" w:hAnsi="Times New Roman" w:cs="Times New Roman"/>
          <w:sz w:val="20"/>
          <w:szCs w:val="20"/>
        </w:rPr>
      </w:pPr>
      <w:r w:rsidRPr="00847B58">
        <w:rPr>
          <w:rFonts w:ascii="Times New Roman" w:hAnsi="Times New Roman" w:cs="Times New Roman"/>
          <w:sz w:val="20"/>
          <w:szCs w:val="20"/>
        </w:rPr>
        <w:t>Главе</w:t>
      </w:r>
    </w:p>
    <w:p w:rsidR="00847B58" w:rsidRPr="00847B58" w:rsidRDefault="00847B58" w:rsidP="00847B58">
      <w:pPr>
        <w:spacing w:after="0" w:line="240" w:lineRule="auto"/>
        <w:jc w:val="right"/>
        <w:rPr>
          <w:rFonts w:ascii="Times New Roman" w:hAnsi="Times New Roman" w:cs="Times New Roman"/>
          <w:sz w:val="20"/>
          <w:szCs w:val="20"/>
        </w:rPr>
      </w:pPr>
      <w:r w:rsidRPr="00847B58">
        <w:rPr>
          <w:rFonts w:ascii="Times New Roman" w:hAnsi="Times New Roman" w:cs="Times New Roman"/>
          <w:sz w:val="20"/>
          <w:szCs w:val="20"/>
        </w:rPr>
        <w:t>Калачевского муниципального района</w:t>
      </w:r>
    </w:p>
    <w:p w:rsidR="00847B58" w:rsidRPr="00847B58" w:rsidRDefault="00847B58" w:rsidP="00847B58">
      <w:pPr>
        <w:spacing w:after="0" w:line="240" w:lineRule="auto"/>
        <w:jc w:val="right"/>
        <w:rPr>
          <w:rFonts w:ascii="Times New Roman" w:hAnsi="Times New Roman" w:cs="Times New Roman"/>
          <w:sz w:val="20"/>
          <w:szCs w:val="20"/>
        </w:rPr>
      </w:pPr>
      <w:r w:rsidRPr="00847B58">
        <w:rPr>
          <w:rFonts w:ascii="Times New Roman" w:hAnsi="Times New Roman" w:cs="Times New Roman"/>
          <w:sz w:val="20"/>
          <w:szCs w:val="20"/>
        </w:rPr>
        <w:t xml:space="preserve"> Волгоградской области</w:t>
      </w:r>
    </w:p>
    <w:p w:rsidR="00847B58" w:rsidRPr="00847B58" w:rsidRDefault="00847B58" w:rsidP="00847B58">
      <w:pPr>
        <w:spacing w:after="0" w:line="240" w:lineRule="auto"/>
        <w:jc w:val="right"/>
        <w:rPr>
          <w:rFonts w:ascii="Times New Roman" w:hAnsi="Times New Roman" w:cs="Times New Roman"/>
          <w:sz w:val="20"/>
          <w:szCs w:val="20"/>
        </w:rPr>
      </w:pPr>
      <w:r w:rsidRPr="00847B58">
        <w:rPr>
          <w:rFonts w:ascii="Times New Roman" w:hAnsi="Times New Roman" w:cs="Times New Roman"/>
          <w:sz w:val="20"/>
          <w:szCs w:val="20"/>
        </w:rPr>
        <w:t>П.Н. Харитоненко</w:t>
      </w:r>
    </w:p>
    <w:p w:rsidR="00847B58" w:rsidRPr="00847B58" w:rsidRDefault="00847B58" w:rsidP="00847B58">
      <w:pPr>
        <w:spacing w:after="0"/>
        <w:jc w:val="center"/>
        <w:rPr>
          <w:rFonts w:ascii="Times New Roman" w:hAnsi="Times New Roman" w:cs="Times New Roman"/>
          <w:b/>
          <w:sz w:val="20"/>
          <w:szCs w:val="20"/>
        </w:rPr>
      </w:pPr>
    </w:p>
    <w:p w:rsidR="00847B58" w:rsidRPr="00847B58" w:rsidRDefault="00847B58" w:rsidP="00847B58">
      <w:pPr>
        <w:jc w:val="center"/>
        <w:rPr>
          <w:rFonts w:ascii="Times New Roman" w:hAnsi="Times New Roman" w:cs="Times New Roman"/>
          <w:b/>
          <w:sz w:val="20"/>
          <w:szCs w:val="20"/>
        </w:rPr>
      </w:pPr>
    </w:p>
    <w:p w:rsidR="00847B58" w:rsidRPr="00847B58" w:rsidRDefault="00847B58" w:rsidP="00847B58">
      <w:pPr>
        <w:spacing w:after="0" w:line="240" w:lineRule="auto"/>
        <w:jc w:val="center"/>
        <w:rPr>
          <w:rFonts w:ascii="Times New Roman" w:hAnsi="Times New Roman" w:cs="Times New Roman"/>
          <w:sz w:val="24"/>
          <w:szCs w:val="24"/>
        </w:rPr>
      </w:pPr>
      <w:r w:rsidRPr="00847B58">
        <w:rPr>
          <w:rFonts w:ascii="Times New Roman" w:hAnsi="Times New Roman" w:cs="Times New Roman"/>
          <w:sz w:val="24"/>
          <w:szCs w:val="24"/>
        </w:rPr>
        <w:t>ЗАЯВКА</w:t>
      </w:r>
    </w:p>
    <w:p w:rsidR="00847B58" w:rsidRPr="00847B58" w:rsidRDefault="00847B58" w:rsidP="00847B58">
      <w:pPr>
        <w:spacing w:after="0" w:line="240" w:lineRule="auto"/>
        <w:jc w:val="center"/>
        <w:rPr>
          <w:rFonts w:ascii="Times New Roman" w:hAnsi="Times New Roman" w:cs="Times New Roman"/>
          <w:sz w:val="24"/>
          <w:szCs w:val="24"/>
        </w:rPr>
      </w:pPr>
      <w:r w:rsidRPr="00847B58">
        <w:rPr>
          <w:rFonts w:ascii="Times New Roman" w:hAnsi="Times New Roman" w:cs="Times New Roman"/>
          <w:sz w:val="24"/>
          <w:szCs w:val="24"/>
        </w:rPr>
        <w:t>на участие в аукционе по продаже права на заключение договоров аренды земельных участков, государственная собственность на которые не разграничена</w:t>
      </w:r>
    </w:p>
    <w:p w:rsidR="00847B58" w:rsidRPr="00847B58" w:rsidRDefault="00847B58" w:rsidP="00847B58">
      <w:pPr>
        <w:spacing w:after="0" w:line="240" w:lineRule="auto"/>
        <w:jc w:val="center"/>
        <w:rPr>
          <w:rFonts w:ascii="Times New Roman" w:hAnsi="Times New Roman" w:cs="Times New Roman"/>
          <w:sz w:val="24"/>
          <w:szCs w:val="24"/>
        </w:rPr>
      </w:pPr>
    </w:p>
    <w:p w:rsidR="00847B58" w:rsidRPr="00847B58" w:rsidRDefault="00847B58" w:rsidP="00847B58">
      <w:pPr>
        <w:spacing w:after="0" w:line="240" w:lineRule="auto"/>
        <w:jc w:val="both"/>
        <w:rPr>
          <w:rFonts w:ascii="Times New Roman" w:hAnsi="Times New Roman" w:cs="Times New Roman"/>
          <w:sz w:val="24"/>
          <w:szCs w:val="24"/>
        </w:rPr>
      </w:pPr>
      <w:r w:rsidRPr="00847B58">
        <w:rPr>
          <w:rFonts w:ascii="Times New Roman" w:hAnsi="Times New Roman" w:cs="Times New Roman"/>
          <w:sz w:val="24"/>
          <w:szCs w:val="24"/>
        </w:rPr>
        <w:t>1.______________________________________________________________</w:t>
      </w:r>
    </w:p>
    <w:p w:rsidR="00847B58" w:rsidRPr="00847B58" w:rsidRDefault="00847B58" w:rsidP="00847B58">
      <w:pPr>
        <w:spacing w:after="0" w:line="240" w:lineRule="auto"/>
        <w:ind w:firstLine="900"/>
        <w:jc w:val="center"/>
        <w:rPr>
          <w:rFonts w:ascii="Times New Roman" w:hAnsi="Times New Roman" w:cs="Times New Roman"/>
          <w:sz w:val="24"/>
          <w:szCs w:val="24"/>
        </w:rPr>
      </w:pPr>
      <w:r w:rsidRPr="00847B58">
        <w:rPr>
          <w:rFonts w:ascii="Times New Roman" w:hAnsi="Times New Roman" w:cs="Times New Roman"/>
          <w:sz w:val="24"/>
          <w:szCs w:val="24"/>
        </w:rPr>
        <w:t>Ф.И.О. (полностью), адрес,</w:t>
      </w:r>
    </w:p>
    <w:p w:rsidR="00847B58" w:rsidRPr="00847B58" w:rsidRDefault="00847B58" w:rsidP="00847B58">
      <w:pPr>
        <w:spacing w:after="0" w:line="240" w:lineRule="auto"/>
        <w:jc w:val="both"/>
        <w:rPr>
          <w:rFonts w:ascii="Times New Roman" w:hAnsi="Times New Roman" w:cs="Times New Roman"/>
          <w:sz w:val="24"/>
          <w:szCs w:val="24"/>
        </w:rPr>
      </w:pPr>
      <w:r w:rsidRPr="00847B58">
        <w:rPr>
          <w:rFonts w:ascii="Times New Roman" w:hAnsi="Times New Roman" w:cs="Times New Roman"/>
          <w:sz w:val="24"/>
          <w:szCs w:val="24"/>
        </w:rPr>
        <w:t>____________________________________________________________________</w:t>
      </w:r>
    </w:p>
    <w:p w:rsidR="00847B58" w:rsidRPr="00847B58" w:rsidRDefault="00847B58" w:rsidP="00847B58">
      <w:pPr>
        <w:spacing w:after="0" w:line="240" w:lineRule="auto"/>
        <w:jc w:val="center"/>
        <w:rPr>
          <w:rFonts w:ascii="Times New Roman" w:hAnsi="Times New Roman" w:cs="Times New Roman"/>
          <w:sz w:val="24"/>
          <w:szCs w:val="24"/>
        </w:rPr>
      </w:pPr>
      <w:r w:rsidRPr="00847B58">
        <w:rPr>
          <w:rFonts w:ascii="Times New Roman" w:hAnsi="Times New Roman" w:cs="Times New Roman"/>
          <w:sz w:val="24"/>
          <w:szCs w:val="24"/>
        </w:rPr>
        <w:t>документ, удостоверяющий личность, и его реквизиты), наименование юридического лица</w:t>
      </w:r>
    </w:p>
    <w:p w:rsidR="00847B58" w:rsidRPr="00847B58" w:rsidRDefault="00847B58" w:rsidP="00847B58">
      <w:pPr>
        <w:spacing w:after="0" w:line="240" w:lineRule="auto"/>
        <w:jc w:val="both"/>
        <w:rPr>
          <w:rFonts w:ascii="Times New Roman" w:hAnsi="Times New Roman" w:cs="Times New Roman"/>
          <w:sz w:val="24"/>
          <w:szCs w:val="24"/>
        </w:rPr>
      </w:pPr>
    </w:p>
    <w:p w:rsidR="00847B58" w:rsidRPr="00847B58" w:rsidRDefault="00847B58" w:rsidP="00847B58">
      <w:pPr>
        <w:spacing w:after="0" w:line="240" w:lineRule="auto"/>
        <w:jc w:val="both"/>
        <w:rPr>
          <w:rFonts w:ascii="Times New Roman" w:hAnsi="Times New Roman" w:cs="Times New Roman"/>
          <w:sz w:val="24"/>
          <w:szCs w:val="24"/>
        </w:rPr>
      </w:pPr>
      <w:r w:rsidRPr="00847B58">
        <w:rPr>
          <w:rFonts w:ascii="Times New Roman" w:hAnsi="Times New Roman" w:cs="Times New Roman"/>
          <w:sz w:val="24"/>
          <w:szCs w:val="24"/>
        </w:rPr>
        <w:t>________________________________________(далее именуется - Претендент).</w:t>
      </w:r>
    </w:p>
    <w:p w:rsidR="00847B58" w:rsidRPr="00847B58" w:rsidRDefault="00847B58" w:rsidP="00847B58">
      <w:pPr>
        <w:spacing w:after="0" w:line="240" w:lineRule="auto"/>
        <w:jc w:val="both"/>
        <w:rPr>
          <w:rFonts w:ascii="Times New Roman" w:hAnsi="Times New Roman" w:cs="Times New Roman"/>
          <w:sz w:val="24"/>
          <w:szCs w:val="24"/>
        </w:rPr>
      </w:pPr>
      <w:r w:rsidRPr="00847B58">
        <w:rPr>
          <w:rFonts w:ascii="Times New Roman" w:hAnsi="Times New Roman" w:cs="Times New Roman"/>
          <w:sz w:val="24"/>
          <w:szCs w:val="24"/>
        </w:rPr>
        <w:t>2. Изучив информацию, указанную в извещении о проведении торгов,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w:t>
      </w:r>
    </w:p>
    <w:tbl>
      <w:tblPr>
        <w:tblW w:w="0" w:type="auto"/>
        <w:tblLayout w:type="fixed"/>
        <w:tblCellMar>
          <w:left w:w="28" w:type="dxa"/>
          <w:right w:w="28" w:type="dxa"/>
        </w:tblCellMar>
        <w:tblLook w:val="0000"/>
      </w:tblPr>
      <w:tblGrid>
        <w:gridCol w:w="170"/>
        <w:gridCol w:w="425"/>
        <w:gridCol w:w="284"/>
        <w:gridCol w:w="2268"/>
        <w:gridCol w:w="425"/>
        <w:gridCol w:w="567"/>
        <w:gridCol w:w="5528"/>
      </w:tblGrid>
      <w:tr w:rsidR="00847B58" w:rsidRPr="00847B58" w:rsidTr="00847B58">
        <w:tc>
          <w:tcPr>
            <w:tcW w:w="170" w:type="dxa"/>
            <w:tcBorders>
              <w:top w:val="nil"/>
              <w:left w:val="nil"/>
              <w:bottom w:val="nil"/>
              <w:right w:val="nil"/>
            </w:tcBorders>
          </w:tcPr>
          <w:p w:rsidR="00847B58" w:rsidRPr="00847B58" w:rsidRDefault="00847B58" w:rsidP="00847B58">
            <w:pPr>
              <w:spacing w:after="0" w:line="240" w:lineRule="auto"/>
              <w:jc w:val="right"/>
              <w:rPr>
                <w:rFonts w:ascii="Times New Roman" w:hAnsi="Times New Roman" w:cs="Times New Roman"/>
                <w:sz w:val="24"/>
                <w:szCs w:val="24"/>
              </w:rPr>
            </w:pPr>
            <w:r w:rsidRPr="00847B58">
              <w:rPr>
                <w:rFonts w:ascii="Times New Roman" w:hAnsi="Times New Roman" w:cs="Times New Roman"/>
                <w:sz w:val="24"/>
                <w:szCs w:val="24"/>
              </w:rPr>
              <w:t>"</w:t>
            </w:r>
          </w:p>
        </w:tc>
        <w:tc>
          <w:tcPr>
            <w:tcW w:w="425" w:type="dxa"/>
            <w:tcBorders>
              <w:top w:val="nil"/>
              <w:left w:val="nil"/>
              <w:bottom w:val="single" w:sz="4" w:space="0" w:color="auto"/>
              <w:right w:val="nil"/>
            </w:tcBorders>
          </w:tcPr>
          <w:p w:rsidR="00847B58" w:rsidRPr="00847B58" w:rsidRDefault="00847B58" w:rsidP="00847B58">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847B58" w:rsidRPr="00847B58" w:rsidRDefault="00847B58" w:rsidP="00847B58">
            <w:pPr>
              <w:spacing w:after="0" w:line="240" w:lineRule="auto"/>
              <w:rPr>
                <w:rFonts w:ascii="Times New Roman" w:hAnsi="Times New Roman" w:cs="Times New Roman"/>
                <w:sz w:val="24"/>
                <w:szCs w:val="24"/>
              </w:rPr>
            </w:pPr>
            <w:r w:rsidRPr="00847B58">
              <w:rPr>
                <w:rFonts w:ascii="Times New Roman" w:hAnsi="Times New Roman" w:cs="Times New Roman"/>
                <w:sz w:val="24"/>
                <w:szCs w:val="24"/>
              </w:rPr>
              <w:t>"</w:t>
            </w:r>
          </w:p>
        </w:tc>
        <w:tc>
          <w:tcPr>
            <w:tcW w:w="2268" w:type="dxa"/>
            <w:tcBorders>
              <w:top w:val="nil"/>
              <w:left w:val="nil"/>
              <w:bottom w:val="single" w:sz="4" w:space="0" w:color="auto"/>
              <w:right w:val="nil"/>
            </w:tcBorders>
          </w:tcPr>
          <w:p w:rsidR="00847B58" w:rsidRPr="00847B58"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847B58" w:rsidRDefault="00847B58" w:rsidP="00847B58">
            <w:pPr>
              <w:spacing w:after="0" w:line="240" w:lineRule="auto"/>
              <w:jc w:val="right"/>
              <w:rPr>
                <w:rFonts w:ascii="Times New Roman" w:hAnsi="Times New Roman" w:cs="Times New Roman"/>
                <w:sz w:val="24"/>
                <w:szCs w:val="24"/>
              </w:rPr>
            </w:pPr>
            <w:r w:rsidRPr="00847B58">
              <w:rPr>
                <w:rFonts w:ascii="Times New Roman" w:hAnsi="Times New Roman" w:cs="Times New Roman"/>
                <w:sz w:val="24"/>
                <w:szCs w:val="24"/>
              </w:rPr>
              <w:t>20</w:t>
            </w:r>
          </w:p>
        </w:tc>
        <w:tc>
          <w:tcPr>
            <w:tcW w:w="567" w:type="dxa"/>
            <w:tcBorders>
              <w:top w:val="nil"/>
              <w:left w:val="nil"/>
              <w:bottom w:val="single" w:sz="4" w:space="0" w:color="auto"/>
              <w:right w:val="nil"/>
            </w:tcBorders>
          </w:tcPr>
          <w:p w:rsidR="00847B58" w:rsidRPr="00847B58" w:rsidRDefault="00847B58" w:rsidP="00847B58">
            <w:pPr>
              <w:spacing w:after="0" w:line="240" w:lineRule="auto"/>
              <w:rPr>
                <w:rFonts w:ascii="Times New Roman" w:hAnsi="Times New Roman" w:cs="Times New Roman"/>
                <w:sz w:val="24"/>
                <w:szCs w:val="24"/>
              </w:rPr>
            </w:pPr>
          </w:p>
        </w:tc>
        <w:tc>
          <w:tcPr>
            <w:tcW w:w="5528" w:type="dxa"/>
            <w:tcBorders>
              <w:top w:val="nil"/>
              <w:left w:val="nil"/>
              <w:bottom w:val="nil"/>
              <w:right w:val="nil"/>
            </w:tcBorders>
          </w:tcPr>
          <w:p w:rsidR="00847B58" w:rsidRPr="00847B58" w:rsidRDefault="00847B58" w:rsidP="00847B58">
            <w:pPr>
              <w:spacing w:after="0" w:line="240" w:lineRule="auto"/>
              <w:jc w:val="right"/>
              <w:rPr>
                <w:rFonts w:ascii="Times New Roman" w:hAnsi="Times New Roman" w:cs="Times New Roman"/>
                <w:sz w:val="24"/>
                <w:szCs w:val="24"/>
              </w:rPr>
            </w:pPr>
            <w:r w:rsidRPr="00847B58">
              <w:rPr>
                <w:rFonts w:ascii="Times New Roman" w:hAnsi="Times New Roman" w:cs="Times New Roman"/>
                <w:sz w:val="24"/>
                <w:szCs w:val="24"/>
              </w:rPr>
              <w:t xml:space="preserve">года в торгах по продаже </w:t>
            </w:r>
          </w:p>
        </w:tc>
      </w:tr>
    </w:tbl>
    <w:p w:rsidR="00847B58" w:rsidRPr="00847B58" w:rsidRDefault="00847B58" w:rsidP="00847B58">
      <w:pPr>
        <w:spacing w:after="0" w:line="240" w:lineRule="auto"/>
        <w:jc w:val="both"/>
        <w:rPr>
          <w:rFonts w:ascii="Times New Roman" w:hAnsi="Times New Roman" w:cs="Times New Roman"/>
          <w:sz w:val="24"/>
          <w:szCs w:val="24"/>
        </w:rPr>
      </w:pPr>
      <w:r w:rsidRPr="00847B58">
        <w:rPr>
          <w:rFonts w:ascii="Times New Roman" w:hAnsi="Times New Roman" w:cs="Times New Roman"/>
          <w:sz w:val="24"/>
          <w:szCs w:val="24"/>
        </w:rPr>
        <w:t xml:space="preserve">права на заключение договора аренды земельного участка следующего земельного участка: </w:t>
      </w:r>
    </w:p>
    <w:p w:rsidR="00847B58" w:rsidRPr="00847B58" w:rsidRDefault="00847B58" w:rsidP="00847B58">
      <w:pPr>
        <w:pBdr>
          <w:top w:val="single" w:sz="4" w:space="1" w:color="auto"/>
        </w:pBdr>
        <w:spacing w:after="0" w:line="240" w:lineRule="auto"/>
        <w:ind w:left="2466"/>
        <w:rPr>
          <w:rFonts w:ascii="Times New Roman" w:hAnsi="Times New Roman" w:cs="Times New Roman"/>
          <w:sz w:val="24"/>
          <w:szCs w:val="24"/>
        </w:rPr>
      </w:pPr>
    </w:p>
    <w:p w:rsidR="00847B58" w:rsidRPr="00847B58" w:rsidRDefault="00847B58" w:rsidP="00847B58">
      <w:pPr>
        <w:spacing w:after="0" w:line="240" w:lineRule="auto"/>
        <w:rPr>
          <w:rFonts w:ascii="Times New Roman" w:hAnsi="Times New Roman" w:cs="Times New Roman"/>
          <w:sz w:val="24"/>
          <w:szCs w:val="24"/>
        </w:rPr>
      </w:pPr>
    </w:p>
    <w:p w:rsidR="00847B58" w:rsidRPr="00847B58" w:rsidRDefault="00847B58" w:rsidP="00847B58">
      <w:pPr>
        <w:pBdr>
          <w:top w:val="single" w:sz="4" w:space="1" w:color="auto"/>
        </w:pBdr>
        <w:spacing w:after="0" w:line="240" w:lineRule="auto"/>
        <w:jc w:val="center"/>
        <w:rPr>
          <w:rFonts w:ascii="Times New Roman" w:hAnsi="Times New Roman" w:cs="Times New Roman"/>
          <w:sz w:val="24"/>
          <w:szCs w:val="24"/>
        </w:rPr>
      </w:pPr>
      <w:r w:rsidRPr="00847B58">
        <w:rPr>
          <w:rFonts w:ascii="Times New Roman" w:hAnsi="Times New Roman" w:cs="Times New Roman"/>
          <w:sz w:val="24"/>
          <w:szCs w:val="24"/>
        </w:rPr>
        <w:t>(основные характеристики земельного участка, местоположение, адрес, кадастровый номер)</w:t>
      </w:r>
    </w:p>
    <w:p w:rsidR="00847B58" w:rsidRPr="00847B58" w:rsidRDefault="00847B58" w:rsidP="00847B58">
      <w:pPr>
        <w:spacing w:after="0" w:line="240" w:lineRule="auto"/>
        <w:rPr>
          <w:rFonts w:ascii="Times New Roman" w:hAnsi="Times New Roman" w:cs="Times New Roman"/>
          <w:sz w:val="24"/>
          <w:szCs w:val="24"/>
        </w:rPr>
      </w:pPr>
    </w:p>
    <w:p w:rsidR="00847B58" w:rsidRPr="00847B58" w:rsidRDefault="00847B58" w:rsidP="00847B58">
      <w:pPr>
        <w:pBdr>
          <w:top w:val="single" w:sz="4" w:space="1" w:color="auto"/>
        </w:pBdr>
        <w:spacing w:after="0" w:line="240" w:lineRule="auto"/>
        <w:rPr>
          <w:rFonts w:ascii="Times New Roman" w:hAnsi="Times New Roman" w:cs="Times New Roman"/>
          <w:sz w:val="24"/>
          <w:szCs w:val="24"/>
        </w:rPr>
      </w:pPr>
    </w:p>
    <w:p w:rsidR="00847B58" w:rsidRPr="00847B58" w:rsidRDefault="00847B58" w:rsidP="00847B58">
      <w:pPr>
        <w:spacing w:after="0" w:line="240" w:lineRule="auto"/>
        <w:rPr>
          <w:rFonts w:ascii="Times New Roman" w:hAnsi="Times New Roman" w:cs="Times New Roman"/>
          <w:sz w:val="24"/>
          <w:szCs w:val="24"/>
        </w:rPr>
      </w:pPr>
      <w:r w:rsidRPr="00847B58">
        <w:rPr>
          <w:rFonts w:ascii="Times New Roman" w:hAnsi="Times New Roman" w:cs="Times New Roman"/>
          <w:sz w:val="24"/>
          <w:szCs w:val="24"/>
        </w:rPr>
        <w:t>на условиях, изложенных в извещении о проведении торгов.</w:t>
      </w:r>
    </w:p>
    <w:p w:rsidR="00847B58" w:rsidRPr="00847B58" w:rsidRDefault="00847B58" w:rsidP="00847B58">
      <w:pPr>
        <w:spacing w:after="0" w:line="240" w:lineRule="auto"/>
        <w:ind w:firstLine="567"/>
        <w:jc w:val="both"/>
        <w:rPr>
          <w:rFonts w:ascii="Times New Roman" w:hAnsi="Times New Roman" w:cs="Times New Roman"/>
          <w:sz w:val="24"/>
          <w:szCs w:val="24"/>
        </w:rPr>
      </w:pPr>
      <w:r w:rsidRPr="00847B58">
        <w:rPr>
          <w:rFonts w:ascii="Times New Roman" w:hAnsi="Times New Roman" w:cs="Times New Roman"/>
          <w:sz w:val="24"/>
          <w:szCs w:val="24"/>
        </w:rPr>
        <w:t xml:space="preserve">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с техническими условиями и возможностью подключения объекта к сетям инженерно-технического обеспечения. Претензий к </w:t>
      </w:r>
      <w:r w:rsidRPr="00847B58">
        <w:rPr>
          <w:rFonts w:ascii="Times New Roman" w:hAnsi="Times New Roman" w:cs="Times New Roman"/>
          <w:bCs/>
          <w:sz w:val="24"/>
          <w:szCs w:val="24"/>
        </w:rPr>
        <w:t>Администрации Калачевского муниципального района Волгоградской области</w:t>
      </w:r>
      <w:r w:rsidRPr="00847B58">
        <w:rPr>
          <w:rFonts w:ascii="Times New Roman" w:hAnsi="Times New Roman" w:cs="Times New Roman"/>
          <w:sz w:val="24"/>
          <w:szCs w:val="24"/>
        </w:rPr>
        <w:t xml:space="preserve">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847B58" w:rsidRPr="00847B58" w:rsidRDefault="00847B58" w:rsidP="00847B58">
      <w:pPr>
        <w:spacing w:after="0" w:line="240" w:lineRule="auto"/>
        <w:ind w:firstLine="567"/>
        <w:jc w:val="both"/>
        <w:rPr>
          <w:rFonts w:ascii="Times New Roman" w:hAnsi="Times New Roman" w:cs="Times New Roman"/>
          <w:sz w:val="24"/>
          <w:szCs w:val="24"/>
        </w:rPr>
      </w:pPr>
      <w:r w:rsidRPr="00847B58">
        <w:rPr>
          <w:rFonts w:ascii="Times New Roman" w:hAnsi="Times New Roman" w:cs="Times New Roman"/>
          <w:sz w:val="24"/>
          <w:szCs w:val="24"/>
        </w:rPr>
        <w:t>Претендент ознакомлен с начальной ценой предмета торгов, шагом аукциона, существенными условиями договора, в том числе сроком аренды земельного участка.</w:t>
      </w:r>
    </w:p>
    <w:p w:rsidR="00847B58" w:rsidRPr="00847B58" w:rsidRDefault="00847B58" w:rsidP="00847B58">
      <w:pPr>
        <w:spacing w:after="0" w:line="240" w:lineRule="auto"/>
        <w:jc w:val="both"/>
        <w:rPr>
          <w:rFonts w:ascii="Times New Roman" w:hAnsi="Times New Roman" w:cs="Times New Roman"/>
          <w:sz w:val="24"/>
          <w:szCs w:val="24"/>
        </w:rPr>
      </w:pPr>
      <w:r w:rsidRPr="00847B58">
        <w:rPr>
          <w:rFonts w:ascii="Times New Roman" w:hAnsi="Times New Roman" w:cs="Times New Roman"/>
          <w:sz w:val="24"/>
          <w:szCs w:val="24"/>
        </w:rPr>
        <w:t>3. В случае победы в торгах Претендент принимает на себя обязательства:</w:t>
      </w:r>
    </w:p>
    <w:p w:rsidR="00847B58" w:rsidRPr="00847B58" w:rsidRDefault="00847B58" w:rsidP="00847B58">
      <w:pPr>
        <w:spacing w:after="0" w:line="240" w:lineRule="auto"/>
        <w:jc w:val="both"/>
        <w:rPr>
          <w:rFonts w:ascii="Times New Roman" w:hAnsi="Times New Roman" w:cs="Times New Roman"/>
          <w:sz w:val="24"/>
          <w:szCs w:val="24"/>
        </w:rPr>
      </w:pPr>
      <w:r w:rsidRPr="00847B58">
        <w:rPr>
          <w:rFonts w:ascii="Times New Roman" w:hAnsi="Times New Roman" w:cs="Times New Roman"/>
          <w:sz w:val="24"/>
          <w:szCs w:val="24"/>
        </w:rPr>
        <w:t>3.1. Подписать в день проведения торгов протокол о результатах торгов.</w:t>
      </w:r>
    </w:p>
    <w:p w:rsidR="00847B58" w:rsidRPr="00847B58" w:rsidRDefault="00847B58" w:rsidP="00847B58">
      <w:pPr>
        <w:spacing w:after="0" w:line="240" w:lineRule="auto"/>
        <w:jc w:val="both"/>
        <w:rPr>
          <w:rFonts w:ascii="Times New Roman" w:hAnsi="Times New Roman" w:cs="Times New Roman"/>
          <w:sz w:val="24"/>
          <w:szCs w:val="24"/>
        </w:rPr>
      </w:pPr>
      <w:r w:rsidRPr="00847B58">
        <w:rPr>
          <w:rFonts w:ascii="Times New Roman" w:hAnsi="Times New Roman" w:cs="Times New Roman"/>
          <w:sz w:val="24"/>
          <w:szCs w:val="24"/>
        </w:rPr>
        <w:t>3.2. Оплатить стоимость земельного участка (права на заключение договора аренды земельного участка) в размере, порядке и сроки, предусмотренные протоколом о результатах торгов.</w:t>
      </w:r>
    </w:p>
    <w:p w:rsidR="00847B58" w:rsidRPr="00847B58" w:rsidRDefault="00847B58" w:rsidP="00847B58">
      <w:pPr>
        <w:spacing w:after="0" w:line="240" w:lineRule="auto"/>
        <w:jc w:val="both"/>
        <w:rPr>
          <w:rFonts w:ascii="Times New Roman" w:hAnsi="Times New Roman" w:cs="Times New Roman"/>
          <w:sz w:val="24"/>
          <w:szCs w:val="24"/>
        </w:rPr>
      </w:pPr>
      <w:r w:rsidRPr="00847B58">
        <w:rPr>
          <w:rFonts w:ascii="Times New Roman" w:hAnsi="Times New Roman" w:cs="Times New Roman"/>
          <w:sz w:val="24"/>
          <w:szCs w:val="24"/>
        </w:rPr>
        <w:t>3.3. Подписать со своей стороны договор аренды земельного участка в установленный извещением срок с момента оформления протокола о результатах торгов.</w:t>
      </w:r>
    </w:p>
    <w:p w:rsidR="00847B58" w:rsidRPr="00847B58" w:rsidRDefault="00847B58" w:rsidP="00847B58">
      <w:pPr>
        <w:spacing w:after="0" w:line="240" w:lineRule="auto"/>
        <w:jc w:val="both"/>
        <w:rPr>
          <w:rFonts w:ascii="Times New Roman" w:hAnsi="Times New Roman" w:cs="Times New Roman"/>
          <w:sz w:val="24"/>
          <w:szCs w:val="24"/>
        </w:rPr>
      </w:pPr>
      <w:r w:rsidRPr="00847B58">
        <w:rPr>
          <w:rFonts w:ascii="Times New Roman" w:hAnsi="Times New Roman" w:cs="Times New Roman"/>
          <w:sz w:val="24"/>
          <w:szCs w:val="24"/>
        </w:rPr>
        <w:t>4. Претендент согласен с тем, что в случае признания его победителем торгов:</w:t>
      </w:r>
    </w:p>
    <w:p w:rsidR="00847B58" w:rsidRPr="00847B58" w:rsidRDefault="00847B58" w:rsidP="00847B58">
      <w:pPr>
        <w:spacing w:after="0" w:line="240" w:lineRule="auto"/>
        <w:ind w:firstLine="567"/>
        <w:jc w:val="both"/>
        <w:rPr>
          <w:rFonts w:ascii="Times New Roman" w:hAnsi="Times New Roman" w:cs="Times New Roman"/>
          <w:sz w:val="24"/>
          <w:szCs w:val="24"/>
        </w:rPr>
      </w:pPr>
      <w:r w:rsidRPr="00847B58">
        <w:rPr>
          <w:rFonts w:ascii="Times New Roman" w:hAnsi="Times New Roman" w:cs="Times New Roman"/>
          <w:sz w:val="24"/>
          <w:szCs w:val="24"/>
        </w:rPr>
        <w:t>- сумма внесенного им задатка не возвращается, если Претендент уклонится от подписания протокола о результатах торгов или договора аренды земельного участка;</w:t>
      </w:r>
    </w:p>
    <w:p w:rsidR="00847B58" w:rsidRPr="00847B58" w:rsidRDefault="00847B58" w:rsidP="00847B58">
      <w:pPr>
        <w:spacing w:after="0" w:line="240" w:lineRule="auto"/>
        <w:ind w:firstLine="567"/>
        <w:jc w:val="both"/>
        <w:rPr>
          <w:rFonts w:ascii="Times New Roman" w:hAnsi="Times New Roman" w:cs="Times New Roman"/>
          <w:sz w:val="24"/>
          <w:szCs w:val="24"/>
        </w:rPr>
      </w:pPr>
      <w:r w:rsidRPr="00847B58">
        <w:rPr>
          <w:rFonts w:ascii="Times New Roman" w:hAnsi="Times New Roman" w:cs="Times New Roman"/>
          <w:sz w:val="24"/>
          <w:szCs w:val="24"/>
        </w:rPr>
        <w:t>- в случае просрочки платежей начисляются пени в размере, установленном законодательством и договором аренды земельного участка.</w:t>
      </w:r>
    </w:p>
    <w:p w:rsidR="00847B58" w:rsidRPr="00847B58" w:rsidRDefault="00847B58" w:rsidP="00847B58">
      <w:pPr>
        <w:spacing w:after="0" w:line="240" w:lineRule="auto"/>
        <w:jc w:val="both"/>
        <w:rPr>
          <w:rFonts w:ascii="Times New Roman" w:hAnsi="Times New Roman" w:cs="Times New Roman"/>
          <w:sz w:val="24"/>
          <w:szCs w:val="24"/>
        </w:rPr>
      </w:pPr>
      <w:r w:rsidRPr="00847B58">
        <w:rPr>
          <w:rFonts w:ascii="Times New Roman" w:hAnsi="Times New Roman" w:cs="Times New Roman"/>
          <w:sz w:val="24"/>
          <w:szCs w:val="24"/>
        </w:rPr>
        <w:t>5. Адрес и банковские реквизиты счета, на который перечисляется сумма возвращаемого задатка в случае, если Претендент не станет победителем торгов:</w:t>
      </w:r>
    </w:p>
    <w:p w:rsidR="00847B58" w:rsidRPr="00847B58" w:rsidRDefault="00847B58" w:rsidP="00847B58">
      <w:pPr>
        <w:spacing w:after="0" w:line="240" w:lineRule="auto"/>
        <w:jc w:val="both"/>
        <w:rPr>
          <w:rFonts w:ascii="Times New Roman" w:hAnsi="Times New Roman" w:cs="Times New Roman"/>
          <w:sz w:val="24"/>
          <w:szCs w:val="24"/>
        </w:rPr>
      </w:pPr>
    </w:p>
    <w:tbl>
      <w:tblPr>
        <w:tblW w:w="9667" w:type="dxa"/>
        <w:tblLayout w:type="fixed"/>
        <w:tblCellMar>
          <w:left w:w="28" w:type="dxa"/>
          <w:right w:w="28" w:type="dxa"/>
        </w:tblCellMar>
        <w:tblLook w:val="0000"/>
      </w:tblPr>
      <w:tblGrid>
        <w:gridCol w:w="737"/>
        <w:gridCol w:w="3686"/>
        <w:gridCol w:w="708"/>
        <w:gridCol w:w="4536"/>
      </w:tblGrid>
      <w:tr w:rsidR="00847B58" w:rsidRPr="00847B58" w:rsidTr="00847B58">
        <w:tc>
          <w:tcPr>
            <w:tcW w:w="737" w:type="dxa"/>
            <w:tcBorders>
              <w:top w:val="nil"/>
              <w:left w:val="nil"/>
              <w:bottom w:val="nil"/>
              <w:right w:val="nil"/>
            </w:tcBorders>
          </w:tcPr>
          <w:p w:rsidR="00847B58" w:rsidRPr="00847B58" w:rsidRDefault="00847B58" w:rsidP="00847B58">
            <w:pPr>
              <w:spacing w:after="0" w:line="240" w:lineRule="auto"/>
              <w:rPr>
                <w:rFonts w:ascii="Times New Roman" w:hAnsi="Times New Roman" w:cs="Times New Roman"/>
                <w:sz w:val="24"/>
                <w:szCs w:val="24"/>
              </w:rPr>
            </w:pPr>
            <w:r w:rsidRPr="00847B58">
              <w:rPr>
                <w:rFonts w:ascii="Times New Roman" w:hAnsi="Times New Roman" w:cs="Times New Roman"/>
                <w:sz w:val="24"/>
                <w:szCs w:val="24"/>
              </w:rPr>
              <w:lastRenderedPageBreak/>
              <w:t>ИНН</w:t>
            </w:r>
          </w:p>
        </w:tc>
        <w:tc>
          <w:tcPr>
            <w:tcW w:w="3686" w:type="dxa"/>
            <w:tcBorders>
              <w:top w:val="nil"/>
              <w:left w:val="nil"/>
              <w:bottom w:val="single" w:sz="4" w:space="0" w:color="auto"/>
              <w:right w:val="nil"/>
            </w:tcBorders>
          </w:tcPr>
          <w:p w:rsidR="00847B58" w:rsidRPr="00847B58" w:rsidRDefault="00847B58" w:rsidP="00847B58">
            <w:pPr>
              <w:spacing w:after="0" w:line="240" w:lineRule="auto"/>
              <w:rPr>
                <w:rFonts w:ascii="Times New Roman" w:hAnsi="Times New Roman" w:cs="Times New Roman"/>
                <w:sz w:val="24"/>
                <w:szCs w:val="24"/>
              </w:rPr>
            </w:pPr>
          </w:p>
        </w:tc>
        <w:tc>
          <w:tcPr>
            <w:tcW w:w="708" w:type="dxa"/>
            <w:tcBorders>
              <w:top w:val="nil"/>
              <w:left w:val="nil"/>
              <w:bottom w:val="nil"/>
              <w:right w:val="nil"/>
            </w:tcBorders>
          </w:tcPr>
          <w:p w:rsidR="00847B58" w:rsidRPr="00847B58" w:rsidRDefault="00847B58" w:rsidP="00847B58">
            <w:pPr>
              <w:spacing w:after="0" w:line="240" w:lineRule="auto"/>
              <w:jc w:val="center"/>
              <w:rPr>
                <w:rFonts w:ascii="Times New Roman" w:hAnsi="Times New Roman" w:cs="Times New Roman"/>
                <w:sz w:val="24"/>
                <w:szCs w:val="24"/>
              </w:rPr>
            </w:pPr>
            <w:r w:rsidRPr="00847B58">
              <w:rPr>
                <w:rFonts w:ascii="Times New Roman" w:hAnsi="Times New Roman" w:cs="Times New Roman"/>
                <w:sz w:val="24"/>
                <w:szCs w:val="24"/>
              </w:rPr>
              <w:t>КПП</w:t>
            </w:r>
          </w:p>
        </w:tc>
        <w:tc>
          <w:tcPr>
            <w:tcW w:w="4536" w:type="dxa"/>
            <w:tcBorders>
              <w:top w:val="nil"/>
              <w:left w:val="nil"/>
              <w:bottom w:val="single" w:sz="4" w:space="0" w:color="auto"/>
              <w:right w:val="nil"/>
            </w:tcBorders>
          </w:tcPr>
          <w:p w:rsidR="00847B58" w:rsidRPr="00847B58" w:rsidRDefault="00847B58" w:rsidP="00847B58">
            <w:pPr>
              <w:spacing w:after="0" w:line="240" w:lineRule="auto"/>
              <w:rPr>
                <w:rFonts w:ascii="Times New Roman" w:hAnsi="Times New Roman" w:cs="Times New Roman"/>
                <w:sz w:val="24"/>
                <w:szCs w:val="24"/>
              </w:rPr>
            </w:pPr>
          </w:p>
        </w:tc>
      </w:tr>
    </w:tbl>
    <w:p w:rsidR="00847B58" w:rsidRPr="00847B58" w:rsidRDefault="00847B58" w:rsidP="00847B58">
      <w:pPr>
        <w:spacing w:after="0" w:line="240" w:lineRule="auto"/>
        <w:rPr>
          <w:rFonts w:ascii="Times New Roman" w:hAnsi="Times New Roman" w:cs="Times New Roman"/>
          <w:sz w:val="24"/>
          <w:szCs w:val="24"/>
        </w:rPr>
      </w:pPr>
      <w:r w:rsidRPr="00847B58">
        <w:rPr>
          <w:rFonts w:ascii="Times New Roman" w:hAnsi="Times New Roman" w:cs="Times New Roman"/>
          <w:sz w:val="24"/>
          <w:szCs w:val="24"/>
        </w:rPr>
        <w:t xml:space="preserve">Банк получателя: </w:t>
      </w:r>
    </w:p>
    <w:p w:rsidR="00847B58" w:rsidRPr="00847B58" w:rsidRDefault="00847B58" w:rsidP="00847B58">
      <w:pPr>
        <w:pBdr>
          <w:top w:val="single" w:sz="4" w:space="1" w:color="auto"/>
        </w:pBdr>
        <w:spacing w:after="0" w:line="240" w:lineRule="auto"/>
        <w:ind w:left="2127"/>
        <w:rPr>
          <w:rFonts w:ascii="Times New Roman" w:hAnsi="Times New Roman" w:cs="Times New Roman"/>
          <w:sz w:val="24"/>
          <w:szCs w:val="24"/>
        </w:rPr>
      </w:pPr>
    </w:p>
    <w:p w:rsidR="00847B58" w:rsidRPr="00847B58" w:rsidRDefault="00847B58" w:rsidP="00847B58">
      <w:pPr>
        <w:spacing w:after="0" w:line="240" w:lineRule="auto"/>
        <w:rPr>
          <w:rFonts w:ascii="Times New Roman" w:hAnsi="Times New Roman" w:cs="Times New Roman"/>
          <w:sz w:val="24"/>
          <w:szCs w:val="24"/>
        </w:rPr>
      </w:pPr>
      <w:r w:rsidRPr="00847B58">
        <w:rPr>
          <w:rFonts w:ascii="Times New Roman" w:hAnsi="Times New Roman" w:cs="Times New Roman"/>
          <w:sz w:val="24"/>
          <w:szCs w:val="24"/>
        </w:rPr>
        <w:t>Получатель:</w:t>
      </w:r>
    </w:p>
    <w:p w:rsidR="00847B58" w:rsidRPr="00847B58" w:rsidRDefault="00847B58" w:rsidP="00847B58">
      <w:pPr>
        <w:spacing w:after="0" w:line="240" w:lineRule="auto"/>
        <w:rPr>
          <w:rFonts w:ascii="Times New Roman" w:hAnsi="Times New Roman" w:cs="Times New Roman"/>
          <w:sz w:val="24"/>
          <w:szCs w:val="24"/>
        </w:rPr>
      </w:pPr>
    </w:p>
    <w:p w:rsidR="00847B58" w:rsidRPr="00847B58" w:rsidRDefault="00847B58" w:rsidP="00847B58">
      <w:pPr>
        <w:pBdr>
          <w:top w:val="single" w:sz="4" w:space="1" w:color="auto"/>
        </w:pBdr>
        <w:spacing w:after="0" w:line="240" w:lineRule="auto"/>
        <w:rPr>
          <w:rFonts w:ascii="Times New Roman" w:hAnsi="Times New Roman" w:cs="Times New Roman"/>
          <w:sz w:val="24"/>
          <w:szCs w:val="24"/>
        </w:rPr>
      </w:pPr>
    </w:p>
    <w:p w:rsidR="00847B58" w:rsidRPr="00847B58" w:rsidRDefault="00847B58" w:rsidP="00847B58">
      <w:pPr>
        <w:spacing w:after="0" w:line="240" w:lineRule="auto"/>
        <w:rPr>
          <w:rFonts w:ascii="Times New Roman" w:hAnsi="Times New Roman" w:cs="Times New Roman"/>
          <w:sz w:val="24"/>
          <w:szCs w:val="24"/>
        </w:rPr>
      </w:pPr>
      <w:r w:rsidRPr="00847B58">
        <w:rPr>
          <w:rFonts w:ascii="Times New Roman" w:hAnsi="Times New Roman" w:cs="Times New Roman"/>
          <w:sz w:val="24"/>
          <w:szCs w:val="24"/>
        </w:rPr>
        <w:t xml:space="preserve">Расчетный счет </w:t>
      </w:r>
    </w:p>
    <w:p w:rsidR="00847B58" w:rsidRPr="00847B58" w:rsidRDefault="00847B58" w:rsidP="00847B58">
      <w:pPr>
        <w:pBdr>
          <w:top w:val="single" w:sz="4" w:space="1" w:color="auto"/>
        </w:pBdr>
        <w:spacing w:after="0" w:line="240" w:lineRule="auto"/>
        <w:ind w:left="1928"/>
        <w:rPr>
          <w:rFonts w:ascii="Times New Roman" w:hAnsi="Times New Roman" w:cs="Times New Roman"/>
          <w:sz w:val="24"/>
          <w:szCs w:val="24"/>
        </w:rPr>
      </w:pPr>
    </w:p>
    <w:p w:rsidR="00847B58" w:rsidRPr="00847B58" w:rsidRDefault="00847B58" w:rsidP="00847B58">
      <w:pPr>
        <w:spacing w:after="0" w:line="240" w:lineRule="auto"/>
        <w:rPr>
          <w:rFonts w:ascii="Times New Roman" w:hAnsi="Times New Roman" w:cs="Times New Roman"/>
          <w:sz w:val="24"/>
          <w:szCs w:val="24"/>
        </w:rPr>
      </w:pPr>
      <w:r w:rsidRPr="00847B58">
        <w:rPr>
          <w:rFonts w:ascii="Times New Roman" w:hAnsi="Times New Roman" w:cs="Times New Roman"/>
          <w:sz w:val="24"/>
          <w:szCs w:val="24"/>
        </w:rPr>
        <w:t xml:space="preserve">Корреспондентский счет </w:t>
      </w:r>
    </w:p>
    <w:p w:rsidR="00847B58" w:rsidRPr="00847B58" w:rsidRDefault="00847B58" w:rsidP="00847B58">
      <w:pPr>
        <w:pBdr>
          <w:top w:val="single" w:sz="4" w:space="1" w:color="auto"/>
        </w:pBdr>
        <w:spacing w:after="0" w:line="240" w:lineRule="auto"/>
        <w:ind w:left="3033"/>
        <w:rPr>
          <w:rFonts w:ascii="Times New Roman" w:hAnsi="Times New Roman" w:cs="Times New Roman"/>
          <w:sz w:val="24"/>
          <w:szCs w:val="24"/>
        </w:rPr>
      </w:pPr>
    </w:p>
    <w:p w:rsidR="00847B58" w:rsidRPr="00847B58" w:rsidRDefault="00847B58" w:rsidP="00847B58">
      <w:pPr>
        <w:spacing w:after="0" w:line="240" w:lineRule="auto"/>
        <w:rPr>
          <w:rFonts w:ascii="Times New Roman" w:hAnsi="Times New Roman" w:cs="Times New Roman"/>
          <w:sz w:val="24"/>
          <w:szCs w:val="24"/>
        </w:rPr>
      </w:pPr>
      <w:r w:rsidRPr="00847B58">
        <w:rPr>
          <w:rFonts w:ascii="Times New Roman" w:hAnsi="Times New Roman" w:cs="Times New Roman"/>
          <w:sz w:val="24"/>
          <w:szCs w:val="24"/>
        </w:rPr>
        <w:t>БИК</w:t>
      </w:r>
    </w:p>
    <w:p w:rsidR="00847B58" w:rsidRPr="00847B58" w:rsidRDefault="00847B58" w:rsidP="00847B58">
      <w:pPr>
        <w:spacing w:after="0" w:line="240" w:lineRule="auto"/>
        <w:rPr>
          <w:rFonts w:ascii="Times New Roman" w:hAnsi="Times New Roman" w:cs="Times New Roman"/>
          <w:sz w:val="24"/>
          <w:szCs w:val="24"/>
        </w:rPr>
      </w:pPr>
    </w:p>
    <w:p w:rsidR="00847B58" w:rsidRPr="00847B58" w:rsidRDefault="00847B58" w:rsidP="00847B58">
      <w:pPr>
        <w:pBdr>
          <w:top w:val="single" w:sz="4" w:space="1" w:color="auto"/>
        </w:pBdr>
        <w:spacing w:after="0" w:line="240" w:lineRule="auto"/>
        <w:rPr>
          <w:rFonts w:ascii="Times New Roman" w:hAnsi="Times New Roman" w:cs="Times New Roman"/>
          <w:sz w:val="24"/>
          <w:szCs w:val="24"/>
        </w:rPr>
      </w:pPr>
    </w:p>
    <w:p w:rsidR="00847B58" w:rsidRPr="00847B58" w:rsidRDefault="00847B58" w:rsidP="00847B58">
      <w:pPr>
        <w:spacing w:after="0" w:line="240" w:lineRule="auto"/>
        <w:rPr>
          <w:rFonts w:ascii="Times New Roman" w:hAnsi="Times New Roman" w:cs="Times New Roman"/>
          <w:sz w:val="24"/>
          <w:szCs w:val="24"/>
        </w:rPr>
      </w:pPr>
    </w:p>
    <w:p w:rsidR="00847B58" w:rsidRPr="00847B58" w:rsidRDefault="00847B58" w:rsidP="00847B58">
      <w:pPr>
        <w:spacing w:after="0" w:line="240" w:lineRule="auto"/>
        <w:ind w:firstLine="567"/>
        <w:rPr>
          <w:rFonts w:ascii="Times New Roman" w:hAnsi="Times New Roman" w:cs="Times New Roman"/>
          <w:sz w:val="24"/>
          <w:szCs w:val="24"/>
        </w:rPr>
      </w:pPr>
      <w:r w:rsidRPr="00847B58">
        <w:rPr>
          <w:rFonts w:ascii="Times New Roman" w:hAnsi="Times New Roman" w:cs="Times New Roman"/>
          <w:sz w:val="24"/>
          <w:szCs w:val="24"/>
        </w:rPr>
        <w:t xml:space="preserve">Задаток в сумме </w:t>
      </w:r>
    </w:p>
    <w:p w:rsidR="00847B58" w:rsidRPr="00847B58" w:rsidRDefault="00847B58" w:rsidP="00847B58">
      <w:pPr>
        <w:pBdr>
          <w:top w:val="single" w:sz="4" w:space="1" w:color="auto"/>
        </w:pBdr>
        <w:spacing w:after="0" w:line="240" w:lineRule="auto"/>
        <w:ind w:left="2637"/>
        <w:jc w:val="center"/>
        <w:rPr>
          <w:rFonts w:ascii="Times New Roman" w:hAnsi="Times New Roman" w:cs="Times New Roman"/>
          <w:sz w:val="24"/>
          <w:szCs w:val="24"/>
        </w:rPr>
      </w:pPr>
      <w:r w:rsidRPr="00847B58">
        <w:rPr>
          <w:rFonts w:ascii="Times New Roman" w:hAnsi="Times New Roman" w:cs="Times New Roman"/>
          <w:sz w:val="24"/>
          <w:szCs w:val="24"/>
        </w:rPr>
        <w:t>(сумма задатка цифрами и прописью)</w:t>
      </w:r>
    </w:p>
    <w:tbl>
      <w:tblPr>
        <w:tblW w:w="0" w:type="auto"/>
        <w:tblInd w:w="28" w:type="dxa"/>
        <w:tblLayout w:type="fixed"/>
        <w:tblCellMar>
          <w:left w:w="28" w:type="dxa"/>
          <w:right w:w="28" w:type="dxa"/>
        </w:tblCellMar>
        <w:tblLook w:val="0000"/>
      </w:tblPr>
      <w:tblGrid>
        <w:gridCol w:w="993"/>
        <w:gridCol w:w="425"/>
        <w:gridCol w:w="283"/>
        <w:gridCol w:w="2127"/>
        <w:gridCol w:w="425"/>
        <w:gridCol w:w="425"/>
        <w:gridCol w:w="425"/>
        <w:gridCol w:w="4536"/>
      </w:tblGrid>
      <w:tr w:rsidR="00847B58" w:rsidRPr="00847B58" w:rsidTr="00847B58">
        <w:trPr>
          <w:cantSplit/>
        </w:trPr>
        <w:tc>
          <w:tcPr>
            <w:tcW w:w="993" w:type="dxa"/>
            <w:tcBorders>
              <w:top w:val="nil"/>
              <w:left w:val="nil"/>
              <w:bottom w:val="nil"/>
              <w:right w:val="nil"/>
            </w:tcBorders>
          </w:tcPr>
          <w:p w:rsidR="00847B58" w:rsidRPr="00847B58" w:rsidRDefault="00847B58" w:rsidP="00847B58">
            <w:pPr>
              <w:spacing w:after="0" w:line="240" w:lineRule="auto"/>
              <w:ind w:left="-28" w:right="-30"/>
              <w:jc w:val="right"/>
              <w:rPr>
                <w:rFonts w:ascii="Times New Roman" w:hAnsi="Times New Roman" w:cs="Times New Roman"/>
                <w:sz w:val="24"/>
                <w:szCs w:val="24"/>
              </w:rPr>
            </w:pPr>
            <w:r w:rsidRPr="00847B58">
              <w:rPr>
                <w:rFonts w:ascii="Times New Roman" w:hAnsi="Times New Roman" w:cs="Times New Roman"/>
                <w:sz w:val="24"/>
                <w:szCs w:val="24"/>
              </w:rPr>
              <w:t>внесен "</w:t>
            </w:r>
          </w:p>
        </w:tc>
        <w:tc>
          <w:tcPr>
            <w:tcW w:w="425" w:type="dxa"/>
            <w:tcBorders>
              <w:top w:val="nil"/>
              <w:left w:val="nil"/>
              <w:bottom w:val="single" w:sz="4" w:space="0" w:color="auto"/>
              <w:right w:val="nil"/>
            </w:tcBorders>
          </w:tcPr>
          <w:p w:rsidR="00847B58" w:rsidRPr="00847B58" w:rsidRDefault="00847B58" w:rsidP="00847B58">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tcPr>
          <w:p w:rsidR="00847B58" w:rsidRPr="00847B58" w:rsidRDefault="00847B58" w:rsidP="00847B58">
            <w:pPr>
              <w:spacing w:after="0" w:line="240" w:lineRule="auto"/>
              <w:rPr>
                <w:rFonts w:ascii="Times New Roman" w:hAnsi="Times New Roman" w:cs="Times New Roman"/>
                <w:sz w:val="24"/>
                <w:szCs w:val="24"/>
              </w:rPr>
            </w:pPr>
            <w:r w:rsidRPr="00847B58">
              <w:rPr>
                <w:rFonts w:ascii="Times New Roman" w:hAnsi="Times New Roman" w:cs="Times New Roman"/>
                <w:sz w:val="24"/>
                <w:szCs w:val="24"/>
              </w:rPr>
              <w:t>"</w:t>
            </w:r>
          </w:p>
        </w:tc>
        <w:tc>
          <w:tcPr>
            <w:tcW w:w="2127" w:type="dxa"/>
            <w:tcBorders>
              <w:top w:val="nil"/>
              <w:left w:val="nil"/>
              <w:bottom w:val="single" w:sz="4" w:space="0" w:color="auto"/>
              <w:right w:val="nil"/>
            </w:tcBorders>
          </w:tcPr>
          <w:p w:rsidR="00847B58" w:rsidRPr="00847B58"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847B58" w:rsidRDefault="00847B58" w:rsidP="00847B58">
            <w:pPr>
              <w:spacing w:after="0" w:line="240" w:lineRule="auto"/>
              <w:jc w:val="right"/>
              <w:rPr>
                <w:rFonts w:ascii="Times New Roman" w:hAnsi="Times New Roman" w:cs="Times New Roman"/>
                <w:sz w:val="24"/>
                <w:szCs w:val="24"/>
              </w:rPr>
            </w:pPr>
            <w:r w:rsidRPr="00847B58">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847B58" w:rsidRDefault="00847B58" w:rsidP="00847B58">
            <w:pPr>
              <w:spacing w:after="0" w:line="240" w:lineRule="auto"/>
              <w:rPr>
                <w:rFonts w:ascii="Times New Roman" w:hAnsi="Times New Roman" w:cs="Times New Roman"/>
                <w:sz w:val="24"/>
                <w:szCs w:val="24"/>
              </w:rPr>
            </w:pPr>
          </w:p>
        </w:tc>
        <w:tc>
          <w:tcPr>
            <w:tcW w:w="425" w:type="dxa"/>
            <w:tcBorders>
              <w:top w:val="nil"/>
              <w:left w:val="nil"/>
              <w:bottom w:val="nil"/>
              <w:right w:val="nil"/>
            </w:tcBorders>
          </w:tcPr>
          <w:p w:rsidR="00847B58" w:rsidRPr="00847B58" w:rsidRDefault="00847B58" w:rsidP="00847B58">
            <w:pPr>
              <w:spacing w:after="0" w:line="240" w:lineRule="auto"/>
              <w:rPr>
                <w:rFonts w:ascii="Times New Roman" w:hAnsi="Times New Roman" w:cs="Times New Roman"/>
                <w:sz w:val="24"/>
                <w:szCs w:val="24"/>
              </w:rPr>
            </w:pPr>
            <w:r w:rsidRPr="00847B58">
              <w:rPr>
                <w:rFonts w:ascii="Times New Roman" w:hAnsi="Times New Roman" w:cs="Times New Roman"/>
                <w:sz w:val="24"/>
                <w:szCs w:val="24"/>
              </w:rPr>
              <w:t>г.</w:t>
            </w:r>
          </w:p>
        </w:tc>
        <w:tc>
          <w:tcPr>
            <w:tcW w:w="4536" w:type="dxa"/>
            <w:tcBorders>
              <w:top w:val="nil"/>
              <w:left w:val="nil"/>
              <w:bottom w:val="single" w:sz="4" w:space="0" w:color="auto"/>
              <w:right w:val="nil"/>
            </w:tcBorders>
          </w:tcPr>
          <w:p w:rsidR="00847B58" w:rsidRPr="00847B58" w:rsidRDefault="00847B58" w:rsidP="00847B58">
            <w:pPr>
              <w:spacing w:after="0" w:line="240" w:lineRule="auto"/>
              <w:jc w:val="center"/>
              <w:rPr>
                <w:rFonts w:ascii="Times New Roman" w:hAnsi="Times New Roman" w:cs="Times New Roman"/>
                <w:sz w:val="24"/>
                <w:szCs w:val="24"/>
              </w:rPr>
            </w:pPr>
          </w:p>
        </w:tc>
      </w:tr>
      <w:tr w:rsidR="00847B58" w:rsidRPr="00847B58" w:rsidTr="00847B58">
        <w:trPr>
          <w:cantSplit/>
        </w:trPr>
        <w:tc>
          <w:tcPr>
            <w:tcW w:w="5103" w:type="dxa"/>
            <w:gridSpan w:val="7"/>
            <w:tcBorders>
              <w:top w:val="nil"/>
              <w:left w:val="nil"/>
              <w:bottom w:val="nil"/>
              <w:right w:val="nil"/>
            </w:tcBorders>
          </w:tcPr>
          <w:p w:rsidR="00847B58" w:rsidRPr="00847B58" w:rsidRDefault="00847B58" w:rsidP="00847B58">
            <w:pPr>
              <w:spacing w:after="0" w:line="240" w:lineRule="auto"/>
              <w:rPr>
                <w:rFonts w:ascii="Times New Roman" w:hAnsi="Times New Roman" w:cs="Times New Roman"/>
                <w:sz w:val="24"/>
                <w:szCs w:val="24"/>
              </w:rPr>
            </w:pPr>
          </w:p>
        </w:tc>
        <w:tc>
          <w:tcPr>
            <w:tcW w:w="4536" w:type="dxa"/>
            <w:tcBorders>
              <w:top w:val="nil"/>
              <w:left w:val="nil"/>
              <w:bottom w:val="nil"/>
              <w:right w:val="nil"/>
            </w:tcBorders>
          </w:tcPr>
          <w:p w:rsidR="00847B58" w:rsidRPr="00847B58" w:rsidRDefault="00847B58" w:rsidP="00847B58">
            <w:pPr>
              <w:spacing w:after="0" w:line="240" w:lineRule="auto"/>
              <w:jc w:val="center"/>
              <w:rPr>
                <w:rFonts w:ascii="Times New Roman" w:hAnsi="Times New Roman" w:cs="Times New Roman"/>
                <w:sz w:val="24"/>
                <w:szCs w:val="24"/>
              </w:rPr>
            </w:pPr>
            <w:r w:rsidRPr="00847B58">
              <w:rPr>
                <w:rFonts w:ascii="Times New Roman" w:hAnsi="Times New Roman" w:cs="Times New Roman"/>
                <w:sz w:val="24"/>
                <w:szCs w:val="24"/>
              </w:rPr>
              <w:t>(наименование и номер документа)</w:t>
            </w:r>
          </w:p>
        </w:tc>
      </w:tr>
    </w:tbl>
    <w:p w:rsidR="00847B58" w:rsidRPr="00847B58" w:rsidRDefault="00847B58" w:rsidP="00847B58">
      <w:pPr>
        <w:spacing w:after="0" w:line="240" w:lineRule="auto"/>
        <w:jc w:val="both"/>
        <w:rPr>
          <w:rFonts w:ascii="Times New Roman" w:hAnsi="Times New Roman" w:cs="Times New Roman"/>
          <w:sz w:val="24"/>
          <w:szCs w:val="24"/>
        </w:rPr>
      </w:pPr>
      <w:r w:rsidRPr="00847B58">
        <w:rPr>
          <w:rFonts w:ascii="Times New Roman" w:hAnsi="Times New Roman" w:cs="Times New Roman"/>
          <w:sz w:val="24"/>
          <w:szCs w:val="24"/>
        </w:rPr>
        <w:t>6. Настоящая заявка составлена в 2-х экземплярах, один из которых остается в Администрации Калачевского муниципального района Волгоградской области, другой - у Претендента.</w:t>
      </w:r>
    </w:p>
    <w:p w:rsidR="00847B58" w:rsidRPr="00847B58" w:rsidRDefault="00847B58" w:rsidP="00847B58">
      <w:pPr>
        <w:pStyle w:val="ConsPlusNonformat"/>
        <w:jc w:val="both"/>
        <w:rPr>
          <w:rFonts w:ascii="Times New Roman" w:hAnsi="Times New Roman" w:cs="Times New Roman"/>
          <w:sz w:val="24"/>
          <w:szCs w:val="24"/>
        </w:rPr>
      </w:pPr>
      <w:r w:rsidRPr="00847B58">
        <w:rPr>
          <w:rFonts w:ascii="Times New Roman" w:hAnsi="Times New Roman" w:cs="Times New Roman"/>
          <w:sz w:val="24"/>
          <w:szCs w:val="24"/>
        </w:rPr>
        <w:t>7. В порядке и на условиях, определенных Федеральным законом от 27.07.2006</w:t>
      </w:r>
      <w:r w:rsidRPr="00847B58">
        <w:rPr>
          <w:rFonts w:ascii="Times New Roman" w:hAnsi="Times New Roman" w:cs="Times New Roman"/>
          <w:sz w:val="24"/>
          <w:szCs w:val="24"/>
        </w:rPr>
        <w:br/>
        <w:t>№ 152-ФЗ «О персональных данных», не возражаю против сообщения сведений обо мне, на передачу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участников настоящего аукциона.</w:t>
      </w:r>
    </w:p>
    <w:p w:rsidR="00847B58" w:rsidRPr="00847B58" w:rsidRDefault="00847B58" w:rsidP="00847B58">
      <w:pPr>
        <w:pStyle w:val="ConsPlusNonformat"/>
        <w:ind w:firstLine="708"/>
        <w:jc w:val="both"/>
        <w:rPr>
          <w:rFonts w:ascii="Times New Roman" w:hAnsi="Times New Roman" w:cs="Times New Roman"/>
          <w:sz w:val="24"/>
          <w:szCs w:val="24"/>
        </w:rPr>
      </w:pPr>
      <w:r w:rsidRPr="00847B58">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47B58" w:rsidRPr="00847B58" w:rsidRDefault="00847B58" w:rsidP="00847B58">
      <w:pPr>
        <w:pStyle w:val="ConsPlusNonformat"/>
        <w:ind w:firstLine="709"/>
        <w:jc w:val="both"/>
        <w:rPr>
          <w:rFonts w:ascii="Times New Roman" w:hAnsi="Times New Roman" w:cs="Times New Roman"/>
          <w:sz w:val="24"/>
          <w:szCs w:val="24"/>
        </w:rPr>
      </w:pPr>
      <w:r w:rsidRPr="00847B58">
        <w:rPr>
          <w:rFonts w:ascii="Times New Roman" w:hAnsi="Times New Roman" w:cs="Times New Roman"/>
          <w:sz w:val="24"/>
          <w:szCs w:val="24"/>
        </w:rPr>
        <w:t>Об ответственности за достоверность представленных сведений предупрежден(на).</w:t>
      </w:r>
    </w:p>
    <w:p w:rsidR="00847B58" w:rsidRPr="00847B58" w:rsidRDefault="00847B58" w:rsidP="00847B58">
      <w:pPr>
        <w:spacing w:after="0" w:line="240" w:lineRule="auto"/>
        <w:ind w:firstLine="567"/>
        <w:rPr>
          <w:rFonts w:ascii="Times New Roman" w:hAnsi="Times New Roman" w:cs="Times New Roman"/>
          <w:sz w:val="24"/>
          <w:szCs w:val="24"/>
        </w:rPr>
      </w:pPr>
      <w:r w:rsidRPr="00847B58">
        <w:rPr>
          <w:rFonts w:ascii="Times New Roman" w:hAnsi="Times New Roman" w:cs="Times New Roman"/>
          <w:sz w:val="24"/>
          <w:szCs w:val="24"/>
        </w:rPr>
        <w:t>Приложение:</w:t>
      </w:r>
    </w:p>
    <w:p w:rsidR="00847B58" w:rsidRPr="00847B58" w:rsidRDefault="00847B58" w:rsidP="00847B58">
      <w:pPr>
        <w:spacing w:after="0" w:line="240" w:lineRule="auto"/>
        <w:ind w:firstLine="567"/>
        <w:rPr>
          <w:rFonts w:ascii="Times New Roman" w:hAnsi="Times New Roman" w:cs="Times New Roman"/>
          <w:sz w:val="24"/>
          <w:szCs w:val="24"/>
        </w:rPr>
      </w:pPr>
      <w:r w:rsidRPr="00847B58">
        <w:rPr>
          <w:rFonts w:ascii="Times New Roman" w:hAnsi="Times New Roman" w:cs="Times New Roman"/>
          <w:sz w:val="24"/>
          <w:szCs w:val="24"/>
        </w:rPr>
        <w:t>1.</w:t>
      </w:r>
    </w:p>
    <w:p w:rsidR="00847B58" w:rsidRPr="00847B58" w:rsidRDefault="00847B58" w:rsidP="00847B58">
      <w:pPr>
        <w:spacing w:after="0" w:line="240" w:lineRule="auto"/>
        <w:ind w:firstLine="567"/>
        <w:rPr>
          <w:rFonts w:ascii="Times New Roman" w:hAnsi="Times New Roman" w:cs="Times New Roman"/>
          <w:sz w:val="24"/>
          <w:szCs w:val="24"/>
        </w:rPr>
      </w:pPr>
      <w:r w:rsidRPr="00847B58">
        <w:rPr>
          <w:rFonts w:ascii="Times New Roman" w:hAnsi="Times New Roman" w:cs="Times New Roman"/>
          <w:sz w:val="24"/>
          <w:szCs w:val="24"/>
        </w:rPr>
        <w:t>2.</w:t>
      </w:r>
    </w:p>
    <w:p w:rsidR="00847B58" w:rsidRPr="00847B58" w:rsidRDefault="00847B58" w:rsidP="00847B58">
      <w:pPr>
        <w:spacing w:after="0" w:line="240" w:lineRule="auto"/>
        <w:ind w:firstLine="567"/>
        <w:rPr>
          <w:rFonts w:ascii="Times New Roman" w:hAnsi="Times New Roman" w:cs="Times New Roman"/>
          <w:sz w:val="24"/>
          <w:szCs w:val="24"/>
        </w:rPr>
      </w:pPr>
      <w:r w:rsidRPr="00847B58">
        <w:rPr>
          <w:rFonts w:ascii="Times New Roman" w:hAnsi="Times New Roman" w:cs="Times New Roman"/>
          <w:sz w:val="24"/>
          <w:szCs w:val="24"/>
        </w:rPr>
        <w:t>3.</w:t>
      </w:r>
    </w:p>
    <w:p w:rsidR="00847B58" w:rsidRPr="00847B58" w:rsidRDefault="00847B58" w:rsidP="00847B58">
      <w:pPr>
        <w:spacing w:after="0" w:line="240" w:lineRule="auto"/>
        <w:ind w:firstLine="567"/>
        <w:rPr>
          <w:rFonts w:ascii="Times New Roman" w:hAnsi="Times New Roman" w:cs="Times New Roman"/>
          <w:sz w:val="24"/>
          <w:szCs w:val="24"/>
        </w:rPr>
      </w:pPr>
    </w:p>
    <w:p w:rsidR="00847B58" w:rsidRPr="00847B58" w:rsidRDefault="00847B58" w:rsidP="00847B58">
      <w:pPr>
        <w:spacing w:after="0" w:line="240" w:lineRule="auto"/>
        <w:ind w:firstLine="567"/>
        <w:rPr>
          <w:rFonts w:ascii="Times New Roman" w:hAnsi="Times New Roman" w:cs="Times New Roman"/>
          <w:sz w:val="24"/>
          <w:szCs w:val="24"/>
        </w:rPr>
      </w:pPr>
      <w:r w:rsidRPr="00847B58">
        <w:rPr>
          <w:rFonts w:ascii="Times New Roman" w:hAnsi="Times New Roman" w:cs="Times New Roman"/>
          <w:sz w:val="24"/>
          <w:szCs w:val="24"/>
        </w:rPr>
        <w:t>При необходимости иные сведения о Претенденте:</w:t>
      </w:r>
    </w:p>
    <w:p w:rsidR="00847B58" w:rsidRPr="00847B58" w:rsidRDefault="00847B58" w:rsidP="00847B58">
      <w:pPr>
        <w:spacing w:after="0" w:line="240" w:lineRule="auto"/>
        <w:rPr>
          <w:rFonts w:ascii="Times New Roman" w:hAnsi="Times New Roman" w:cs="Times New Roman"/>
          <w:sz w:val="24"/>
          <w:szCs w:val="24"/>
        </w:rPr>
      </w:pPr>
    </w:p>
    <w:p w:rsidR="00847B58" w:rsidRPr="00847B58" w:rsidRDefault="00847B58" w:rsidP="00847B58">
      <w:pPr>
        <w:pBdr>
          <w:top w:val="single" w:sz="4" w:space="1" w:color="auto"/>
        </w:pBdr>
        <w:spacing w:after="0" w:line="240" w:lineRule="auto"/>
        <w:rPr>
          <w:rFonts w:ascii="Times New Roman" w:hAnsi="Times New Roman" w:cs="Times New Roman"/>
          <w:sz w:val="24"/>
          <w:szCs w:val="24"/>
        </w:rPr>
      </w:pPr>
    </w:p>
    <w:p w:rsidR="00847B58" w:rsidRPr="00847B58" w:rsidRDefault="00847B58" w:rsidP="00847B58">
      <w:pPr>
        <w:spacing w:after="0" w:line="240" w:lineRule="auto"/>
        <w:rPr>
          <w:rFonts w:ascii="Times New Roman" w:hAnsi="Times New Roman" w:cs="Times New Roman"/>
          <w:sz w:val="24"/>
          <w:szCs w:val="24"/>
        </w:rPr>
      </w:pPr>
    </w:p>
    <w:p w:rsidR="00847B58" w:rsidRPr="00847B58" w:rsidRDefault="00847B58" w:rsidP="00847B58">
      <w:pPr>
        <w:pBdr>
          <w:top w:val="single" w:sz="4" w:space="1" w:color="auto"/>
        </w:pBdr>
        <w:spacing w:after="0" w:line="240" w:lineRule="auto"/>
        <w:jc w:val="center"/>
        <w:rPr>
          <w:rFonts w:ascii="Times New Roman" w:hAnsi="Times New Roman" w:cs="Times New Roman"/>
          <w:sz w:val="24"/>
          <w:szCs w:val="24"/>
        </w:rPr>
      </w:pPr>
      <w:r w:rsidRPr="00847B58">
        <w:rPr>
          <w:rFonts w:ascii="Times New Roman" w:hAnsi="Times New Roman" w:cs="Times New Roman"/>
          <w:sz w:val="24"/>
          <w:szCs w:val="24"/>
        </w:rPr>
        <w:t>(</w:t>
      </w:r>
      <w:r w:rsidRPr="00847B58">
        <w:rPr>
          <w:rFonts w:ascii="Times New Roman" w:hAnsi="Times New Roman" w:cs="Times New Roman"/>
          <w:b/>
          <w:sz w:val="24"/>
          <w:szCs w:val="24"/>
        </w:rPr>
        <w:t>контактный телефон, адрес электронной почты и др</w:t>
      </w:r>
      <w:r w:rsidRPr="00847B58">
        <w:rPr>
          <w:rFonts w:ascii="Times New Roman" w:hAnsi="Times New Roman" w:cs="Times New Roman"/>
          <w:sz w:val="24"/>
          <w:szCs w:val="24"/>
        </w:rPr>
        <w:t>.)</w:t>
      </w:r>
    </w:p>
    <w:tbl>
      <w:tblPr>
        <w:tblW w:w="0" w:type="auto"/>
        <w:tblLayout w:type="fixed"/>
        <w:tblCellMar>
          <w:left w:w="28" w:type="dxa"/>
          <w:right w:w="28" w:type="dxa"/>
        </w:tblCellMar>
        <w:tblLook w:val="0000"/>
      </w:tblPr>
      <w:tblGrid>
        <w:gridCol w:w="142"/>
        <w:gridCol w:w="425"/>
        <w:gridCol w:w="312"/>
        <w:gridCol w:w="2098"/>
        <w:gridCol w:w="425"/>
        <w:gridCol w:w="425"/>
        <w:gridCol w:w="879"/>
        <w:gridCol w:w="4961"/>
      </w:tblGrid>
      <w:tr w:rsidR="00847B58" w:rsidRPr="00847B58" w:rsidTr="00847B58">
        <w:trPr>
          <w:cantSplit/>
        </w:trPr>
        <w:tc>
          <w:tcPr>
            <w:tcW w:w="142" w:type="dxa"/>
            <w:tcBorders>
              <w:top w:val="nil"/>
              <w:left w:val="nil"/>
              <w:bottom w:val="nil"/>
              <w:right w:val="nil"/>
            </w:tcBorders>
          </w:tcPr>
          <w:p w:rsidR="00847B58" w:rsidRPr="00847B58" w:rsidRDefault="00847B58" w:rsidP="00847B58">
            <w:pPr>
              <w:spacing w:after="0" w:line="240" w:lineRule="auto"/>
              <w:ind w:left="-28" w:right="-30"/>
              <w:jc w:val="right"/>
              <w:rPr>
                <w:rFonts w:ascii="Times New Roman" w:hAnsi="Times New Roman" w:cs="Times New Roman"/>
                <w:sz w:val="24"/>
                <w:szCs w:val="24"/>
              </w:rPr>
            </w:pPr>
            <w:r w:rsidRPr="00847B58">
              <w:rPr>
                <w:rFonts w:ascii="Times New Roman" w:hAnsi="Times New Roman" w:cs="Times New Roman"/>
                <w:sz w:val="24"/>
                <w:szCs w:val="24"/>
              </w:rPr>
              <w:t>"</w:t>
            </w:r>
          </w:p>
        </w:tc>
        <w:tc>
          <w:tcPr>
            <w:tcW w:w="425" w:type="dxa"/>
            <w:tcBorders>
              <w:top w:val="nil"/>
              <w:left w:val="nil"/>
              <w:bottom w:val="single" w:sz="4" w:space="0" w:color="auto"/>
              <w:right w:val="nil"/>
            </w:tcBorders>
          </w:tcPr>
          <w:p w:rsidR="00847B58" w:rsidRPr="00847B58" w:rsidRDefault="00847B58" w:rsidP="00847B58">
            <w:pPr>
              <w:spacing w:after="0" w:line="240" w:lineRule="auto"/>
              <w:jc w:val="center"/>
              <w:rPr>
                <w:rFonts w:ascii="Times New Roman" w:hAnsi="Times New Roman" w:cs="Times New Roman"/>
                <w:sz w:val="24"/>
                <w:szCs w:val="24"/>
              </w:rPr>
            </w:pPr>
          </w:p>
        </w:tc>
        <w:tc>
          <w:tcPr>
            <w:tcW w:w="312" w:type="dxa"/>
            <w:tcBorders>
              <w:top w:val="nil"/>
              <w:left w:val="nil"/>
              <w:bottom w:val="nil"/>
              <w:right w:val="nil"/>
            </w:tcBorders>
          </w:tcPr>
          <w:p w:rsidR="00847B58" w:rsidRPr="00847B58" w:rsidRDefault="00847B58" w:rsidP="00847B58">
            <w:pPr>
              <w:spacing w:after="0" w:line="240" w:lineRule="auto"/>
              <w:rPr>
                <w:rFonts w:ascii="Times New Roman" w:hAnsi="Times New Roman" w:cs="Times New Roman"/>
                <w:sz w:val="24"/>
                <w:szCs w:val="24"/>
              </w:rPr>
            </w:pPr>
            <w:r w:rsidRPr="00847B58">
              <w:rPr>
                <w:rFonts w:ascii="Times New Roman" w:hAnsi="Times New Roman" w:cs="Times New Roman"/>
                <w:sz w:val="24"/>
                <w:szCs w:val="24"/>
              </w:rPr>
              <w:t>"</w:t>
            </w:r>
          </w:p>
        </w:tc>
        <w:tc>
          <w:tcPr>
            <w:tcW w:w="2098" w:type="dxa"/>
            <w:tcBorders>
              <w:top w:val="nil"/>
              <w:left w:val="nil"/>
              <w:bottom w:val="single" w:sz="4" w:space="0" w:color="auto"/>
              <w:right w:val="nil"/>
            </w:tcBorders>
          </w:tcPr>
          <w:p w:rsidR="00847B58" w:rsidRPr="00847B58"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847B58" w:rsidRDefault="00847B58" w:rsidP="00847B58">
            <w:pPr>
              <w:spacing w:after="0" w:line="240" w:lineRule="auto"/>
              <w:jc w:val="right"/>
              <w:rPr>
                <w:rFonts w:ascii="Times New Roman" w:hAnsi="Times New Roman" w:cs="Times New Roman"/>
                <w:sz w:val="24"/>
                <w:szCs w:val="24"/>
              </w:rPr>
            </w:pPr>
            <w:r w:rsidRPr="00847B58">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847B58" w:rsidRDefault="00847B58" w:rsidP="00847B58">
            <w:pPr>
              <w:spacing w:after="0" w:line="240" w:lineRule="auto"/>
              <w:rPr>
                <w:rFonts w:ascii="Times New Roman" w:hAnsi="Times New Roman" w:cs="Times New Roman"/>
                <w:sz w:val="24"/>
                <w:szCs w:val="24"/>
              </w:rPr>
            </w:pPr>
          </w:p>
        </w:tc>
        <w:tc>
          <w:tcPr>
            <w:tcW w:w="879" w:type="dxa"/>
            <w:tcBorders>
              <w:top w:val="nil"/>
              <w:left w:val="nil"/>
              <w:bottom w:val="nil"/>
              <w:right w:val="nil"/>
            </w:tcBorders>
          </w:tcPr>
          <w:p w:rsidR="00847B58" w:rsidRPr="00847B58" w:rsidRDefault="00847B58" w:rsidP="00847B58">
            <w:pPr>
              <w:spacing w:after="0" w:line="240" w:lineRule="auto"/>
              <w:rPr>
                <w:rFonts w:ascii="Times New Roman" w:hAnsi="Times New Roman" w:cs="Times New Roman"/>
                <w:sz w:val="24"/>
                <w:szCs w:val="24"/>
              </w:rPr>
            </w:pPr>
            <w:r w:rsidRPr="00847B58">
              <w:rPr>
                <w:rFonts w:ascii="Times New Roman" w:hAnsi="Times New Roman" w:cs="Times New Roman"/>
                <w:sz w:val="24"/>
                <w:szCs w:val="24"/>
              </w:rPr>
              <w:t>г.</w:t>
            </w:r>
          </w:p>
        </w:tc>
        <w:tc>
          <w:tcPr>
            <w:tcW w:w="4961" w:type="dxa"/>
            <w:tcBorders>
              <w:top w:val="nil"/>
              <w:left w:val="nil"/>
              <w:bottom w:val="single" w:sz="4" w:space="0" w:color="auto"/>
              <w:right w:val="nil"/>
            </w:tcBorders>
          </w:tcPr>
          <w:p w:rsidR="00847B58" w:rsidRPr="00847B58" w:rsidRDefault="00847B58" w:rsidP="00847B58">
            <w:pPr>
              <w:spacing w:after="0" w:line="240" w:lineRule="auto"/>
              <w:jc w:val="center"/>
              <w:rPr>
                <w:rFonts w:ascii="Times New Roman" w:hAnsi="Times New Roman" w:cs="Times New Roman"/>
                <w:sz w:val="24"/>
                <w:szCs w:val="24"/>
              </w:rPr>
            </w:pPr>
          </w:p>
        </w:tc>
      </w:tr>
      <w:tr w:rsidR="00847B58" w:rsidRPr="00847B58" w:rsidTr="00847B58">
        <w:trPr>
          <w:cantSplit/>
        </w:trPr>
        <w:tc>
          <w:tcPr>
            <w:tcW w:w="4706" w:type="dxa"/>
            <w:gridSpan w:val="7"/>
            <w:tcBorders>
              <w:top w:val="nil"/>
              <w:left w:val="nil"/>
              <w:bottom w:val="nil"/>
              <w:right w:val="nil"/>
            </w:tcBorders>
          </w:tcPr>
          <w:p w:rsidR="00847B58" w:rsidRPr="00847B58" w:rsidRDefault="00847B58" w:rsidP="00847B58">
            <w:pPr>
              <w:spacing w:after="0" w:line="240" w:lineRule="auto"/>
              <w:rPr>
                <w:rFonts w:ascii="Times New Roman" w:hAnsi="Times New Roman" w:cs="Times New Roman"/>
                <w:sz w:val="24"/>
                <w:szCs w:val="24"/>
              </w:rPr>
            </w:pPr>
          </w:p>
        </w:tc>
        <w:tc>
          <w:tcPr>
            <w:tcW w:w="4961" w:type="dxa"/>
            <w:tcBorders>
              <w:top w:val="nil"/>
              <w:left w:val="nil"/>
              <w:bottom w:val="nil"/>
              <w:right w:val="nil"/>
            </w:tcBorders>
          </w:tcPr>
          <w:p w:rsidR="00847B58" w:rsidRPr="00847B58" w:rsidRDefault="00847B58" w:rsidP="00847B58">
            <w:pPr>
              <w:spacing w:after="0" w:line="240" w:lineRule="auto"/>
              <w:jc w:val="center"/>
              <w:rPr>
                <w:rFonts w:ascii="Times New Roman" w:hAnsi="Times New Roman" w:cs="Times New Roman"/>
                <w:sz w:val="24"/>
                <w:szCs w:val="24"/>
              </w:rPr>
            </w:pPr>
            <w:r w:rsidRPr="00847B58">
              <w:rPr>
                <w:rFonts w:ascii="Times New Roman" w:hAnsi="Times New Roman" w:cs="Times New Roman"/>
                <w:sz w:val="24"/>
                <w:szCs w:val="24"/>
              </w:rPr>
              <w:t>подпись Претендента (его представителя)</w:t>
            </w:r>
          </w:p>
        </w:tc>
      </w:tr>
    </w:tbl>
    <w:p w:rsidR="00847B58" w:rsidRPr="00847B58" w:rsidRDefault="00847B58" w:rsidP="00847B58">
      <w:pPr>
        <w:spacing w:after="0" w:line="240" w:lineRule="auto"/>
        <w:ind w:left="1134"/>
        <w:rPr>
          <w:rFonts w:ascii="Times New Roman" w:hAnsi="Times New Roman" w:cs="Times New Roman"/>
          <w:sz w:val="24"/>
          <w:szCs w:val="24"/>
        </w:rPr>
      </w:pPr>
      <w:r w:rsidRPr="00847B58">
        <w:rPr>
          <w:rFonts w:ascii="Times New Roman" w:hAnsi="Times New Roman" w:cs="Times New Roman"/>
          <w:sz w:val="24"/>
          <w:szCs w:val="24"/>
        </w:rPr>
        <w:t>М.П.</w:t>
      </w:r>
    </w:p>
    <w:p w:rsidR="00847B58" w:rsidRPr="00847B58" w:rsidRDefault="00847B58" w:rsidP="00847B58">
      <w:pPr>
        <w:spacing w:after="0" w:line="240" w:lineRule="auto"/>
        <w:rPr>
          <w:rFonts w:ascii="Times New Roman" w:hAnsi="Times New Roman" w:cs="Times New Roman"/>
          <w:sz w:val="24"/>
          <w:szCs w:val="24"/>
        </w:rPr>
      </w:pPr>
    </w:p>
    <w:p w:rsidR="00847B58" w:rsidRPr="00847B58" w:rsidRDefault="00847B58" w:rsidP="00847B58">
      <w:pPr>
        <w:spacing w:after="0" w:line="240" w:lineRule="auto"/>
        <w:ind w:firstLine="567"/>
        <w:rPr>
          <w:rFonts w:ascii="Times New Roman" w:hAnsi="Times New Roman" w:cs="Times New Roman"/>
          <w:sz w:val="24"/>
          <w:szCs w:val="24"/>
        </w:rPr>
      </w:pPr>
      <w:r w:rsidRPr="00847B58">
        <w:rPr>
          <w:rFonts w:ascii="Times New Roman" w:hAnsi="Times New Roman" w:cs="Times New Roman"/>
          <w:sz w:val="24"/>
          <w:szCs w:val="24"/>
        </w:rPr>
        <w:t>Заявка принята организатором торгов:</w:t>
      </w:r>
    </w:p>
    <w:tbl>
      <w:tblPr>
        <w:tblW w:w="0" w:type="auto"/>
        <w:tblLayout w:type="fixed"/>
        <w:tblCellMar>
          <w:left w:w="28" w:type="dxa"/>
          <w:right w:w="28" w:type="dxa"/>
        </w:tblCellMar>
        <w:tblLook w:val="0000"/>
      </w:tblPr>
      <w:tblGrid>
        <w:gridCol w:w="595"/>
        <w:gridCol w:w="567"/>
        <w:gridCol w:w="567"/>
        <w:gridCol w:w="851"/>
        <w:gridCol w:w="425"/>
        <w:gridCol w:w="284"/>
        <w:gridCol w:w="1842"/>
        <w:gridCol w:w="426"/>
        <w:gridCol w:w="425"/>
        <w:gridCol w:w="992"/>
        <w:gridCol w:w="2693"/>
      </w:tblGrid>
      <w:tr w:rsidR="00847B58" w:rsidRPr="00847B58" w:rsidTr="00847B58">
        <w:tc>
          <w:tcPr>
            <w:tcW w:w="595" w:type="dxa"/>
            <w:tcBorders>
              <w:top w:val="nil"/>
              <w:left w:val="nil"/>
              <w:bottom w:val="single" w:sz="4" w:space="0" w:color="auto"/>
              <w:right w:val="nil"/>
            </w:tcBorders>
          </w:tcPr>
          <w:p w:rsidR="00847B58" w:rsidRPr="00847B58" w:rsidRDefault="00847B58" w:rsidP="00847B58">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tcPr>
          <w:p w:rsidR="00847B58" w:rsidRPr="00847B58" w:rsidRDefault="00847B58" w:rsidP="00847B58">
            <w:pPr>
              <w:spacing w:after="0" w:line="240" w:lineRule="auto"/>
              <w:jc w:val="center"/>
              <w:rPr>
                <w:rFonts w:ascii="Times New Roman" w:hAnsi="Times New Roman" w:cs="Times New Roman"/>
                <w:sz w:val="24"/>
                <w:szCs w:val="24"/>
              </w:rPr>
            </w:pPr>
            <w:r w:rsidRPr="00847B58">
              <w:rPr>
                <w:rFonts w:ascii="Times New Roman" w:hAnsi="Times New Roman" w:cs="Times New Roman"/>
                <w:sz w:val="24"/>
                <w:szCs w:val="24"/>
              </w:rPr>
              <w:t>час.</w:t>
            </w:r>
          </w:p>
        </w:tc>
        <w:tc>
          <w:tcPr>
            <w:tcW w:w="567" w:type="dxa"/>
            <w:tcBorders>
              <w:top w:val="nil"/>
              <w:left w:val="nil"/>
              <w:bottom w:val="single" w:sz="4" w:space="0" w:color="auto"/>
              <w:right w:val="nil"/>
            </w:tcBorders>
          </w:tcPr>
          <w:p w:rsidR="00847B58" w:rsidRPr="00847B58" w:rsidRDefault="00847B58" w:rsidP="00847B58">
            <w:pPr>
              <w:spacing w:after="0" w:line="240" w:lineRule="auto"/>
              <w:rPr>
                <w:rFonts w:ascii="Times New Roman" w:hAnsi="Times New Roman" w:cs="Times New Roman"/>
                <w:sz w:val="24"/>
                <w:szCs w:val="24"/>
              </w:rPr>
            </w:pPr>
          </w:p>
        </w:tc>
        <w:tc>
          <w:tcPr>
            <w:tcW w:w="851" w:type="dxa"/>
            <w:tcBorders>
              <w:top w:val="nil"/>
              <w:left w:val="nil"/>
              <w:bottom w:val="nil"/>
              <w:right w:val="nil"/>
            </w:tcBorders>
          </w:tcPr>
          <w:p w:rsidR="00847B58" w:rsidRPr="00847B58" w:rsidRDefault="00847B58" w:rsidP="00847B58">
            <w:pPr>
              <w:spacing w:after="0" w:line="240" w:lineRule="auto"/>
              <w:jc w:val="center"/>
              <w:rPr>
                <w:rFonts w:ascii="Times New Roman" w:hAnsi="Times New Roman" w:cs="Times New Roman"/>
                <w:sz w:val="24"/>
                <w:szCs w:val="24"/>
              </w:rPr>
            </w:pPr>
            <w:r w:rsidRPr="00847B58">
              <w:rPr>
                <w:rFonts w:ascii="Times New Roman" w:hAnsi="Times New Roman" w:cs="Times New Roman"/>
                <w:sz w:val="24"/>
                <w:szCs w:val="24"/>
              </w:rPr>
              <w:t>мин. "</w:t>
            </w:r>
          </w:p>
        </w:tc>
        <w:tc>
          <w:tcPr>
            <w:tcW w:w="425" w:type="dxa"/>
            <w:tcBorders>
              <w:top w:val="nil"/>
              <w:left w:val="nil"/>
              <w:bottom w:val="single" w:sz="4" w:space="0" w:color="auto"/>
              <w:right w:val="nil"/>
            </w:tcBorders>
          </w:tcPr>
          <w:p w:rsidR="00847B58" w:rsidRPr="00847B58" w:rsidRDefault="00847B58" w:rsidP="00847B58">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847B58" w:rsidRPr="00847B58" w:rsidRDefault="00847B58" w:rsidP="00847B58">
            <w:pPr>
              <w:spacing w:after="0" w:line="240" w:lineRule="auto"/>
              <w:rPr>
                <w:rFonts w:ascii="Times New Roman" w:hAnsi="Times New Roman" w:cs="Times New Roman"/>
                <w:sz w:val="24"/>
                <w:szCs w:val="24"/>
              </w:rPr>
            </w:pPr>
            <w:r w:rsidRPr="00847B58">
              <w:rPr>
                <w:rFonts w:ascii="Times New Roman" w:hAnsi="Times New Roman" w:cs="Times New Roman"/>
                <w:sz w:val="24"/>
                <w:szCs w:val="24"/>
              </w:rPr>
              <w:t>"</w:t>
            </w:r>
          </w:p>
        </w:tc>
        <w:tc>
          <w:tcPr>
            <w:tcW w:w="1842" w:type="dxa"/>
            <w:tcBorders>
              <w:top w:val="nil"/>
              <w:left w:val="nil"/>
              <w:bottom w:val="single" w:sz="4" w:space="0" w:color="auto"/>
              <w:right w:val="nil"/>
            </w:tcBorders>
          </w:tcPr>
          <w:p w:rsidR="00847B58" w:rsidRPr="00847B58" w:rsidRDefault="00847B58" w:rsidP="00847B58">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tcPr>
          <w:p w:rsidR="00847B58" w:rsidRPr="00847B58" w:rsidRDefault="00847B58" w:rsidP="00847B58">
            <w:pPr>
              <w:spacing w:after="0" w:line="240" w:lineRule="auto"/>
              <w:jc w:val="right"/>
              <w:rPr>
                <w:rFonts w:ascii="Times New Roman" w:hAnsi="Times New Roman" w:cs="Times New Roman"/>
                <w:sz w:val="24"/>
                <w:szCs w:val="24"/>
              </w:rPr>
            </w:pPr>
            <w:r w:rsidRPr="00847B58">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847B58" w:rsidRDefault="00847B58" w:rsidP="00847B58">
            <w:pPr>
              <w:spacing w:after="0" w:line="240" w:lineRule="auto"/>
              <w:rPr>
                <w:rFonts w:ascii="Times New Roman" w:hAnsi="Times New Roman" w:cs="Times New Roman"/>
                <w:sz w:val="24"/>
                <w:szCs w:val="24"/>
              </w:rPr>
            </w:pPr>
          </w:p>
        </w:tc>
        <w:tc>
          <w:tcPr>
            <w:tcW w:w="992" w:type="dxa"/>
            <w:tcBorders>
              <w:top w:val="nil"/>
              <w:left w:val="nil"/>
              <w:bottom w:val="nil"/>
              <w:right w:val="nil"/>
            </w:tcBorders>
          </w:tcPr>
          <w:p w:rsidR="00847B58" w:rsidRPr="00847B58" w:rsidRDefault="00847B58" w:rsidP="00847B58">
            <w:pPr>
              <w:spacing w:after="0" w:line="240" w:lineRule="auto"/>
              <w:rPr>
                <w:rFonts w:ascii="Times New Roman" w:hAnsi="Times New Roman" w:cs="Times New Roman"/>
                <w:sz w:val="24"/>
                <w:szCs w:val="24"/>
              </w:rPr>
            </w:pPr>
            <w:r w:rsidRPr="00847B58">
              <w:rPr>
                <w:rFonts w:ascii="Times New Roman" w:hAnsi="Times New Roman" w:cs="Times New Roman"/>
                <w:sz w:val="24"/>
                <w:szCs w:val="24"/>
              </w:rPr>
              <w:t>г. за  №</w:t>
            </w:r>
          </w:p>
        </w:tc>
        <w:tc>
          <w:tcPr>
            <w:tcW w:w="2693" w:type="dxa"/>
            <w:tcBorders>
              <w:top w:val="nil"/>
              <w:left w:val="nil"/>
              <w:bottom w:val="single" w:sz="4" w:space="0" w:color="auto"/>
              <w:right w:val="nil"/>
            </w:tcBorders>
          </w:tcPr>
          <w:p w:rsidR="00847B58" w:rsidRPr="00847B58" w:rsidRDefault="00847B58" w:rsidP="00847B58">
            <w:pPr>
              <w:spacing w:after="0" w:line="240" w:lineRule="auto"/>
              <w:rPr>
                <w:rFonts w:ascii="Times New Roman" w:hAnsi="Times New Roman" w:cs="Times New Roman"/>
                <w:sz w:val="24"/>
                <w:szCs w:val="24"/>
              </w:rPr>
            </w:pPr>
          </w:p>
        </w:tc>
      </w:tr>
    </w:tbl>
    <w:p w:rsidR="00847B58" w:rsidRPr="00847B58" w:rsidRDefault="00847B58" w:rsidP="00847B58">
      <w:pPr>
        <w:spacing w:after="0" w:line="240" w:lineRule="auto"/>
        <w:rPr>
          <w:rFonts w:ascii="Times New Roman" w:hAnsi="Times New Roman" w:cs="Times New Roman"/>
          <w:sz w:val="24"/>
          <w:szCs w:val="24"/>
        </w:rPr>
      </w:pPr>
    </w:p>
    <w:p w:rsidR="00847B58" w:rsidRPr="00847B58" w:rsidRDefault="00847B58" w:rsidP="00847B58">
      <w:pPr>
        <w:spacing w:after="0" w:line="240" w:lineRule="auto"/>
        <w:ind w:firstLine="567"/>
        <w:rPr>
          <w:rFonts w:ascii="Times New Roman" w:hAnsi="Times New Roman" w:cs="Times New Roman"/>
          <w:sz w:val="24"/>
          <w:szCs w:val="24"/>
        </w:rPr>
      </w:pPr>
      <w:r w:rsidRPr="00847B58">
        <w:rPr>
          <w:rFonts w:ascii="Times New Roman" w:hAnsi="Times New Roman" w:cs="Times New Roman"/>
          <w:sz w:val="24"/>
          <w:szCs w:val="24"/>
        </w:rPr>
        <w:t>Подпись уполномоченного лица организатора торгов:  _____________________________</w:t>
      </w:r>
    </w:p>
    <w:p w:rsidR="00847B58" w:rsidRPr="00847B58" w:rsidRDefault="00847B58" w:rsidP="00847B58">
      <w:pPr>
        <w:pStyle w:val="a5"/>
        <w:ind w:left="567" w:firstLine="567"/>
        <w:jc w:val="right"/>
        <w:rPr>
          <w:sz w:val="24"/>
          <w:szCs w:val="24"/>
        </w:rPr>
      </w:pPr>
    </w:p>
    <w:p w:rsidR="00847B58" w:rsidRPr="00847B58" w:rsidRDefault="00847B58" w:rsidP="00847B58">
      <w:pPr>
        <w:pStyle w:val="a5"/>
        <w:ind w:left="567" w:firstLine="567"/>
        <w:jc w:val="right"/>
        <w:rPr>
          <w:sz w:val="24"/>
          <w:szCs w:val="24"/>
        </w:rPr>
      </w:pPr>
    </w:p>
    <w:p w:rsidR="00847B58" w:rsidRPr="00847B58" w:rsidRDefault="00847B58" w:rsidP="00847B58">
      <w:pPr>
        <w:pStyle w:val="a5"/>
        <w:ind w:left="567" w:firstLine="567"/>
        <w:jc w:val="right"/>
        <w:rPr>
          <w:sz w:val="24"/>
          <w:szCs w:val="24"/>
        </w:rPr>
      </w:pPr>
    </w:p>
    <w:p w:rsidR="00847B58" w:rsidRDefault="00847B58" w:rsidP="00847B58">
      <w:pPr>
        <w:pStyle w:val="a5"/>
        <w:ind w:left="567" w:firstLine="567"/>
        <w:jc w:val="right"/>
        <w:rPr>
          <w:sz w:val="20"/>
        </w:rPr>
      </w:pPr>
    </w:p>
    <w:p w:rsidR="00847B58" w:rsidRDefault="00847B58" w:rsidP="00847B58">
      <w:pPr>
        <w:pStyle w:val="a5"/>
        <w:ind w:left="567" w:firstLine="567"/>
        <w:jc w:val="right"/>
        <w:rPr>
          <w:sz w:val="20"/>
        </w:rPr>
      </w:pPr>
    </w:p>
    <w:p w:rsidR="00847B58" w:rsidRDefault="00847B58" w:rsidP="00847B58">
      <w:pPr>
        <w:pStyle w:val="a5"/>
        <w:ind w:left="567" w:firstLine="567"/>
        <w:jc w:val="right"/>
        <w:rPr>
          <w:sz w:val="20"/>
        </w:rPr>
      </w:pPr>
    </w:p>
    <w:p w:rsidR="00847B58" w:rsidRDefault="00847B58" w:rsidP="00847B58">
      <w:pPr>
        <w:pStyle w:val="a5"/>
        <w:ind w:left="567" w:firstLine="567"/>
        <w:jc w:val="right"/>
        <w:rPr>
          <w:sz w:val="20"/>
        </w:rPr>
      </w:pPr>
    </w:p>
    <w:p w:rsidR="00847B58" w:rsidRDefault="00847B58" w:rsidP="00847B58">
      <w:pPr>
        <w:pStyle w:val="a5"/>
        <w:ind w:left="567" w:firstLine="567"/>
        <w:jc w:val="right"/>
        <w:rPr>
          <w:sz w:val="20"/>
        </w:rPr>
      </w:pPr>
    </w:p>
    <w:p w:rsidR="00847B58" w:rsidRDefault="00847B58" w:rsidP="00847B58">
      <w:pPr>
        <w:pStyle w:val="a5"/>
        <w:ind w:left="567" w:firstLine="567"/>
        <w:jc w:val="right"/>
        <w:rPr>
          <w:sz w:val="20"/>
        </w:rPr>
      </w:pPr>
      <w:r w:rsidRPr="008E672C">
        <w:rPr>
          <w:sz w:val="20"/>
        </w:rPr>
        <w:t xml:space="preserve">Приложение </w:t>
      </w:r>
      <w:r>
        <w:rPr>
          <w:sz w:val="20"/>
        </w:rPr>
        <w:t>№ 2</w:t>
      </w:r>
    </w:p>
    <w:p w:rsidR="00847B58" w:rsidRPr="008E672C" w:rsidRDefault="00847B58" w:rsidP="00847B58">
      <w:pPr>
        <w:pStyle w:val="a5"/>
        <w:ind w:left="567" w:firstLine="567"/>
        <w:jc w:val="right"/>
        <w:rPr>
          <w:sz w:val="20"/>
        </w:rPr>
      </w:pPr>
      <w:r w:rsidRPr="008E672C">
        <w:rPr>
          <w:sz w:val="20"/>
        </w:rPr>
        <w:t>к извещению о проведении аукциона</w:t>
      </w:r>
    </w:p>
    <w:p w:rsidR="00847B58" w:rsidRPr="008E672C" w:rsidRDefault="00847B58" w:rsidP="00847B58">
      <w:pPr>
        <w:pStyle w:val="af"/>
        <w:tabs>
          <w:tab w:val="left" w:pos="709"/>
        </w:tabs>
        <w:ind w:left="567"/>
        <w:jc w:val="right"/>
        <w:rPr>
          <w:sz w:val="20"/>
          <w:szCs w:val="20"/>
        </w:rPr>
      </w:pPr>
      <w:r w:rsidRPr="008E672C">
        <w:rPr>
          <w:sz w:val="20"/>
          <w:szCs w:val="20"/>
        </w:rPr>
        <w:t xml:space="preserve">                Проект</w:t>
      </w:r>
    </w:p>
    <w:p w:rsidR="00847B58" w:rsidRPr="004E73BF" w:rsidRDefault="00847B58" w:rsidP="00847B58">
      <w:pPr>
        <w:pStyle w:val="ConsPlusNormal"/>
        <w:jc w:val="center"/>
        <w:rPr>
          <w:rFonts w:ascii="Courier New" w:hAnsi="Courier New" w:cs="Courier New"/>
        </w:rPr>
      </w:pPr>
      <w:r w:rsidRPr="004E73BF">
        <w:rPr>
          <w:rFonts w:ascii="Courier New" w:hAnsi="Courier New" w:cs="Courier New"/>
        </w:rPr>
        <w:t>ДОГОВОР АРЕНДЫ ЗЕМЕЛЬНОГО УЧАСТКА N _____</w:t>
      </w:r>
    </w:p>
    <w:p w:rsidR="00847B58" w:rsidRPr="004E73BF" w:rsidRDefault="00847B58" w:rsidP="00847B58">
      <w:pPr>
        <w:pStyle w:val="ConsPlusNormal"/>
        <w:jc w:val="both"/>
        <w:rPr>
          <w:rFonts w:ascii="Courier New" w:hAnsi="Courier New" w:cs="Courier New"/>
        </w:rPr>
      </w:pPr>
    </w:p>
    <w:p w:rsidR="00847B58" w:rsidRPr="004E73BF" w:rsidRDefault="00847B58" w:rsidP="00847B58">
      <w:pPr>
        <w:pStyle w:val="ConsPlusNonformat"/>
        <w:jc w:val="both"/>
      </w:pPr>
      <w:r w:rsidRPr="004E73BF">
        <w:t>от "__" _________ 20__ г.                                  г. Калач-на-Дону</w:t>
      </w:r>
    </w:p>
    <w:p w:rsidR="00847B58" w:rsidRPr="004E73BF" w:rsidRDefault="00847B58" w:rsidP="00847B58">
      <w:pPr>
        <w:pStyle w:val="ConsPlusNonformat"/>
        <w:jc w:val="both"/>
      </w:pPr>
    </w:p>
    <w:p w:rsidR="00847B58" w:rsidRPr="004E73BF" w:rsidRDefault="00847B58" w:rsidP="00847B58">
      <w:pPr>
        <w:pStyle w:val="ConsPlusNonformat"/>
        <w:jc w:val="both"/>
      </w:pPr>
      <w:r w:rsidRPr="004E73BF">
        <w:t xml:space="preserve">    Администрация Калачевского муниципального района Волгоградской области</w:t>
      </w:r>
    </w:p>
    <w:p w:rsidR="00847B58" w:rsidRPr="004E73BF" w:rsidRDefault="00847B58" w:rsidP="00847B58">
      <w:pPr>
        <w:pStyle w:val="ConsPlusNonformat"/>
        <w:jc w:val="both"/>
      </w:pPr>
      <w:r w:rsidRPr="004E73BF">
        <w:t>в лице ____________________________________________________________________</w:t>
      </w:r>
    </w:p>
    <w:p w:rsidR="00847B58" w:rsidRPr="004E73BF" w:rsidRDefault="00847B58" w:rsidP="00847B58">
      <w:pPr>
        <w:pStyle w:val="ConsPlusNonformat"/>
        <w:jc w:val="both"/>
      </w:pPr>
      <w:r w:rsidRPr="004E73BF">
        <w:t xml:space="preserve">                      (фамилия, имя, отчество, должность)</w:t>
      </w:r>
    </w:p>
    <w:p w:rsidR="00847B58" w:rsidRPr="004E73BF" w:rsidRDefault="00847B58" w:rsidP="00847B58">
      <w:pPr>
        <w:pStyle w:val="ConsPlusNonformat"/>
        <w:jc w:val="both"/>
      </w:pPr>
      <w:r w:rsidRPr="004E73BF">
        <w:t>__________________________________________________________________________,</w:t>
      </w:r>
    </w:p>
    <w:p w:rsidR="00847B58" w:rsidRPr="004E73BF" w:rsidRDefault="00847B58" w:rsidP="00847B58">
      <w:pPr>
        <w:pStyle w:val="ConsPlusNonformat"/>
        <w:jc w:val="both"/>
      </w:pPr>
      <w:r w:rsidRPr="004E73BF">
        <w:t>действующего    на   основании,</w:t>
      </w:r>
    </w:p>
    <w:p w:rsidR="00847B58" w:rsidRPr="004E73BF" w:rsidRDefault="00847B58" w:rsidP="00847B58">
      <w:pPr>
        <w:pStyle w:val="ConsPlusNonformat"/>
        <w:jc w:val="both"/>
      </w:pPr>
      <w:r w:rsidRPr="004E73BF">
        <w:t>___________________________________________________________________________</w:t>
      </w:r>
    </w:p>
    <w:p w:rsidR="00847B58" w:rsidRPr="004E73BF" w:rsidRDefault="00847B58" w:rsidP="00847B58">
      <w:pPr>
        <w:pStyle w:val="ConsPlusNonformat"/>
        <w:jc w:val="both"/>
      </w:pPr>
      <w:r w:rsidRPr="004E73BF">
        <w:t>__________________________________________________________________________,</w:t>
      </w:r>
    </w:p>
    <w:p w:rsidR="00847B58" w:rsidRPr="004E73BF" w:rsidRDefault="00847B58" w:rsidP="00847B58">
      <w:pPr>
        <w:pStyle w:val="ConsPlusNonformat"/>
        <w:jc w:val="both"/>
      </w:pPr>
      <w:r w:rsidRPr="004E73BF">
        <w:t>именуемый    в    дальнейшем    "Арендодатель",   с   одной    стороны,   и</w:t>
      </w:r>
    </w:p>
    <w:p w:rsidR="00847B58" w:rsidRPr="004E73BF" w:rsidRDefault="00847B58" w:rsidP="00847B58">
      <w:pPr>
        <w:pStyle w:val="ConsPlusNonformat"/>
        <w:jc w:val="both"/>
      </w:pPr>
      <w:r w:rsidRPr="004E73BF">
        <w:t>___________________________________________________________________________</w:t>
      </w:r>
    </w:p>
    <w:p w:rsidR="00847B58" w:rsidRPr="004E73BF" w:rsidRDefault="00847B58" w:rsidP="00847B58">
      <w:pPr>
        <w:pStyle w:val="ConsPlusNonformat"/>
        <w:jc w:val="both"/>
      </w:pPr>
      <w:r w:rsidRPr="004E73BF">
        <w:t xml:space="preserve">   (полное наименование юридического лица или фамилия, имя, при наличии</w:t>
      </w:r>
    </w:p>
    <w:p w:rsidR="00847B58" w:rsidRPr="004E73BF" w:rsidRDefault="00847B58" w:rsidP="00847B58">
      <w:pPr>
        <w:pStyle w:val="ConsPlusNonformat"/>
        <w:jc w:val="both"/>
      </w:pPr>
      <w:r w:rsidRPr="004E73BF">
        <w:t xml:space="preserve">                        отчество физического лица)</w:t>
      </w:r>
    </w:p>
    <w:p w:rsidR="00847B58" w:rsidRPr="004E73BF" w:rsidRDefault="00847B58" w:rsidP="00847B58">
      <w:pPr>
        <w:pStyle w:val="ConsPlusNonformat"/>
        <w:jc w:val="both"/>
      </w:pPr>
      <w:r w:rsidRPr="004E73BF">
        <w:t>___________________________________________________________________________</w:t>
      </w:r>
    </w:p>
    <w:p w:rsidR="00847B58" w:rsidRPr="004E73BF" w:rsidRDefault="00847B58" w:rsidP="00847B58">
      <w:pPr>
        <w:pStyle w:val="ConsPlusNonformat"/>
        <w:jc w:val="both"/>
      </w:pPr>
      <w:r w:rsidRPr="004E73BF">
        <w:t>в лице ____________________________________________________________________</w:t>
      </w:r>
    </w:p>
    <w:p w:rsidR="00847B58" w:rsidRPr="004E73BF" w:rsidRDefault="00847B58" w:rsidP="00847B58">
      <w:pPr>
        <w:pStyle w:val="ConsPlusNonformat"/>
        <w:jc w:val="both"/>
      </w:pPr>
      <w:r w:rsidRPr="004E73BF">
        <w:t xml:space="preserve">              (фамилия, имя, при наличии отчество представителя)</w:t>
      </w:r>
    </w:p>
    <w:p w:rsidR="00847B58" w:rsidRPr="004E73BF" w:rsidRDefault="00847B58" w:rsidP="00847B58">
      <w:pPr>
        <w:pStyle w:val="ConsPlusNonformat"/>
        <w:jc w:val="both"/>
      </w:pPr>
      <w:r w:rsidRPr="004E73BF">
        <w:t>__________________________________________________________________________,</w:t>
      </w:r>
    </w:p>
    <w:p w:rsidR="00847B58" w:rsidRPr="004E73BF" w:rsidRDefault="00847B58" w:rsidP="00847B58">
      <w:pPr>
        <w:pStyle w:val="ConsPlusNonformat"/>
        <w:jc w:val="both"/>
      </w:pPr>
      <w:r w:rsidRPr="004E73BF">
        <w:t>действующего на основании _________________________________________________</w:t>
      </w:r>
    </w:p>
    <w:p w:rsidR="00847B58" w:rsidRPr="004E73BF" w:rsidRDefault="00847B58" w:rsidP="00847B58">
      <w:pPr>
        <w:pStyle w:val="ConsPlusNonformat"/>
        <w:jc w:val="both"/>
      </w:pPr>
      <w:r w:rsidRPr="004E73BF">
        <w:t xml:space="preserve">                                 (положение, устав, учредительный</w:t>
      </w:r>
    </w:p>
    <w:p w:rsidR="00847B58" w:rsidRPr="004E73BF" w:rsidRDefault="00847B58" w:rsidP="00847B58">
      <w:pPr>
        <w:pStyle w:val="ConsPlusNonformat"/>
        <w:jc w:val="both"/>
      </w:pPr>
      <w:r w:rsidRPr="004E73BF">
        <w:t xml:space="preserve">                                     договор или доверенность)</w:t>
      </w:r>
    </w:p>
    <w:p w:rsidR="00847B58" w:rsidRPr="004E73BF" w:rsidRDefault="00847B58" w:rsidP="00847B58">
      <w:pPr>
        <w:pStyle w:val="ConsPlusNonformat"/>
        <w:jc w:val="both"/>
      </w:pPr>
      <w:r w:rsidRPr="004E73BF">
        <w:t>___________________________________________________________________________</w:t>
      </w:r>
    </w:p>
    <w:p w:rsidR="00847B58" w:rsidRPr="004E73BF" w:rsidRDefault="00847B58" w:rsidP="00847B58">
      <w:pPr>
        <w:pStyle w:val="ConsPlusNonformat"/>
        <w:jc w:val="both"/>
      </w:pPr>
      <w:r w:rsidRPr="004E73BF">
        <w:t>именуемый  в  дальнейшем "Арендатор", с другой стороны, совместно именуемые</w:t>
      </w:r>
    </w:p>
    <w:p w:rsidR="00847B58" w:rsidRPr="004E73BF" w:rsidRDefault="00847B58" w:rsidP="00847B58">
      <w:pPr>
        <w:pStyle w:val="ConsPlusNonformat"/>
        <w:jc w:val="both"/>
      </w:pPr>
      <w:r w:rsidRPr="004E73BF">
        <w:t>"Стороны", на основании ___________________________________________________</w:t>
      </w:r>
    </w:p>
    <w:p w:rsidR="00847B58" w:rsidRPr="004E73BF" w:rsidRDefault="00847B58" w:rsidP="00847B58">
      <w:pPr>
        <w:pStyle w:val="ConsPlusNonformat"/>
        <w:jc w:val="both"/>
      </w:pPr>
      <w:r w:rsidRPr="004E73BF">
        <w:t xml:space="preserve">                          (реквизиты правового акта, итоги торгов и др.)</w:t>
      </w:r>
    </w:p>
    <w:p w:rsidR="00847B58" w:rsidRPr="004E73BF" w:rsidRDefault="00847B58" w:rsidP="00847B58">
      <w:pPr>
        <w:pStyle w:val="ConsPlusNonformat"/>
        <w:jc w:val="both"/>
      </w:pPr>
      <w:r w:rsidRPr="004E73BF">
        <w:t>___________________________________________________________________________</w:t>
      </w:r>
    </w:p>
    <w:p w:rsidR="00847B58" w:rsidRPr="004E73BF" w:rsidRDefault="00847B58" w:rsidP="00847B58">
      <w:pPr>
        <w:pStyle w:val="ConsPlusNonformat"/>
        <w:jc w:val="both"/>
      </w:pPr>
      <w:r w:rsidRPr="004E73BF">
        <w:t>___________________________________________________________________________</w:t>
      </w:r>
    </w:p>
    <w:p w:rsidR="00847B58" w:rsidRPr="004E73BF" w:rsidRDefault="00847B58" w:rsidP="00847B58">
      <w:pPr>
        <w:pStyle w:val="ConsPlusNonformat"/>
        <w:jc w:val="both"/>
      </w:pPr>
      <w:r w:rsidRPr="004E73BF">
        <w:t>с учетом записи в Едином государственном реестре недвижимости от __________</w:t>
      </w:r>
    </w:p>
    <w:p w:rsidR="00847B58" w:rsidRPr="004E73BF" w:rsidRDefault="00847B58" w:rsidP="00847B58">
      <w:pPr>
        <w:pStyle w:val="ConsPlusNonformat"/>
        <w:jc w:val="both"/>
      </w:pPr>
      <w:r w:rsidRPr="004E73BF">
        <w:t xml:space="preserve">                  </w:t>
      </w:r>
      <w:hyperlink w:anchor="P345" w:history="1">
        <w:r w:rsidRPr="004E73BF">
          <w:rPr>
            <w:color w:val="0000FF"/>
          </w:rPr>
          <w:t>&lt;1&gt;</w:t>
        </w:r>
      </w:hyperlink>
    </w:p>
    <w:p w:rsidR="00847B58" w:rsidRPr="004E73BF" w:rsidRDefault="00847B58" w:rsidP="00847B58">
      <w:pPr>
        <w:pStyle w:val="ConsPlusNonformat"/>
        <w:jc w:val="both"/>
      </w:pPr>
      <w:r w:rsidRPr="004E73BF">
        <w:t>N ________________   заключили настоящий договор  аренды земельного участка</w:t>
      </w:r>
    </w:p>
    <w:p w:rsidR="00847B58" w:rsidRPr="004E73BF" w:rsidRDefault="00847B58" w:rsidP="00847B58">
      <w:pPr>
        <w:pStyle w:val="ConsPlusNonformat"/>
        <w:jc w:val="both"/>
      </w:pPr>
      <w:r w:rsidRPr="004E73BF">
        <w:t>(далее именуется - Договор) о нижеследующем:</w:t>
      </w:r>
    </w:p>
    <w:p w:rsidR="00847B58" w:rsidRPr="004E73BF" w:rsidRDefault="00847B58" w:rsidP="00847B58">
      <w:pPr>
        <w:pStyle w:val="ConsPlusNormal"/>
        <w:jc w:val="both"/>
        <w:rPr>
          <w:rFonts w:ascii="Courier New" w:hAnsi="Courier New" w:cs="Courier New"/>
        </w:rPr>
      </w:pPr>
    </w:p>
    <w:p w:rsidR="00847B58" w:rsidRPr="004E73BF" w:rsidRDefault="00847B58" w:rsidP="00847B58">
      <w:pPr>
        <w:pStyle w:val="ConsPlusNormal"/>
        <w:jc w:val="center"/>
        <w:outlineLvl w:val="1"/>
        <w:rPr>
          <w:rFonts w:ascii="Courier New" w:hAnsi="Courier New" w:cs="Courier New"/>
        </w:rPr>
      </w:pPr>
      <w:r w:rsidRPr="004E73BF">
        <w:rPr>
          <w:rFonts w:ascii="Courier New" w:hAnsi="Courier New" w:cs="Courier New"/>
        </w:rPr>
        <w:t>1. Предмет Договора</w:t>
      </w:r>
    </w:p>
    <w:p w:rsidR="00847B58" w:rsidRPr="004E73BF" w:rsidRDefault="00847B58" w:rsidP="00847B58">
      <w:pPr>
        <w:pStyle w:val="ConsPlusNormal"/>
        <w:jc w:val="both"/>
        <w:rPr>
          <w:rFonts w:ascii="Courier New" w:hAnsi="Courier New" w:cs="Courier New"/>
        </w:rPr>
      </w:pPr>
    </w:p>
    <w:p w:rsidR="00847B58" w:rsidRPr="004E73BF" w:rsidRDefault="00847B58" w:rsidP="00847B58">
      <w:pPr>
        <w:pStyle w:val="ConsPlusNonformat"/>
        <w:jc w:val="both"/>
      </w:pPr>
      <w:bookmarkStart w:id="1" w:name="P70"/>
      <w:bookmarkEnd w:id="1"/>
      <w:r w:rsidRPr="004E73BF">
        <w:t xml:space="preserve">    1.1. Арендодатель   предоставляет,   а  Арендатор  принимает  в  аренду</w:t>
      </w:r>
    </w:p>
    <w:p w:rsidR="00847B58" w:rsidRPr="004E73BF" w:rsidRDefault="00847B58" w:rsidP="00847B58">
      <w:pPr>
        <w:pStyle w:val="ConsPlusNonformat"/>
        <w:jc w:val="both"/>
      </w:pPr>
      <w:r w:rsidRPr="004E73BF">
        <w:t>земельный участок из земель ______________________________________________,</w:t>
      </w:r>
    </w:p>
    <w:p w:rsidR="00847B58" w:rsidRPr="004E73BF" w:rsidRDefault="00847B58" w:rsidP="00847B58">
      <w:pPr>
        <w:pStyle w:val="ConsPlusNonformat"/>
        <w:jc w:val="both"/>
      </w:pPr>
      <w:r w:rsidRPr="004E73BF">
        <w:t>площадью _______ кв. м, с кадастровым номером ____________________________,</w:t>
      </w:r>
    </w:p>
    <w:p w:rsidR="00847B58" w:rsidRPr="004E73BF" w:rsidRDefault="00847B58" w:rsidP="00847B58">
      <w:pPr>
        <w:pStyle w:val="ConsPlusNonformat"/>
        <w:jc w:val="both"/>
      </w:pPr>
      <w:r w:rsidRPr="004E73BF">
        <w:t>местоположением: Волгоградская область, ___________________________________</w:t>
      </w:r>
    </w:p>
    <w:p w:rsidR="00847B58" w:rsidRPr="004E73BF" w:rsidRDefault="00847B58" w:rsidP="00847B58">
      <w:pPr>
        <w:pStyle w:val="ConsPlusNonformat"/>
        <w:jc w:val="both"/>
      </w:pPr>
      <w:r w:rsidRPr="004E73BF">
        <w:t>___________________________________________________________________________</w:t>
      </w:r>
    </w:p>
    <w:p w:rsidR="00847B58" w:rsidRPr="004E73BF" w:rsidRDefault="00847B58" w:rsidP="00847B58">
      <w:pPr>
        <w:pStyle w:val="ConsPlusNonformat"/>
        <w:jc w:val="both"/>
      </w:pPr>
      <w:r w:rsidRPr="004E73BF">
        <w:t>(далее именуется - Участок), в границах, указанных в кадастре недвижимости,</w:t>
      </w:r>
    </w:p>
    <w:p w:rsidR="00847B58" w:rsidRPr="004E73BF" w:rsidRDefault="00847B58" w:rsidP="00847B58">
      <w:pPr>
        <w:pStyle w:val="ConsPlusNonformat"/>
        <w:jc w:val="both"/>
      </w:pPr>
      <w:r w:rsidRPr="004E73BF">
        <w:t>С</w:t>
      </w:r>
      <w:r>
        <w:t xml:space="preserve"> </w:t>
      </w:r>
      <w:r w:rsidRPr="004E73BF">
        <w:t>разрешенным использованием:</w:t>
      </w:r>
      <w:r>
        <w:t xml:space="preserve"> </w:t>
      </w:r>
      <w:r w:rsidRPr="004E73BF">
        <w:t>________________________</w:t>
      </w:r>
      <w:r>
        <w:t>_____________________</w:t>
      </w:r>
      <w:r w:rsidRPr="004E73BF">
        <w:t>.</w:t>
      </w:r>
    </w:p>
    <w:p w:rsidR="00847B58" w:rsidRPr="004E73BF" w:rsidRDefault="00847B58" w:rsidP="00847B58">
      <w:pPr>
        <w:pStyle w:val="ConsPlusNonformat"/>
        <w:jc w:val="both"/>
      </w:pPr>
      <w:r w:rsidRPr="004E73BF">
        <w:t xml:space="preserve">                             </w:t>
      </w:r>
    </w:p>
    <w:p w:rsidR="00847B58" w:rsidRPr="004E73BF" w:rsidRDefault="00847B58" w:rsidP="00847B58">
      <w:pPr>
        <w:pStyle w:val="ConsPlusNonformat"/>
        <w:jc w:val="both"/>
      </w:pPr>
      <w:bookmarkStart w:id="2" w:name="P79"/>
      <w:bookmarkEnd w:id="2"/>
      <w:r w:rsidRPr="004E73BF">
        <w:t xml:space="preserve">    1.2. Арендодатель  подтверждает,  что  на  момент  заключения Договора</w:t>
      </w:r>
    </w:p>
    <w:p w:rsidR="00847B58" w:rsidRPr="004E73BF" w:rsidRDefault="00847B58" w:rsidP="00847B58">
      <w:pPr>
        <w:pStyle w:val="ConsPlusNonformat"/>
        <w:jc w:val="both"/>
      </w:pPr>
      <w:r w:rsidRPr="004E73BF">
        <w:t xml:space="preserve">                                        </w:t>
      </w:r>
      <w:hyperlink w:anchor="P349" w:history="1">
        <w:r w:rsidRPr="004E73BF">
          <w:rPr>
            <w:color w:val="0000FF"/>
          </w:rPr>
          <w:t>&lt;2&gt;</w:t>
        </w:r>
      </w:hyperlink>
    </w:p>
    <w:p w:rsidR="00847B58" w:rsidRPr="004E73BF" w:rsidRDefault="00847B58" w:rsidP="00847B58">
      <w:pPr>
        <w:pStyle w:val="ConsPlusNonformat"/>
        <w:jc w:val="both"/>
      </w:pPr>
      <w:r w:rsidRPr="004E73BF">
        <w:t>Участок не обременен правами третьих лиц.</w:t>
      </w:r>
    </w:p>
    <w:p w:rsidR="00847B58" w:rsidRPr="004E73BF" w:rsidRDefault="00847B58" w:rsidP="00847B58">
      <w:pPr>
        <w:pStyle w:val="ConsPlusNormal"/>
        <w:ind w:firstLine="540"/>
        <w:jc w:val="both"/>
        <w:rPr>
          <w:rFonts w:ascii="Courier New" w:hAnsi="Courier New" w:cs="Courier New"/>
        </w:rPr>
      </w:pPr>
      <w:r w:rsidRPr="004E73BF">
        <w:rPr>
          <w:rFonts w:ascii="Courier New" w:hAnsi="Courier New" w:cs="Courier New"/>
        </w:rPr>
        <w:t>1.3. Приведенное описание Участка является окончательным и не может самостоятельно изменяться Арендатором.</w:t>
      </w:r>
    </w:p>
    <w:p w:rsidR="00847B58" w:rsidRPr="004E73BF" w:rsidRDefault="00847B58" w:rsidP="00847B58">
      <w:pPr>
        <w:pStyle w:val="ConsPlusNormal"/>
        <w:spacing w:before="220"/>
        <w:ind w:firstLine="540"/>
        <w:jc w:val="both"/>
        <w:rPr>
          <w:rFonts w:ascii="Courier New" w:hAnsi="Courier New" w:cs="Courier New"/>
        </w:rPr>
      </w:pPr>
      <w:bookmarkStart w:id="3" w:name="P83"/>
      <w:bookmarkEnd w:id="3"/>
      <w:r w:rsidRPr="004E73BF">
        <w:rPr>
          <w:rFonts w:ascii="Courier New" w:hAnsi="Courier New" w:cs="Courier New"/>
        </w:rPr>
        <w:t xml:space="preserve">1.4. При подписании Договора Арендодатель передал, а Арендатор принял Участок в состоянии, позволяющем использовать Участок для цели и в соответствии с разрешенным использованием, указанными в </w:t>
      </w:r>
      <w:hyperlink w:anchor="P70" w:history="1">
        <w:r w:rsidRPr="004E73BF">
          <w:rPr>
            <w:rFonts w:ascii="Courier New" w:hAnsi="Courier New" w:cs="Courier New"/>
            <w:color w:val="0000FF"/>
          </w:rPr>
          <w:t>пункте 1.1</w:t>
        </w:r>
      </w:hyperlink>
      <w:r w:rsidRPr="004E73BF">
        <w:rPr>
          <w:rFonts w:ascii="Courier New" w:hAnsi="Courier New" w:cs="Courier New"/>
        </w:rPr>
        <w:t xml:space="preserve"> Договора. Договор является актом приема-передачи Участка.</w:t>
      </w:r>
    </w:p>
    <w:p w:rsidR="00847B58" w:rsidRPr="004E73BF" w:rsidRDefault="00847B58" w:rsidP="00847B58">
      <w:pPr>
        <w:pStyle w:val="ConsPlusNormal"/>
        <w:jc w:val="center"/>
        <w:outlineLvl w:val="1"/>
        <w:rPr>
          <w:rFonts w:ascii="Courier New" w:hAnsi="Courier New" w:cs="Courier New"/>
        </w:rPr>
      </w:pPr>
      <w:r w:rsidRPr="004E73BF">
        <w:rPr>
          <w:rFonts w:ascii="Courier New" w:hAnsi="Courier New" w:cs="Courier New"/>
        </w:rPr>
        <w:t>2. Срок Договора</w:t>
      </w:r>
    </w:p>
    <w:p w:rsidR="00847B58" w:rsidRPr="004E73BF" w:rsidRDefault="00847B58" w:rsidP="00847B58">
      <w:pPr>
        <w:pStyle w:val="ConsPlusNonformat"/>
        <w:jc w:val="both"/>
      </w:pPr>
      <w:r w:rsidRPr="004E73BF">
        <w:t xml:space="preserve">    2.1. Срок аренды Участка устанавливается на ___________________________</w:t>
      </w:r>
    </w:p>
    <w:p w:rsidR="00847B58" w:rsidRPr="004E73BF" w:rsidRDefault="00847B58" w:rsidP="00847B58">
      <w:pPr>
        <w:pStyle w:val="ConsPlusNonformat"/>
        <w:jc w:val="both"/>
      </w:pPr>
      <w:r w:rsidRPr="004E73BF">
        <w:t xml:space="preserve">                                                (в соответствии со сроками,</w:t>
      </w:r>
    </w:p>
    <w:p w:rsidR="00847B58" w:rsidRPr="004E73BF" w:rsidRDefault="00847B58" w:rsidP="00847B58">
      <w:pPr>
        <w:pStyle w:val="ConsPlusNonformat"/>
        <w:jc w:val="both"/>
      </w:pPr>
      <w:r w:rsidRPr="004E73BF">
        <w:t>___________________________________________ лет с даты подписания Договора.</w:t>
      </w:r>
    </w:p>
    <w:p w:rsidR="00847B58" w:rsidRPr="004E73BF" w:rsidRDefault="00847B58" w:rsidP="00847B58">
      <w:pPr>
        <w:pStyle w:val="ConsPlusNonformat"/>
        <w:jc w:val="both"/>
      </w:pPr>
      <w:r w:rsidRPr="004E73BF">
        <w:t>установленными действующим законодательством)</w:t>
      </w:r>
    </w:p>
    <w:p w:rsidR="00847B58" w:rsidRPr="004E73BF" w:rsidRDefault="00847B58" w:rsidP="00847B58">
      <w:pPr>
        <w:pStyle w:val="ConsPlusNormal"/>
        <w:ind w:firstLine="540"/>
        <w:jc w:val="both"/>
        <w:rPr>
          <w:rFonts w:ascii="Courier New" w:hAnsi="Courier New" w:cs="Courier New"/>
        </w:rPr>
      </w:pPr>
      <w:r w:rsidRPr="004E73BF">
        <w:rPr>
          <w:rFonts w:ascii="Courier New" w:hAnsi="Courier New" w:cs="Courier New"/>
        </w:rPr>
        <w:t>2.2. Действие Договора распространяется на отношения, возникшие у Сторон с даты подписания Договора.</w:t>
      </w:r>
    </w:p>
    <w:p w:rsidR="00847B58" w:rsidRPr="004E73BF" w:rsidRDefault="00847B58" w:rsidP="00847B58">
      <w:pPr>
        <w:pStyle w:val="ConsPlusNormal"/>
        <w:spacing w:before="220"/>
        <w:ind w:firstLine="540"/>
        <w:jc w:val="both"/>
        <w:rPr>
          <w:rFonts w:ascii="Courier New" w:hAnsi="Courier New" w:cs="Courier New"/>
        </w:rPr>
      </w:pPr>
      <w:bookmarkStart w:id="4" w:name="P92"/>
      <w:bookmarkEnd w:id="4"/>
      <w:r w:rsidRPr="004E73BF">
        <w:rPr>
          <w:rFonts w:ascii="Courier New" w:hAnsi="Courier New" w:cs="Courier New"/>
        </w:rPr>
        <w:t>2.3. Договор прекращает свое действие по истечении его срока и не подлежит возобновлению на неопределенный срок.</w:t>
      </w:r>
    </w:p>
    <w:p w:rsidR="00847B58" w:rsidRPr="004E73BF" w:rsidRDefault="00847B58" w:rsidP="00847B58">
      <w:pPr>
        <w:pStyle w:val="ConsPlusNonformat"/>
        <w:spacing w:before="200"/>
        <w:jc w:val="both"/>
      </w:pPr>
      <w:bookmarkStart w:id="5" w:name="P93"/>
      <w:bookmarkEnd w:id="5"/>
      <w:r w:rsidRPr="004E73BF">
        <w:lastRenderedPageBreak/>
        <w:t xml:space="preserve">    2.4. Договор   заключается   одновременно  с   заключением  договора  о</w:t>
      </w:r>
    </w:p>
    <w:p w:rsidR="00847B58" w:rsidRPr="004E73BF" w:rsidRDefault="00847B58" w:rsidP="00847B58">
      <w:pPr>
        <w:pStyle w:val="ConsPlusNonformat"/>
        <w:jc w:val="both"/>
      </w:pPr>
      <w:r w:rsidRPr="004E73BF">
        <w:t xml:space="preserve">                               </w:t>
      </w:r>
      <w:hyperlink w:anchor="P361" w:history="1">
        <w:r w:rsidRPr="004E73BF">
          <w:rPr>
            <w:color w:val="0000FF"/>
          </w:rPr>
          <w:t>&lt;3&gt;</w:t>
        </w:r>
      </w:hyperlink>
    </w:p>
    <w:p w:rsidR="00847B58" w:rsidRPr="004E73BF" w:rsidRDefault="00847B58" w:rsidP="00847B58">
      <w:pPr>
        <w:pStyle w:val="ConsPlusNonformat"/>
        <w:jc w:val="both"/>
      </w:pPr>
      <w:r w:rsidRPr="004E73BF">
        <w:t>комплексном освоении территории.</w:t>
      </w:r>
    </w:p>
    <w:p w:rsidR="00847B58" w:rsidRPr="004E73BF" w:rsidRDefault="00847B58" w:rsidP="00847B58">
      <w:pPr>
        <w:pStyle w:val="ConsPlusNormal"/>
        <w:jc w:val="both"/>
        <w:rPr>
          <w:rFonts w:ascii="Courier New" w:hAnsi="Courier New" w:cs="Courier New"/>
        </w:rPr>
      </w:pPr>
    </w:p>
    <w:p w:rsidR="00847B58" w:rsidRPr="004E73BF" w:rsidRDefault="00847B58" w:rsidP="00847B58">
      <w:pPr>
        <w:pStyle w:val="ConsPlusNormal"/>
        <w:jc w:val="center"/>
        <w:outlineLvl w:val="1"/>
        <w:rPr>
          <w:rFonts w:ascii="Courier New" w:hAnsi="Courier New" w:cs="Courier New"/>
        </w:rPr>
      </w:pPr>
      <w:r w:rsidRPr="004E73BF">
        <w:rPr>
          <w:rFonts w:ascii="Courier New" w:hAnsi="Courier New" w:cs="Courier New"/>
        </w:rPr>
        <w:t>3. Размер и условия внесения арендной платы</w:t>
      </w:r>
    </w:p>
    <w:p w:rsidR="00847B58" w:rsidRPr="004E73BF" w:rsidRDefault="00847B58" w:rsidP="00847B58">
      <w:pPr>
        <w:pStyle w:val="ConsPlusNormal"/>
        <w:jc w:val="both"/>
        <w:rPr>
          <w:rFonts w:ascii="Courier New" w:hAnsi="Courier New" w:cs="Courier New"/>
        </w:rPr>
      </w:pPr>
    </w:p>
    <w:p w:rsidR="00847B58" w:rsidRPr="004E73BF" w:rsidRDefault="00847B58" w:rsidP="00847B58">
      <w:pPr>
        <w:pStyle w:val="ConsPlusNonformat"/>
        <w:jc w:val="both"/>
      </w:pPr>
      <w:bookmarkStart w:id="6" w:name="P99"/>
      <w:bookmarkEnd w:id="6"/>
      <w:r w:rsidRPr="004E73BF">
        <w:t xml:space="preserve">    3.1. Ежегодная  арендная   плата  за  Участок  устанавливается согласно</w:t>
      </w:r>
    </w:p>
    <w:p w:rsidR="00847B58" w:rsidRPr="004E73BF" w:rsidRDefault="00847B58" w:rsidP="00847B58">
      <w:pPr>
        <w:pStyle w:val="ConsPlusNonformat"/>
        <w:jc w:val="both"/>
      </w:pPr>
      <w:r w:rsidRPr="004E73BF">
        <w:t>Протоколу, прилагаемому к Договору, в размере _____________________________</w:t>
      </w:r>
    </w:p>
    <w:p w:rsidR="00847B58" w:rsidRPr="004E73BF" w:rsidRDefault="00847B58" w:rsidP="00847B58">
      <w:pPr>
        <w:pStyle w:val="ConsPlusNonformat"/>
        <w:jc w:val="both"/>
      </w:pPr>
      <w:r w:rsidRPr="004E73BF">
        <w:t>______________________________________________________________________ руб.</w:t>
      </w:r>
    </w:p>
    <w:p w:rsidR="00847B58" w:rsidRPr="004E73BF" w:rsidRDefault="00847B58" w:rsidP="00847B58">
      <w:pPr>
        <w:pStyle w:val="ConsPlusNonformat"/>
        <w:jc w:val="both"/>
      </w:pPr>
      <w:r w:rsidRPr="004E73BF">
        <w:t xml:space="preserve">                      (сумма цифрами и прописью)</w:t>
      </w:r>
    </w:p>
    <w:p w:rsidR="00847B58" w:rsidRPr="004E73BF" w:rsidRDefault="00847B58" w:rsidP="00847B58">
      <w:pPr>
        <w:pStyle w:val="ConsPlusNonformat"/>
        <w:jc w:val="both"/>
      </w:pPr>
      <w:r w:rsidRPr="004E73BF">
        <w:t>Сумма задатка в размере ______________________________________________ руб.</w:t>
      </w:r>
    </w:p>
    <w:p w:rsidR="00847B58" w:rsidRPr="004E73BF" w:rsidRDefault="00847B58" w:rsidP="00847B58">
      <w:pPr>
        <w:pStyle w:val="ConsPlusNonformat"/>
        <w:jc w:val="both"/>
      </w:pPr>
      <w:r w:rsidRPr="004E73BF">
        <w:t xml:space="preserve">                                  (сумма цифрами и прописью)</w:t>
      </w:r>
    </w:p>
    <w:p w:rsidR="00847B58" w:rsidRPr="004E73BF" w:rsidRDefault="00847B58" w:rsidP="00847B58">
      <w:pPr>
        <w:pStyle w:val="ConsPlusNonformat"/>
        <w:jc w:val="both"/>
      </w:pPr>
      <w:r w:rsidRPr="004E73BF">
        <w:t xml:space="preserve">                                              </w:t>
      </w:r>
      <w:hyperlink w:anchor="P365" w:history="1">
        <w:r w:rsidRPr="004E73BF">
          <w:rPr>
            <w:color w:val="0000FF"/>
          </w:rPr>
          <w:t>&lt;4&gt;</w:t>
        </w:r>
      </w:hyperlink>
    </w:p>
    <w:p w:rsidR="00847B58" w:rsidRPr="00B65BB6" w:rsidRDefault="00847B58" w:rsidP="00847B58">
      <w:pPr>
        <w:pStyle w:val="ConsPlusNonformat"/>
        <w:jc w:val="both"/>
      </w:pPr>
      <w:r w:rsidRPr="004E73BF">
        <w:t xml:space="preserve">засчитывается в счет арендной </w:t>
      </w:r>
      <w:r w:rsidRPr="00B65BB6">
        <w:t>платы за Участок.</w:t>
      </w:r>
    </w:p>
    <w:p w:rsidR="00847B58" w:rsidRPr="00B65BB6" w:rsidRDefault="00847B58" w:rsidP="00847B58">
      <w:pPr>
        <w:pStyle w:val="a8"/>
        <w:spacing w:line="266" w:lineRule="exact"/>
        <w:rPr>
          <w:rFonts w:ascii="Courier New" w:hAnsi="Courier New" w:cs="Courier New"/>
          <w:sz w:val="20"/>
          <w:szCs w:val="20"/>
          <w:u w:val="single"/>
        </w:rPr>
      </w:pPr>
      <w:r w:rsidRPr="00B65BB6">
        <w:rPr>
          <w:rFonts w:ascii="Courier New" w:hAnsi="Courier New" w:cs="Courier New"/>
          <w:sz w:val="20"/>
          <w:szCs w:val="20"/>
        </w:rPr>
        <w:t xml:space="preserve">Сумма арендной платы, причитающаяся к уплате в текущем году </w:t>
      </w:r>
      <w:r w:rsidRPr="00B65BB6">
        <w:rPr>
          <w:rFonts w:ascii="Courier New" w:hAnsi="Courier New" w:cs="Courier New"/>
          <w:b/>
          <w:sz w:val="20"/>
          <w:szCs w:val="20"/>
          <w:u w:val="single"/>
        </w:rPr>
        <w:t>____________</w:t>
      </w:r>
      <w:r w:rsidRPr="00B65BB6">
        <w:rPr>
          <w:rFonts w:ascii="Courier New" w:hAnsi="Courier New" w:cs="Courier New"/>
          <w:sz w:val="20"/>
          <w:szCs w:val="20"/>
          <w:u w:val="single"/>
        </w:rPr>
        <w:t xml:space="preserve"> </w:t>
      </w:r>
    </w:p>
    <w:p w:rsidR="00847B58" w:rsidRPr="00B65BB6" w:rsidRDefault="00847B58" w:rsidP="00847B58">
      <w:pPr>
        <w:pStyle w:val="a8"/>
        <w:spacing w:line="266" w:lineRule="exact"/>
        <w:rPr>
          <w:rFonts w:ascii="Courier New" w:hAnsi="Courier New" w:cs="Courier New"/>
          <w:sz w:val="20"/>
          <w:szCs w:val="20"/>
          <w:u w:val="single"/>
        </w:rPr>
      </w:pPr>
      <w:r w:rsidRPr="00B65BB6">
        <w:rPr>
          <w:rFonts w:ascii="Courier New" w:hAnsi="Courier New" w:cs="Courier New"/>
          <w:sz w:val="20"/>
          <w:szCs w:val="20"/>
          <w:u w:val="single"/>
        </w:rPr>
        <w:t>_____________________________________________________________________________</w:t>
      </w:r>
    </w:p>
    <w:p w:rsidR="00847B58" w:rsidRPr="00B65BB6" w:rsidRDefault="00847B58" w:rsidP="00847B58">
      <w:pPr>
        <w:pStyle w:val="a8"/>
        <w:spacing w:line="266" w:lineRule="exact"/>
        <w:rPr>
          <w:rFonts w:ascii="Courier New" w:hAnsi="Courier New" w:cs="Courier New"/>
          <w:sz w:val="20"/>
          <w:szCs w:val="20"/>
        </w:rPr>
      </w:pPr>
      <w:r w:rsidRPr="00B65BB6">
        <w:rPr>
          <w:rFonts w:ascii="Courier New" w:hAnsi="Courier New" w:cs="Courier New"/>
          <w:sz w:val="20"/>
          <w:szCs w:val="20"/>
        </w:rPr>
        <w:t xml:space="preserve">(сумма цифрами и прописью) рублей </w:t>
      </w:r>
      <w:r w:rsidRPr="00B65BB6">
        <w:rPr>
          <w:rFonts w:ascii="Courier New" w:hAnsi="Courier New" w:cs="Courier New"/>
          <w:b/>
          <w:sz w:val="20"/>
          <w:szCs w:val="20"/>
          <w:u w:val="single"/>
        </w:rPr>
        <w:t>____</w:t>
      </w:r>
      <w:r w:rsidRPr="00B65BB6">
        <w:rPr>
          <w:rFonts w:ascii="Courier New" w:hAnsi="Courier New" w:cs="Courier New"/>
          <w:sz w:val="20"/>
          <w:szCs w:val="20"/>
        </w:rPr>
        <w:t xml:space="preserve"> копейки,</w:t>
      </w:r>
      <w:r w:rsidRPr="00B65BB6">
        <w:rPr>
          <w:rFonts w:ascii="Courier New" w:eastAsia="Lucida Sans Unicode" w:hAnsi="Courier New" w:cs="Courier New"/>
          <w:kern w:val="1"/>
          <w:sz w:val="20"/>
          <w:szCs w:val="20"/>
        </w:rPr>
        <w:t xml:space="preserve"> ежемесячно </w:t>
      </w:r>
      <w:r w:rsidRPr="00B65BB6">
        <w:rPr>
          <w:rFonts w:ascii="Courier New" w:eastAsia="Lucida Sans Unicode" w:hAnsi="Courier New" w:cs="Courier New"/>
          <w:b/>
          <w:kern w:val="1"/>
          <w:sz w:val="20"/>
          <w:szCs w:val="20"/>
          <w:u w:val="single"/>
        </w:rPr>
        <w:t>____________</w:t>
      </w:r>
      <w:r w:rsidRPr="00B65BB6">
        <w:rPr>
          <w:rFonts w:ascii="Courier New" w:eastAsia="Lucida Sans Unicode" w:hAnsi="Courier New" w:cs="Courier New"/>
          <w:b/>
          <w:kern w:val="1"/>
          <w:sz w:val="20"/>
          <w:szCs w:val="20"/>
        </w:rPr>
        <w:t>_</w:t>
      </w:r>
      <w:r w:rsidRPr="00B65BB6">
        <w:rPr>
          <w:rFonts w:ascii="Courier New" w:eastAsia="Lucida Sans Unicode" w:hAnsi="Courier New" w:cs="Courier New"/>
          <w:kern w:val="1"/>
          <w:sz w:val="20"/>
          <w:szCs w:val="20"/>
        </w:rPr>
        <w:t xml:space="preserve"> </w:t>
      </w:r>
      <w:r w:rsidRPr="00B65BB6">
        <w:rPr>
          <w:rFonts w:ascii="Courier New" w:hAnsi="Courier New" w:cs="Courier New"/>
          <w:sz w:val="20"/>
          <w:szCs w:val="20"/>
        </w:rPr>
        <w:t xml:space="preserve">сумма цифрами и прописью) рублей </w:t>
      </w:r>
      <w:r w:rsidRPr="00B65BB6">
        <w:rPr>
          <w:rFonts w:ascii="Courier New" w:hAnsi="Courier New" w:cs="Courier New"/>
          <w:b/>
          <w:sz w:val="20"/>
          <w:szCs w:val="20"/>
          <w:u w:val="single"/>
        </w:rPr>
        <w:t>____</w:t>
      </w:r>
      <w:r w:rsidRPr="00B65BB6">
        <w:rPr>
          <w:rFonts w:ascii="Courier New" w:hAnsi="Courier New" w:cs="Courier New"/>
          <w:sz w:val="20"/>
          <w:szCs w:val="20"/>
        </w:rPr>
        <w:t xml:space="preserve"> копейки</w:t>
      </w:r>
    </w:p>
    <w:p w:rsidR="00847B58" w:rsidRPr="004E73BF" w:rsidRDefault="00847B58" w:rsidP="00847B58">
      <w:pPr>
        <w:pStyle w:val="ConsPlusNonformat"/>
        <w:jc w:val="both"/>
      </w:pPr>
    </w:p>
    <w:p w:rsidR="00847B58" w:rsidRPr="004E73BF" w:rsidRDefault="00847B58" w:rsidP="00847B58">
      <w:pPr>
        <w:pStyle w:val="ConsPlusNonformat"/>
        <w:jc w:val="both"/>
      </w:pPr>
      <w:bookmarkStart w:id="7" w:name="P107"/>
      <w:bookmarkEnd w:id="7"/>
      <w:r w:rsidRPr="004E73BF">
        <w:t xml:space="preserve">    3.2. Арендная  плата вносится Арендатором ежемесячно,  равными долями в</w:t>
      </w:r>
    </w:p>
    <w:p w:rsidR="00847B58" w:rsidRPr="004E73BF" w:rsidRDefault="00847B58" w:rsidP="00847B58">
      <w:pPr>
        <w:pStyle w:val="ConsPlusNonformat"/>
        <w:jc w:val="both"/>
      </w:pPr>
      <w:r w:rsidRPr="004E73BF">
        <w:t>течение  каждого  расчетного  периода,  за  текущий  месяц - до 10-го числа</w:t>
      </w:r>
    </w:p>
    <w:p w:rsidR="00847B58" w:rsidRPr="004E73BF" w:rsidRDefault="00847B58" w:rsidP="00847B58">
      <w:pPr>
        <w:pStyle w:val="ConsPlusNonformat"/>
        <w:jc w:val="both"/>
      </w:pPr>
      <w:r w:rsidRPr="004E73BF">
        <w:t>текущего   месяца.   За   неполный   месяц   арендная   плата   исчисляется</w:t>
      </w:r>
    </w:p>
    <w:p w:rsidR="00847B58" w:rsidRPr="004E73BF" w:rsidRDefault="00847B58" w:rsidP="00847B58">
      <w:pPr>
        <w:pStyle w:val="ConsPlusNonformat"/>
        <w:jc w:val="both"/>
      </w:pPr>
      <w:r w:rsidRPr="004E73BF">
        <w:t>пропорционально  фактическому  количеству  дней  соответствующего месяца, в</w:t>
      </w:r>
    </w:p>
    <w:p w:rsidR="00847B58" w:rsidRPr="004E73BF" w:rsidRDefault="00847B58" w:rsidP="00847B58">
      <w:pPr>
        <w:pStyle w:val="ConsPlusNonformat"/>
        <w:jc w:val="both"/>
      </w:pPr>
      <w:r w:rsidRPr="004E73BF">
        <w:t>течение  которых Участок использовался Арендатором. Обязанность по внесению</w:t>
      </w:r>
    </w:p>
    <w:p w:rsidR="00847B58" w:rsidRPr="004E73BF" w:rsidRDefault="00847B58" w:rsidP="00847B58">
      <w:pPr>
        <w:pStyle w:val="ConsPlusNonformat"/>
        <w:jc w:val="both"/>
      </w:pPr>
      <w:r w:rsidRPr="004E73BF">
        <w:t>арендной   платы  у  Арендатора  по  условиям  Договора  возникает  с  даты</w:t>
      </w:r>
    </w:p>
    <w:p w:rsidR="00847B58" w:rsidRPr="004E73BF" w:rsidRDefault="00847B58" w:rsidP="00847B58">
      <w:pPr>
        <w:pStyle w:val="ConsPlusNonformat"/>
        <w:jc w:val="both"/>
      </w:pPr>
      <w:r w:rsidRPr="004E73BF">
        <w:t xml:space="preserve">                   </w:t>
      </w:r>
      <w:hyperlink w:anchor="P378" w:history="1">
        <w:r w:rsidRPr="004E73BF">
          <w:rPr>
            <w:color w:val="0000FF"/>
          </w:rPr>
          <w:t>&lt;5&gt;</w:t>
        </w:r>
      </w:hyperlink>
    </w:p>
    <w:p w:rsidR="00847B58" w:rsidRPr="004E73BF" w:rsidRDefault="00847B58" w:rsidP="00847B58">
      <w:pPr>
        <w:pStyle w:val="ConsPlusNonformat"/>
        <w:jc w:val="both"/>
      </w:pPr>
      <w:r w:rsidRPr="004E73BF">
        <w:t>подписания Договора.</w:t>
      </w:r>
    </w:p>
    <w:p w:rsidR="00847B58" w:rsidRPr="004E73BF" w:rsidRDefault="00847B58" w:rsidP="00847B58">
      <w:pPr>
        <w:pStyle w:val="ConsPlusNormal"/>
        <w:ind w:firstLine="540"/>
        <w:jc w:val="both"/>
        <w:rPr>
          <w:rFonts w:ascii="Courier New" w:hAnsi="Courier New" w:cs="Courier New"/>
        </w:rPr>
      </w:pPr>
      <w:bookmarkStart w:id="8" w:name="P115"/>
      <w:bookmarkEnd w:id="8"/>
      <w:r w:rsidRPr="004E73BF">
        <w:rPr>
          <w:rFonts w:ascii="Courier New" w:hAnsi="Courier New" w:cs="Courier New"/>
        </w:rPr>
        <w:t>3.3.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w:t>
      </w:r>
    </w:p>
    <w:p w:rsidR="00847B58" w:rsidRPr="004E73BF" w:rsidRDefault="00847B58" w:rsidP="00847B58">
      <w:pPr>
        <w:pStyle w:val="2"/>
        <w:jc w:val="center"/>
        <w:rPr>
          <w:rFonts w:ascii="Courier New" w:hAnsi="Courier New" w:cs="Courier New"/>
          <w:sz w:val="20"/>
          <w:szCs w:val="20"/>
        </w:rPr>
      </w:pPr>
      <w:r w:rsidRPr="004E73BF">
        <w:rPr>
          <w:rFonts w:ascii="Courier New" w:hAnsi="Courier New" w:cs="Courier New"/>
          <w:sz w:val="20"/>
          <w:szCs w:val="20"/>
        </w:rPr>
        <w:t>УФК по Волгоградской области</w:t>
      </w:r>
    </w:p>
    <w:p w:rsidR="00847B58" w:rsidRPr="004E73BF" w:rsidRDefault="00847B58" w:rsidP="00847B58">
      <w:pPr>
        <w:jc w:val="center"/>
        <w:rPr>
          <w:rFonts w:ascii="Courier New" w:hAnsi="Courier New" w:cs="Courier New"/>
          <w:sz w:val="20"/>
          <w:szCs w:val="20"/>
        </w:rPr>
      </w:pPr>
      <w:r w:rsidRPr="004E73BF">
        <w:rPr>
          <w:rFonts w:ascii="Courier New" w:hAnsi="Courier New" w:cs="Courier New"/>
          <w:sz w:val="20"/>
          <w:szCs w:val="20"/>
        </w:rPr>
        <w:t>(администрация Калачевского муниципального района),</w:t>
      </w:r>
    </w:p>
    <w:p w:rsidR="00847B58" w:rsidRPr="004E73BF" w:rsidRDefault="00847B58" w:rsidP="00847B58">
      <w:pPr>
        <w:pStyle w:val="2"/>
        <w:jc w:val="center"/>
        <w:rPr>
          <w:rFonts w:ascii="Courier New" w:hAnsi="Courier New" w:cs="Courier New"/>
          <w:sz w:val="20"/>
          <w:szCs w:val="20"/>
        </w:rPr>
      </w:pPr>
      <w:r w:rsidRPr="004E73BF">
        <w:rPr>
          <w:rFonts w:ascii="Courier New" w:hAnsi="Courier New" w:cs="Courier New"/>
          <w:sz w:val="20"/>
          <w:szCs w:val="20"/>
        </w:rPr>
        <w:t xml:space="preserve">ИНН 3409100218 КПП 340901001 код ОКТМО </w:t>
      </w:r>
      <w:r w:rsidRPr="004E73BF">
        <w:rPr>
          <w:rFonts w:ascii="Courier New" w:hAnsi="Courier New" w:cs="Courier New"/>
          <w:color w:val="FF0000"/>
          <w:sz w:val="20"/>
          <w:szCs w:val="20"/>
        </w:rPr>
        <w:t>__________</w:t>
      </w:r>
    </w:p>
    <w:p w:rsidR="00847B58" w:rsidRPr="004E73BF" w:rsidRDefault="00847B58" w:rsidP="00847B58">
      <w:pPr>
        <w:jc w:val="center"/>
        <w:rPr>
          <w:rFonts w:ascii="Courier New" w:hAnsi="Courier New" w:cs="Courier New"/>
          <w:sz w:val="20"/>
          <w:szCs w:val="20"/>
        </w:rPr>
      </w:pPr>
      <w:r w:rsidRPr="004E73BF">
        <w:rPr>
          <w:rFonts w:ascii="Courier New" w:hAnsi="Courier New" w:cs="Courier New"/>
          <w:sz w:val="20"/>
          <w:szCs w:val="20"/>
        </w:rPr>
        <w:t>р/с № 40101810300000010003</w:t>
      </w:r>
    </w:p>
    <w:p w:rsidR="00847B58" w:rsidRPr="004E73BF" w:rsidRDefault="00847B58" w:rsidP="00847B58">
      <w:pPr>
        <w:jc w:val="center"/>
        <w:rPr>
          <w:rFonts w:ascii="Courier New" w:hAnsi="Courier New" w:cs="Courier New"/>
          <w:bCs/>
          <w:sz w:val="20"/>
          <w:szCs w:val="20"/>
        </w:rPr>
      </w:pPr>
      <w:r w:rsidRPr="004E73BF">
        <w:rPr>
          <w:rFonts w:ascii="Courier New" w:hAnsi="Courier New" w:cs="Courier New"/>
          <w:sz w:val="20"/>
          <w:szCs w:val="20"/>
        </w:rPr>
        <w:t xml:space="preserve">отделением Волгоград  г. Волгоград </w:t>
      </w:r>
      <w:r w:rsidRPr="004E73BF">
        <w:rPr>
          <w:rFonts w:ascii="Courier New" w:hAnsi="Courier New" w:cs="Courier New"/>
          <w:bCs/>
          <w:sz w:val="20"/>
          <w:szCs w:val="20"/>
        </w:rPr>
        <w:t>БИК 041806001</w:t>
      </w:r>
    </w:p>
    <w:p w:rsidR="00847B58" w:rsidRPr="004E73BF" w:rsidRDefault="00847B58" w:rsidP="00847B58">
      <w:pPr>
        <w:widowControl w:val="0"/>
        <w:autoSpaceDE w:val="0"/>
        <w:autoSpaceDN w:val="0"/>
        <w:adjustRightInd w:val="0"/>
        <w:jc w:val="center"/>
        <w:rPr>
          <w:rFonts w:ascii="Courier New" w:hAnsi="Courier New" w:cs="Courier New"/>
          <w:color w:val="FF0000"/>
          <w:sz w:val="20"/>
          <w:szCs w:val="20"/>
        </w:rPr>
      </w:pPr>
      <w:r w:rsidRPr="004E73BF">
        <w:rPr>
          <w:rFonts w:ascii="Courier New" w:hAnsi="Courier New" w:cs="Courier New"/>
          <w:bCs/>
          <w:sz w:val="20"/>
          <w:szCs w:val="20"/>
        </w:rPr>
        <w:t xml:space="preserve">наименование платежа: арендная плата за земельный участок </w:t>
      </w:r>
    </w:p>
    <w:p w:rsidR="00847B58" w:rsidRPr="004E73BF" w:rsidRDefault="00847B58" w:rsidP="00847B58">
      <w:pPr>
        <w:pStyle w:val="2"/>
        <w:jc w:val="center"/>
        <w:rPr>
          <w:rFonts w:ascii="Courier New" w:hAnsi="Courier New" w:cs="Courier New"/>
          <w:sz w:val="20"/>
          <w:szCs w:val="20"/>
        </w:rPr>
      </w:pPr>
      <w:r w:rsidRPr="004E73BF">
        <w:rPr>
          <w:rFonts w:ascii="Courier New" w:hAnsi="Courier New" w:cs="Courier New"/>
          <w:sz w:val="20"/>
          <w:szCs w:val="20"/>
        </w:rPr>
        <w:t>код бюджетной классификации: ____________________</w:t>
      </w:r>
    </w:p>
    <w:p w:rsidR="00847B58" w:rsidRPr="004E73BF" w:rsidRDefault="00847B58" w:rsidP="00847B58">
      <w:pPr>
        <w:ind w:firstLine="709"/>
        <w:rPr>
          <w:rFonts w:ascii="Courier New" w:hAnsi="Courier New" w:cs="Courier New"/>
          <w:sz w:val="20"/>
          <w:szCs w:val="20"/>
        </w:rPr>
      </w:pPr>
      <w:r w:rsidRPr="004E73BF">
        <w:rPr>
          <w:rFonts w:ascii="Courier New" w:hAnsi="Courier New" w:cs="Courier New"/>
          <w:sz w:val="20"/>
          <w:szCs w:val="20"/>
        </w:rPr>
        <w:t xml:space="preserve"> «Назначение платежа» - арендная плата за землю по договору (№, дата).</w:t>
      </w:r>
    </w:p>
    <w:p w:rsidR="00847B58" w:rsidRPr="004E73BF" w:rsidRDefault="00847B58" w:rsidP="00847B58">
      <w:pPr>
        <w:pStyle w:val="ConsPlusNormal"/>
        <w:spacing w:before="220"/>
        <w:ind w:firstLine="540"/>
        <w:jc w:val="both"/>
        <w:rPr>
          <w:rFonts w:ascii="Courier New" w:hAnsi="Courier New" w:cs="Courier New"/>
        </w:rPr>
      </w:pPr>
      <w:r w:rsidRPr="004E73BF">
        <w:rPr>
          <w:rFonts w:ascii="Courier New" w:hAnsi="Courier New" w:cs="Courier New"/>
        </w:rPr>
        <w:t>Не реже одного раза в шесть месяцев Арендатор проводит с Арендодателем сверку расчетов по арендной плате за Участок.</w:t>
      </w:r>
    </w:p>
    <w:p w:rsidR="00847B58" w:rsidRPr="004E73BF" w:rsidRDefault="00847B58" w:rsidP="00847B58">
      <w:pPr>
        <w:pStyle w:val="ConsPlusNonformat"/>
        <w:spacing w:before="200"/>
        <w:jc w:val="both"/>
      </w:pPr>
      <w:bookmarkStart w:id="9" w:name="P130"/>
      <w:bookmarkEnd w:id="9"/>
      <w:r w:rsidRPr="004E73BF">
        <w:t xml:space="preserve">    3.4. Размер  арендной  платы ежегодно,  но не ранее чем через год после</w:t>
      </w:r>
    </w:p>
    <w:p w:rsidR="00847B58" w:rsidRPr="004E73BF" w:rsidRDefault="00847B58" w:rsidP="00847B58">
      <w:pPr>
        <w:pStyle w:val="ConsPlusNonformat"/>
        <w:jc w:val="both"/>
      </w:pPr>
      <w:r w:rsidRPr="004E73BF">
        <w:t>заключения  Договора,  изменяется  в одностороннем порядке Арендодателем на</w:t>
      </w:r>
    </w:p>
    <w:p w:rsidR="00847B58" w:rsidRPr="004E73BF" w:rsidRDefault="00847B58" w:rsidP="00847B58">
      <w:pPr>
        <w:pStyle w:val="ConsPlusNonformat"/>
        <w:jc w:val="both"/>
      </w:pPr>
      <w:r w:rsidRPr="004E73BF">
        <w:t>размер  уровня  инфляции, установленного в федеральном законе о федеральном</w:t>
      </w:r>
    </w:p>
    <w:p w:rsidR="00847B58" w:rsidRPr="004E73BF" w:rsidRDefault="00847B58" w:rsidP="00847B58">
      <w:pPr>
        <w:pStyle w:val="ConsPlusNonformat"/>
        <w:jc w:val="both"/>
      </w:pPr>
      <w:r w:rsidRPr="004E73BF">
        <w:t>бюджете  на очередной финансовый год и плановый период, который применяется</w:t>
      </w:r>
    </w:p>
    <w:p w:rsidR="00847B58" w:rsidRPr="004E73BF" w:rsidRDefault="00847B58" w:rsidP="00847B58">
      <w:pPr>
        <w:pStyle w:val="ConsPlusNonformat"/>
        <w:jc w:val="both"/>
      </w:pPr>
      <w:r w:rsidRPr="004E73BF">
        <w:t>ежегодно  по  состоянию  на  начало  очередного финансового года, начиная с</w:t>
      </w:r>
    </w:p>
    <w:p w:rsidR="00847B58" w:rsidRPr="004E73BF" w:rsidRDefault="00847B58" w:rsidP="00847B58">
      <w:pPr>
        <w:pStyle w:val="ConsPlusNonformat"/>
        <w:jc w:val="both"/>
      </w:pPr>
      <w:r w:rsidRPr="004E73BF">
        <w:t>года, следующего за годом, в котором заключен Договор.</w:t>
      </w:r>
    </w:p>
    <w:p w:rsidR="00847B58" w:rsidRPr="004E73BF" w:rsidRDefault="00847B58" w:rsidP="00847B58">
      <w:pPr>
        <w:pStyle w:val="ConsPlusNonformat"/>
        <w:jc w:val="both"/>
      </w:pPr>
      <w:r w:rsidRPr="004E73BF">
        <w:t xml:space="preserve">    Арендатор  считается  извещенным  о размере арендной платы за Участок с</w:t>
      </w:r>
    </w:p>
    <w:p w:rsidR="00847B58" w:rsidRPr="004E73BF" w:rsidRDefault="00847B58" w:rsidP="00847B58">
      <w:pPr>
        <w:pStyle w:val="ConsPlusNonformat"/>
        <w:jc w:val="both"/>
      </w:pPr>
      <w:r w:rsidRPr="004E73BF">
        <w:t>даты  обнародования  (официального  опубликования)  указанного нормативного</w:t>
      </w:r>
    </w:p>
    <w:p w:rsidR="00847B58" w:rsidRPr="004E73BF" w:rsidRDefault="00847B58" w:rsidP="00847B58">
      <w:pPr>
        <w:pStyle w:val="ConsPlusNonformat"/>
        <w:jc w:val="both"/>
      </w:pPr>
      <w:r w:rsidRPr="004E73BF">
        <w:t>правового  акта  (изменений  и  дополнений, вносимых в нормативный правовой</w:t>
      </w:r>
    </w:p>
    <w:p w:rsidR="00847B58" w:rsidRPr="004E73BF" w:rsidRDefault="00847B58" w:rsidP="00847B58">
      <w:pPr>
        <w:pStyle w:val="ConsPlusNonformat"/>
        <w:jc w:val="both"/>
      </w:pPr>
      <w:r w:rsidRPr="004E73BF">
        <w:t>акт).  При  этом Арендодатель оставляет за собой право направить Арендатору</w:t>
      </w:r>
    </w:p>
    <w:p w:rsidR="00847B58" w:rsidRPr="004E73BF" w:rsidRDefault="00847B58" w:rsidP="00847B58">
      <w:pPr>
        <w:pStyle w:val="ConsPlusNonformat"/>
        <w:jc w:val="both"/>
      </w:pPr>
      <w:r w:rsidRPr="004E73BF">
        <w:t xml:space="preserve">                                                            </w:t>
      </w:r>
      <w:hyperlink w:anchor="P399" w:history="1">
        <w:r w:rsidRPr="004E73BF">
          <w:rPr>
            <w:color w:val="0000FF"/>
          </w:rPr>
          <w:t>&lt;6&gt;</w:t>
        </w:r>
      </w:hyperlink>
    </w:p>
    <w:p w:rsidR="00847B58" w:rsidRPr="004E73BF" w:rsidRDefault="00847B58" w:rsidP="00847B58">
      <w:pPr>
        <w:pStyle w:val="ConsPlusNonformat"/>
        <w:jc w:val="both"/>
      </w:pPr>
      <w:r w:rsidRPr="004E73BF">
        <w:t>извещение о размере арендной платы за соответствующий период.</w:t>
      </w:r>
    </w:p>
    <w:p w:rsidR="00847B58" w:rsidRPr="004E73BF" w:rsidRDefault="00847B58" w:rsidP="00847B58">
      <w:pPr>
        <w:pStyle w:val="ConsPlusNormal"/>
        <w:jc w:val="both"/>
        <w:rPr>
          <w:rFonts w:ascii="Courier New" w:hAnsi="Courier New" w:cs="Courier New"/>
        </w:rPr>
      </w:pPr>
    </w:p>
    <w:p w:rsidR="00847B58" w:rsidRPr="004E73BF" w:rsidRDefault="00847B58" w:rsidP="00847B58">
      <w:pPr>
        <w:pStyle w:val="ConsPlusNormal"/>
        <w:jc w:val="center"/>
        <w:outlineLvl w:val="1"/>
        <w:rPr>
          <w:rFonts w:ascii="Courier New" w:hAnsi="Courier New" w:cs="Courier New"/>
        </w:rPr>
      </w:pPr>
      <w:r w:rsidRPr="004E73BF">
        <w:rPr>
          <w:rFonts w:ascii="Courier New" w:hAnsi="Courier New" w:cs="Courier New"/>
        </w:rPr>
        <w:t>4. Права и обязанности Арендодателя</w:t>
      </w:r>
    </w:p>
    <w:p w:rsidR="00847B58" w:rsidRPr="004E73BF" w:rsidRDefault="00847B58" w:rsidP="00847B58">
      <w:pPr>
        <w:pStyle w:val="ConsPlusNormal"/>
        <w:jc w:val="both"/>
        <w:rPr>
          <w:rFonts w:ascii="Courier New" w:hAnsi="Courier New" w:cs="Courier New"/>
        </w:rPr>
      </w:pPr>
    </w:p>
    <w:p w:rsidR="00847B58" w:rsidRPr="004E73BF" w:rsidRDefault="00847B58" w:rsidP="00847B58">
      <w:pPr>
        <w:pStyle w:val="ConsPlusNormal"/>
        <w:ind w:firstLine="540"/>
        <w:jc w:val="both"/>
        <w:rPr>
          <w:rFonts w:ascii="Courier New" w:hAnsi="Courier New" w:cs="Courier New"/>
        </w:rPr>
      </w:pPr>
      <w:r w:rsidRPr="004E73BF">
        <w:rPr>
          <w:rFonts w:ascii="Courier New" w:hAnsi="Courier New" w:cs="Courier New"/>
        </w:rPr>
        <w:t>4.1. Арендодатель имеет право:</w:t>
      </w:r>
    </w:p>
    <w:p w:rsidR="00847B58" w:rsidRPr="004E73BF" w:rsidRDefault="00847B58" w:rsidP="00847B58">
      <w:pPr>
        <w:pStyle w:val="ConsPlusNormal"/>
        <w:ind w:firstLine="540"/>
        <w:jc w:val="both"/>
        <w:rPr>
          <w:rFonts w:ascii="Courier New" w:hAnsi="Courier New" w:cs="Courier New"/>
        </w:rPr>
      </w:pPr>
      <w:r w:rsidRPr="004E73BF">
        <w:rPr>
          <w:rFonts w:ascii="Courier New" w:hAnsi="Courier New" w:cs="Courier New"/>
        </w:rPr>
        <w:t>4.1.1.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rsidR="00847B58" w:rsidRPr="004E73BF" w:rsidRDefault="00847B58" w:rsidP="00847B58">
      <w:pPr>
        <w:pStyle w:val="ConsPlusNormal"/>
        <w:ind w:firstLine="540"/>
        <w:jc w:val="both"/>
        <w:rPr>
          <w:rFonts w:ascii="Courier New" w:hAnsi="Courier New" w:cs="Courier New"/>
        </w:rPr>
      </w:pPr>
      <w:r w:rsidRPr="004E73BF">
        <w:rPr>
          <w:rFonts w:ascii="Courier New" w:hAnsi="Courier New" w:cs="Courier New"/>
        </w:rPr>
        <w:t>4.1.2. Осуществлять контроль за использованием и охраной Участка.</w:t>
      </w:r>
    </w:p>
    <w:p w:rsidR="00847B58" w:rsidRPr="004E73BF" w:rsidRDefault="00847B58" w:rsidP="00847B58">
      <w:pPr>
        <w:pStyle w:val="ConsPlusNormal"/>
        <w:ind w:firstLine="540"/>
        <w:jc w:val="both"/>
        <w:rPr>
          <w:rFonts w:ascii="Courier New" w:hAnsi="Courier New" w:cs="Courier New"/>
        </w:rPr>
      </w:pPr>
      <w:r w:rsidRPr="004E73BF">
        <w:rPr>
          <w:rFonts w:ascii="Courier New" w:hAnsi="Courier New" w:cs="Courier New"/>
        </w:rPr>
        <w:lastRenderedPageBreak/>
        <w:t>4.1.3. Направлять в государственные органы, осуществляющие государственный надзор за использованием и охраной земель, требования о приостановлении работ, ведущихся Арендатором с нарушением законодательства.</w:t>
      </w:r>
    </w:p>
    <w:p w:rsidR="00847B58" w:rsidRPr="004E73BF" w:rsidRDefault="00847B58" w:rsidP="00847B58">
      <w:pPr>
        <w:pStyle w:val="ConsPlusNormal"/>
        <w:ind w:firstLine="540"/>
        <w:jc w:val="both"/>
        <w:rPr>
          <w:rFonts w:ascii="Courier New" w:hAnsi="Courier New" w:cs="Courier New"/>
        </w:rPr>
      </w:pPr>
      <w:r w:rsidRPr="004E73BF">
        <w:rPr>
          <w:rFonts w:ascii="Courier New" w:hAnsi="Courier New" w:cs="Courier New"/>
        </w:rPr>
        <w:t>4.1.4. На возмещение убытков, включая упущенную выгоду, причиненных ухудшением качества Участка в результате деятельности Арендатора.</w:t>
      </w:r>
    </w:p>
    <w:p w:rsidR="00847B58" w:rsidRPr="004E73BF" w:rsidRDefault="00847B58" w:rsidP="00847B58">
      <w:pPr>
        <w:pStyle w:val="ConsPlusNormal"/>
        <w:ind w:firstLine="540"/>
        <w:jc w:val="both"/>
        <w:rPr>
          <w:rFonts w:ascii="Courier New" w:hAnsi="Courier New" w:cs="Courier New"/>
        </w:rPr>
      </w:pPr>
      <w:r w:rsidRPr="004E73BF">
        <w:rPr>
          <w:rFonts w:ascii="Courier New" w:hAnsi="Courier New" w:cs="Courier New"/>
        </w:rPr>
        <w:t>4.1.5. На беспрепятственный доступ на территорию Участка с целью его осмотра на предмет соблюдения условий Договора.</w:t>
      </w:r>
    </w:p>
    <w:p w:rsidR="00847B58" w:rsidRPr="004E73BF" w:rsidRDefault="00847B58" w:rsidP="00847B58">
      <w:pPr>
        <w:pStyle w:val="ConsPlusNormal"/>
        <w:ind w:firstLine="540"/>
        <w:jc w:val="both"/>
        <w:rPr>
          <w:rFonts w:ascii="Courier New" w:hAnsi="Courier New" w:cs="Courier New"/>
        </w:rPr>
      </w:pPr>
      <w:r w:rsidRPr="004E73BF">
        <w:rPr>
          <w:rFonts w:ascii="Courier New" w:hAnsi="Courier New" w:cs="Courier New"/>
        </w:rPr>
        <w:t>4.1.6. Требовать через суд выполнения Арендатором всех условий Договора.</w:t>
      </w:r>
    </w:p>
    <w:p w:rsidR="00847B58" w:rsidRPr="004E73BF" w:rsidRDefault="00847B58" w:rsidP="00847B58">
      <w:pPr>
        <w:pStyle w:val="ConsPlusNormal"/>
        <w:ind w:firstLine="540"/>
        <w:jc w:val="both"/>
        <w:rPr>
          <w:rFonts w:ascii="Courier New" w:hAnsi="Courier New" w:cs="Courier New"/>
        </w:rPr>
      </w:pPr>
      <w:r w:rsidRPr="004E73BF">
        <w:rPr>
          <w:rFonts w:ascii="Courier New" w:hAnsi="Courier New" w:cs="Courier New"/>
        </w:rPr>
        <w:t>4.2. Арендодатель обязан:</w:t>
      </w:r>
    </w:p>
    <w:p w:rsidR="00847B58" w:rsidRPr="004E73BF" w:rsidRDefault="00847B58" w:rsidP="00847B58">
      <w:pPr>
        <w:pStyle w:val="ConsPlusNormal"/>
        <w:ind w:firstLine="540"/>
        <w:jc w:val="both"/>
        <w:rPr>
          <w:rFonts w:ascii="Courier New" w:hAnsi="Courier New" w:cs="Courier New"/>
        </w:rPr>
      </w:pPr>
      <w:r w:rsidRPr="004E73BF">
        <w:rPr>
          <w:rFonts w:ascii="Courier New" w:hAnsi="Courier New" w:cs="Courier New"/>
        </w:rPr>
        <w:t>4.2.1. Выполнять в полном объеме все условия Договора.</w:t>
      </w:r>
    </w:p>
    <w:p w:rsidR="00847B58" w:rsidRPr="004E73BF" w:rsidRDefault="00847B58" w:rsidP="00847B58">
      <w:pPr>
        <w:pStyle w:val="ConsPlusNormal"/>
        <w:ind w:firstLine="540"/>
        <w:jc w:val="both"/>
        <w:rPr>
          <w:rFonts w:ascii="Courier New" w:hAnsi="Courier New" w:cs="Courier New"/>
        </w:rPr>
      </w:pPr>
      <w:r w:rsidRPr="004E73BF">
        <w:rPr>
          <w:rFonts w:ascii="Courier New" w:hAnsi="Courier New" w:cs="Courier New"/>
        </w:rPr>
        <w:t>4.2.2. Не вмешиваться в хозяйственную деятельность Арендатора, если она не противоречит земельному законодательству Российской Федерации и Волгоградской области, условиям Договора.</w:t>
      </w:r>
    </w:p>
    <w:p w:rsidR="00847B58" w:rsidRPr="004E73BF" w:rsidRDefault="00847B58" w:rsidP="00847B58">
      <w:pPr>
        <w:pStyle w:val="ConsPlusNormal"/>
        <w:ind w:firstLine="540"/>
        <w:jc w:val="both"/>
        <w:rPr>
          <w:rFonts w:ascii="Courier New" w:hAnsi="Courier New" w:cs="Courier New"/>
        </w:rPr>
      </w:pPr>
      <w:bookmarkStart w:id="10" w:name="P155"/>
      <w:bookmarkEnd w:id="10"/>
      <w:r w:rsidRPr="004E73BF">
        <w:rPr>
          <w:rFonts w:ascii="Courier New" w:hAnsi="Courier New" w:cs="Courier New"/>
        </w:rPr>
        <w:t>4.2.3. Уведомлять Арендатора об изменении реквизитов счета, на который перечисляется арендная плата и пени.</w:t>
      </w:r>
    </w:p>
    <w:p w:rsidR="00847B58" w:rsidRPr="004E73BF" w:rsidRDefault="00847B58" w:rsidP="00847B58">
      <w:pPr>
        <w:pStyle w:val="ConsPlusNormal"/>
        <w:jc w:val="both"/>
        <w:rPr>
          <w:rFonts w:ascii="Courier New" w:hAnsi="Courier New" w:cs="Courier New"/>
        </w:rPr>
      </w:pPr>
    </w:p>
    <w:p w:rsidR="00847B58" w:rsidRPr="004E73BF" w:rsidRDefault="00847B58" w:rsidP="00847B58">
      <w:pPr>
        <w:pStyle w:val="ConsPlusNormal"/>
        <w:jc w:val="center"/>
        <w:outlineLvl w:val="1"/>
        <w:rPr>
          <w:rFonts w:ascii="Courier New" w:hAnsi="Courier New" w:cs="Courier New"/>
        </w:rPr>
      </w:pPr>
      <w:r w:rsidRPr="004E73BF">
        <w:rPr>
          <w:rFonts w:ascii="Courier New" w:hAnsi="Courier New" w:cs="Courier New"/>
        </w:rPr>
        <w:t>5. Права и обязанности Арендатора</w:t>
      </w:r>
    </w:p>
    <w:p w:rsidR="00847B58" w:rsidRPr="004E73BF" w:rsidRDefault="00847B58" w:rsidP="00847B58">
      <w:pPr>
        <w:pStyle w:val="ConsPlusNormal"/>
        <w:jc w:val="both"/>
        <w:rPr>
          <w:rFonts w:ascii="Courier New" w:hAnsi="Courier New" w:cs="Courier New"/>
        </w:rPr>
      </w:pPr>
    </w:p>
    <w:p w:rsidR="00847B58" w:rsidRPr="004E73BF" w:rsidRDefault="00847B58" w:rsidP="00847B58">
      <w:pPr>
        <w:pStyle w:val="ConsPlusNormal"/>
        <w:ind w:firstLine="540"/>
        <w:jc w:val="both"/>
        <w:rPr>
          <w:rFonts w:ascii="Courier New" w:hAnsi="Courier New" w:cs="Courier New"/>
        </w:rPr>
      </w:pPr>
      <w:r w:rsidRPr="004E73BF">
        <w:rPr>
          <w:rFonts w:ascii="Courier New" w:hAnsi="Courier New" w:cs="Courier New"/>
        </w:rPr>
        <w:t>5.1. Арендатор имеет право:</w:t>
      </w:r>
    </w:p>
    <w:p w:rsidR="00847B58" w:rsidRPr="004E73BF" w:rsidRDefault="00847B58" w:rsidP="00847B58">
      <w:pPr>
        <w:pStyle w:val="ConsPlusNormal"/>
        <w:ind w:firstLine="540"/>
        <w:jc w:val="both"/>
        <w:rPr>
          <w:rFonts w:ascii="Courier New" w:hAnsi="Courier New" w:cs="Courier New"/>
        </w:rPr>
      </w:pPr>
      <w:r w:rsidRPr="004E73BF">
        <w:rPr>
          <w:rFonts w:ascii="Courier New" w:hAnsi="Courier New" w:cs="Courier New"/>
        </w:rPr>
        <w:t>5.1.1. Использовать Участок на условиях, установленных Договором.</w:t>
      </w:r>
    </w:p>
    <w:p w:rsidR="00847B58" w:rsidRPr="004E73BF" w:rsidRDefault="00847B58" w:rsidP="00847B58">
      <w:pPr>
        <w:pStyle w:val="ConsPlusNormal"/>
        <w:ind w:firstLine="540"/>
        <w:jc w:val="both"/>
        <w:rPr>
          <w:rFonts w:ascii="Courier New" w:hAnsi="Courier New" w:cs="Courier New"/>
        </w:rPr>
      </w:pPr>
      <w:r w:rsidRPr="004E73BF">
        <w:rPr>
          <w:rFonts w:ascii="Courier New" w:hAnsi="Courier New" w:cs="Courier New"/>
        </w:rPr>
        <w:t>5.2. Арендатор обязан:</w:t>
      </w:r>
    </w:p>
    <w:p w:rsidR="00847B58" w:rsidRPr="004E73BF" w:rsidRDefault="00847B58" w:rsidP="00847B58">
      <w:pPr>
        <w:pStyle w:val="ConsPlusNonformat"/>
        <w:jc w:val="both"/>
      </w:pPr>
      <w:bookmarkStart w:id="11" w:name="P162"/>
      <w:bookmarkEnd w:id="11"/>
      <w:r w:rsidRPr="004E73BF">
        <w:t xml:space="preserve">    </w:t>
      </w:r>
      <w:r>
        <w:t xml:space="preserve"> </w:t>
      </w:r>
      <w:r w:rsidRPr="004E73BF">
        <w:t>5.2.1. Использовать  Участок в  соответствии  с  видом его разрешенного</w:t>
      </w:r>
    </w:p>
    <w:p w:rsidR="00847B58" w:rsidRPr="004E73BF" w:rsidRDefault="00847B58" w:rsidP="00847B58">
      <w:pPr>
        <w:pStyle w:val="ConsPlusNonformat"/>
        <w:jc w:val="both"/>
      </w:pPr>
      <w:r w:rsidRPr="004E73BF">
        <w:t xml:space="preserve">                                               </w:t>
      </w:r>
      <w:hyperlink w:anchor="P415" w:history="1">
        <w:r w:rsidRPr="004E73BF">
          <w:rPr>
            <w:color w:val="0000FF"/>
          </w:rPr>
          <w:t>&lt;7&gt;</w:t>
        </w:r>
      </w:hyperlink>
    </w:p>
    <w:p w:rsidR="00847B58" w:rsidRPr="004E73BF" w:rsidRDefault="00847B58" w:rsidP="00847B58">
      <w:pPr>
        <w:pStyle w:val="ConsPlusNonformat"/>
        <w:jc w:val="both"/>
      </w:pPr>
      <w:r w:rsidRPr="004E73BF">
        <w:t>использования и установленной категорией земель.</w:t>
      </w:r>
    </w:p>
    <w:p w:rsidR="00847B58" w:rsidRPr="004E73BF" w:rsidRDefault="00847B58" w:rsidP="00847B58">
      <w:pPr>
        <w:pStyle w:val="ConsPlusNonformat"/>
        <w:jc w:val="both"/>
      </w:pPr>
      <w:bookmarkStart w:id="12" w:name="P165"/>
      <w:bookmarkEnd w:id="12"/>
      <w:r w:rsidRPr="004E73BF">
        <w:t xml:space="preserve">    5.2.1.1. Осуществить       выполнение      инженерных        изысканий,</w:t>
      </w:r>
    </w:p>
    <w:p w:rsidR="00847B58" w:rsidRPr="004E73BF" w:rsidRDefault="00847B58" w:rsidP="00847B58">
      <w:pPr>
        <w:pStyle w:val="ConsPlusNonformat"/>
        <w:jc w:val="both"/>
      </w:pPr>
      <w:r w:rsidRPr="004E73BF">
        <w:t>архитектурно-строительное    проектирование,   строительство   и   ввод   в</w:t>
      </w:r>
    </w:p>
    <w:p w:rsidR="00847B58" w:rsidRPr="004E73BF" w:rsidRDefault="00847B58" w:rsidP="00847B58">
      <w:pPr>
        <w:pStyle w:val="ConsPlusNonformat"/>
        <w:jc w:val="both"/>
      </w:pPr>
      <w:r w:rsidRPr="004E73BF">
        <w:t>эксплуатацию   объекта   капитального   строительства   в   соответствии  с</w:t>
      </w:r>
    </w:p>
    <w:p w:rsidR="00847B58" w:rsidRPr="004E73BF" w:rsidRDefault="00847B58" w:rsidP="00847B58">
      <w:pPr>
        <w:pStyle w:val="ConsPlusNonformat"/>
        <w:jc w:val="both"/>
      </w:pPr>
      <w:r w:rsidRPr="004E73BF">
        <w:t>разрешенным   использованием   и   целью  предоставления  Участка  в  срок,</w:t>
      </w:r>
    </w:p>
    <w:p w:rsidR="00847B58" w:rsidRPr="004E73BF" w:rsidRDefault="00847B58" w:rsidP="00847B58">
      <w:pPr>
        <w:pStyle w:val="ConsPlusNonformat"/>
        <w:jc w:val="both"/>
      </w:pPr>
      <w:r w:rsidRPr="004E73BF">
        <w:t xml:space="preserve">                                   </w:t>
      </w:r>
      <w:hyperlink w:anchor="P427" w:history="1">
        <w:r w:rsidRPr="004E73BF">
          <w:rPr>
            <w:color w:val="0000FF"/>
          </w:rPr>
          <w:t>&lt;8&gt;</w:t>
        </w:r>
      </w:hyperlink>
    </w:p>
    <w:p w:rsidR="00847B58" w:rsidRDefault="00847B58" w:rsidP="00847B58">
      <w:pPr>
        <w:pStyle w:val="ConsPlusNonformat"/>
        <w:jc w:val="both"/>
      </w:pPr>
      <w:r w:rsidRPr="004E73BF">
        <w:t xml:space="preserve">предусмотренный </w:t>
      </w:r>
      <w:hyperlink w:anchor="P85" w:history="1">
        <w:r w:rsidRPr="004E73BF">
          <w:rPr>
            <w:color w:val="0000FF"/>
          </w:rPr>
          <w:t>разделом 2</w:t>
        </w:r>
      </w:hyperlink>
      <w:r w:rsidRPr="004E73BF">
        <w:t xml:space="preserve"> Договора.</w:t>
      </w:r>
    </w:p>
    <w:p w:rsidR="00847B58" w:rsidRPr="00B65BB6" w:rsidRDefault="00847B58" w:rsidP="00847B58">
      <w:pPr>
        <w:pStyle w:val="3"/>
        <w:keepNext w:val="0"/>
        <w:suppressAutoHyphens/>
        <w:autoSpaceDN w:val="0"/>
        <w:ind w:firstLine="567"/>
        <w:jc w:val="both"/>
        <w:textAlignment w:val="baseline"/>
        <w:rPr>
          <w:rFonts w:ascii="Courier New" w:hAnsi="Courier New" w:cs="Courier New"/>
          <w:b/>
          <w:color w:val="auto"/>
          <w:sz w:val="20"/>
          <w:szCs w:val="20"/>
        </w:rPr>
      </w:pPr>
      <w:r w:rsidRPr="00B65BB6">
        <w:rPr>
          <w:rFonts w:ascii="Courier New" w:hAnsi="Courier New" w:cs="Courier New"/>
          <w:color w:val="auto"/>
          <w:sz w:val="20"/>
          <w:szCs w:val="20"/>
        </w:rPr>
        <w:t>5.2.2. Зарегистрировать Договор в течении трех месяцев  с момента подписания сторонами в установленном законом порядке в органах, осуществляющих государственную регистрацию прав на недвижимое имущество и сделок с ним  на территории Волгоградской области, и предоставить арендодателю соответствующее подтверждение.</w:t>
      </w:r>
    </w:p>
    <w:p w:rsidR="00847B58" w:rsidRPr="004E73BF" w:rsidRDefault="00847B58" w:rsidP="00847B58">
      <w:pPr>
        <w:pStyle w:val="ConsPlusNormal"/>
        <w:ind w:firstLine="540"/>
        <w:jc w:val="both"/>
        <w:rPr>
          <w:rFonts w:ascii="Courier New" w:hAnsi="Courier New" w:cs="Courier New"/>
        </w:rPr>
      </w:pPr>
      <w:r w:rsidRPr="004E73BF">
        <w:rPr>
          <w:rFonts w:ascii="Courier New" w:hAnsi="Courier New" w:cs="Courier New"/>
        </w:rPr>
        <w:t>5.2.</w:t>
      </w:r>
      <w:r>
        <w:rPr>
          <w:rFonts w:ascii="Courier New" w:hAnsi="Courier New" w:cs="Courier New"/>
        </w:rPr>
        <w:t>3</w:t>
      </w:r>
      <w:r w:rsidRPr="004E73BF">
        <w:rPr>
          <w:rFonts w:ascii="Courier New" w:hAnsi="Courier New" w:cs="Courier New"/>
        </w:rPr>
        <w:t>. Выполнять в полном объеме все условия Договора.</w:t>
      </w:r>
    </w:p>
    <w:p w:rsidR="00847B58" w:rsidRPr="004E73BF" w:rsidRDefault="00847B58" w:rsidP="00847B58">
      <w:pPr>
        <w:pStyle w:val="ConsPlusNormal"/>
        <w:ind w:firstLine="540"/>
        <w:jc w:val="both"/>
        <w:rPr>
          <w:rFonts w:ascii="Courier New" w:hAnsi="Courier New" w:cs="Courier New"/>
        </w:rPr>
      </w:pPr>
      <w:bookmarkStart w:id="13" w:name="P172"/>
      <w:bookmarkEnd w:id="13"/>
      <w:r w:rsidRPr="004E73BF">
        <w:rPr>
          <w:rFonts w:ascii="Courier New" w:hAnsi="Courier New" w:cs="Courier New"/>
        </w:rPr>
        <w:t>5.2.</w:t>
      </w:r>
      <w:r>
        <w:rPr>
          <w:rFonts w:ascii="Courier New" w:hAnsi="Courier New" w:cs="Courier New"/>
        </w:rPr>
        <w:t>4</w:t>
      </w:r>
      <w:r w:rsidRPr="004E73BF">
        <w:rPr>
          <w:rFonts w:ascii="Courier New" w:hAnsi="Courier New" w:cs="Courier New"/>
        </w:rPr>
        <w:t>. Своевременно в соответствии с Договором вносить арендную плату. Обязательство Арендатора по оплате арендной платы считается выполненным с момента поступления денежных средств на расчетный счет Арендодателя.</w:t>
      </w:r>
    </w:p>
    <w:p w:rsidR="00847B58" w:rsidRPr="004E73BF" w:rsidRDefault="00847B58" w:rsidP="00847B58">
      <w:pPr>
        <w:pStyle w:val="ConsPlusNormal"/>
        <w:ind w:firstLine="540"/>
        <w:jc w:val="both"/>
        <w:rPr>
          <w:rFonts w:ascii="Courier New" w:hAnsi="Courier New" w:cs="Courier New"/>
        </w:rPr>
      </w:pPr>
      <w:bookmarkStart w:id="14" w:name="P173"/>
      <w:bookmarkEnd w:id="14"/>
      <w:r w:rsidRPr="004E73BF">
        <w:rPr>
          <w:rFonts w:ascii="Courier New" w:hAnsi="Courier New" w:cs="Courier New"/>
        </w:rPr>
        <w:t>5.2.</w:t>
      </w:r>
      <w:r>
        <w:rPr>
          <w:rFonts w:ascii="Courier New" w:hAnsi="Courier New" w:cs="Courier New"/>
        </w:rPr>
        <w:t>5</w:t>
      </w:r>
      <w:r w:rsidRPr="004E73BF">
        <w:rPr>
          <w:rFonts w:ascii="Courier New" w:hAnsi="Courier New" w:cs="Courier New"/>
        </w:rPr>
        <w:t>. Не допускать действий, приводящих к ухудшению качественных характеристик Участка, экологической обстановки на арендуемой территории, а также к ее загрязнению. Осуществлять мероприятия по устранению загрязнения Участка и по его рекультивации (в случае необходимости).</w:t>
      </w:r>
    </w:p>
    <w:p w:rsidR="00847B58" w:rsidRPr="004E73BF" w:rsidRDefault="00847B58" w:rsidP="00847B58">
      <w:pPr>
        <w:pStyle w:val="ConsPlusNormal"/>
        <w:ind w:firstLine="540"/>
        <w:jc w:val="both"/>
        <w:rPr>
          <w:rFonts w:ascii="Courier New" w:hAnsi="Courier New" w:cs="Courier New"/>
        </w:rPr>
      </w:pPr>
      <w:r w:rsidRPr="004E73BF">
        <w:rPr>
          <w:rFonts w:ascii="Courier New" w:hAnsi="Courier New" w:cs="Courier New"/>
        </w:rPr>
        <w:t>5.2.</w:t>
      </w:r>
      <w:r>
        <w:rPr>
          <w:rFonts w:ascii="Courier New" w:hAnsi="Courier New" w:cs="Courier New"/>
        </w:rPr>
        <w:t>6</w:t>
      </w:r>
      <w:r w:rsidRPr="004E73BF">
        <w:rPr>
          <w:rFonts w:ascii="Courier New" w:hAnsi="Courier New" w:cs="Courier New"/>
        </w:rPr>
        <w:t>. Обеспечивать Арендодателю, органам государственного земельного надзора и органам муниципального земельного контроля за использованием и охраной земель,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w:t>
      </w:r>
    </w:p>
    <w:p w:rsidR="00847B58" w:rsidRPr="004E73BF" w:rsidRDefault="00847B58" w:rsidP="00847B58">
      <w:pPr>
        <w:pStyle w:val="ConsPlusNormal"/>
        <w:ind w:firstLine="540"/>
        <w:jc w:val="both"/>
        <w:rPr>
          <w:rFonts w:ascii="Courier New" w:hAnsi="Courier New" w:cs="Courier New"/>
        </w:rPr>
      </w:pPr>
      <w:r w:rsidRPr="004E73BF">
        <w:rPr>
          <w:rFonts w:ascii="Courier New" w:hAnsi="Courier New" w:cs="Courier New"/>
        </w:rPr>
        <w:t>5.2.</w:t>
      </w:r>
      <w:r>
        <w:rPr>
          <w:rFonts w:ascii="Courier New" w:hAnsi="Courier New" w:cs="Courier New"/>
        </w:rPr>
        <w:t>7</w:t>
      </w:r>
      <w:r w:rsidRPr="004E73BF">
        <w:rPr>
          <w:rFonts w:ascii="Courier New" w:hAnsi="Courier New" w:cs="Courier New"/>
        </w:rPr>
        <w:t>. Выполнять в соответствии с требованиями соответствующих служб условия эксплуатации подземных и наземных коммуникаций, сооружений, дорог, проездов и не препятствовать их ремонту и обслуживанию.</w:t>
      </w:r>
    </w:p>
    <w:p w:rsidR="00847B58" w:rsidRPr="004E73BF" w:rsidRDefault="00847B58" w:rsidP="00847B58">
      <w:pPr>
        <w:pStyle w:val="ConsPlusNonformat"/>
        <w:jc w:val="both"/>
      </w:pPr>
      <w:bookmarkStart w:id="15" w:name="P176"/>
      <w:bookmarkEnd w:id="15"/>
      <w:r w:rsidRPr="004E73BF">
        <w:t xml:space="preserve">    5.2.</w:t>
      </w:r>
      <w:r>
        <w:t>8</w:t>
      </w:r>
      <w:r w:rsidRPr="004E73BF">
        <w:t>. В случае изменения адреса или иных реквизитов,  принятия решения</w:t>
      </w:r>
    </w:p>
    <w:p w:rsidR="00847B58" w:rsidRPr="004E73BF" w:rsidRDefault="00847B58" w:rsidP="00847B58">
      <w:pPr>
        <w:pStyle w:val="ConsPlusNonformat"/>
        <w:jc w:val="both"/>
      </w:pPr>
      <w:r w:rsidRPr="004E73BF">
        <w:t xml:space="preserve">                                            </w:t>
      </w:r>
      <w:hyperlink w:anchor="P439" w:history="1">
        <w:r w:rsidRPr="004E73BF">
          <w:rPr>
            <w:color w:val="0000FF"/>
          </w:rPr>
          <w:t>&lt;9&gt;</w:t>
        </w:r>
      </w:hyperlink>
    </w:p>
    <w:p w:rsidR="00847B58" w:rsidRPr="004E73BF" w:rsidRDefault="00847B58" w:rsidP="00847B58">
      <w:pPr>
        <w:pStyle w:val="ConsPlusNonformat"/>
        <w:jc w:val="both"/>
      </w:pPr>
      <w:r w:rsidRPr="004E73BF">
        <w:t>о реорганизации или прекращения деятельности    в 10-дневный срок направить</w:t>
      </w:r>
    </w:p>
    <w:p w:rsidR="00847B58" w:rsidRPr="004E73BF" w:rsidRDefault="00847B58" w:rsidP="00847B58">
      <w:pPr>
        <w:pStyle w:val="ConsPlusNonformat"/>
        <w:jc w:val="both"/>
      </w:pPr>
      <w:r w:rsidRPr="004E73BF">
        <w:t>письменное уведомление Арендодателю.</w:t>
      </w:r>
    </w:p>
    <w:p w:rsidR="00847B58" w:rsidRPr="004E73BF" w:rsidRDefault="00847B58" w:rsidP="00847B58">
      <w:pPr>
        <w:pStyle w:val="ConsPlusNormal"/>
        <w:ind w:firstLine="540"/>
        <w:jc w:val="both"/>
        <w:rPr>
          <w:rFonts w:ascii="Courier New" w:hAnsi="Courier New" w:cs="Courier New"/>
        </w:rPr>
      </w:pPr>
      <w:r w:rsidRPr="004E73BF">
        <w:rPr>
          <w:rFonts w:ascii="Courier New" w:hAnsi="Courier New" w:cs="Courier New"/>
        </w:rPr>
        <w:t>5.2.</w:t>
      </w:r>
      <w:r>
        <w:rPr>
          <w:rFonts w:ascii="Courier New" w:hAnsi="Courier New" w:cs="Courier New"/>
        </w:rPr>
        <w:t>9</w:t>
      </w:r>
      <w:r w:rsidRPr="004E73BF">
        <w:rPr>
          <w:rFonts w:ascii="Courier New" w:hAnsi="Courier New" w:cs="Courier New"/>
        </w:rPr>
        <w:t>. Не нарушать права других землепользователей.</w:t>
      </w:r>
    </w:p>
    <w:p w:rsidR="00847B58" w:rsidRPr="004E73BF" w:rsidRDefault="00847B58" w:rsidP="00847B58">
      <w:pPr>
        <w:pStyle w:val="ConsPlusNormal"/>
        <w:ind w:firstLine="540"/>
        <w:jc w:val="both"/>
        <w:rPr>
          <w:rFonts w:ascii="Courier New" w:hAnsi="Courier New" w:cs="Courier New"/>
        </w:rPr>
      </w:pPr>
      <w:r w:rsidRPr="004E73BF">
        <w:rPr>
          <w:rFonts w:ascii="Courier New" w:hAnsi="Courier New" w:cs="Courier New"/>
        </w:rPr>
        <w:t>5.2.</w:t>
      </w:r>
      <w:r>
        <w:rPr>
          <w:rFonts w:ascii="Courier New" w:hAnsi="Courier New" w:cs="Courier New"/>
        </w:rPr>
        <w:t>10</w:t>
      </w:r>
      <w:r w:rsidRPr="004E73BF">
        <w:rPr>
          <w:rFonts w:ascii="Courier New" w:hAnsi="Courier New" w:cs="Courier New"/>
        </w:rPr>
        <w:t>. Не уступать права и не осуществлять перевод долга по Договору. Обязательства по Договору должны быть исполнены Арендатором лично, если иное не установлено в соответствии с законом.</w:t>
      </w:r>
    </w:p>
    <w:p w:rsidR="00847B58" w:rsidRPr="004E73BF" w:rsidRDefault="00847B58" w:rsidP="00847B58">
      <w:pPr>
        <w:pStyle w:val="ConsPlusNormal"/>
        <w:ind w:firstLine="540"/>
        <w:jc w:val="both"/>
        <w:rPr>
          <w:rFonts w:ascii="Courier New" w:hAnsi="Courier New" w:cs="Courier New"/>
        </w:rPr>
      </w:pPr>
      <w:bookmarkStart w:id="16" w:name="P182"/>
      <w:bookmarkEnd w:id="16"/>
      <w:r w:rsidRPr="004E73BF">
        <w:rPr>
          <w:rFonts w:ascii="Courier New" w:hAnsi="Courier New" w:cs="Courier New"/>
        </w:rPr>
        <w:t>5.2.1</w:t>
      </w:r>
      <w:r>
        <w:rPr>
          <w:rFonts w:ascii="Courier New" w:hAnsi="Courier New" w:cs="Courier New"/>
        </w:rPr>
        <w:t>1</w:t>
      </w:r>
      <w:r w:rsidRPr="004E73BF">
        <w:rPr>
          <w:rFonts w:ascii="Courier New" w:hAnsi="Courier New" w:cs="Courier New"/>
        </w:rPr>
        <w:t>.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w:t>
      </w:r>
    </w:p>
    <w:p w:rsidR="00847B58" w:rsidRPr="004E73BF" w:rsidRDefault="00847B58" w:rsidP="00847B58">
      <w:pPr>
        <w:pStyle w:val="ConsPlusNormal"/>
        <w:ind w:firstLine="540"/>
        <w:jc w:val="both"/>
        <w:rPr>
          <w:rFonts w:ascii="Courier New" w:hAnsi="Courier New" w:cs="Courier New"/>
        </w:rPr>
      </w:pPr>
      <w:r w:rsidRPr="004E73BF">
        <w:rPr>
          <w:rFonts w:ascii="Courier New" w:hAnsi="Courier New" w:cs="Courier New"/>
        </w:rPr>
        <w:t>5.2.1</w:t>
      </w:r>
      <w:r>
        <w:rPr>
          <w:rFonts w:ascii="Courier New" w:hAnsi="Courier New" w:cs="Courier New"/>
        </w:rPr>
        <w:t>2</w:t>
      </w:r>
      <w:r w:rsidRPr="004E73BF">
        <w:rPr>
          <w:rFonts w:ascii="Courier New" w:hAnsi="Courier New" w:cs="Courier New"/>
        </w:rPr>
        <w:t>. В 7-дневный срок уведомить Арендодателя о состоявшемся переходе права на объекты недвижимости, расположенные на Участке, другому правообладателю.</w:t>
      </w:r>
    </w:p>
    <w:p w:rsidR="00847B58" w:rsidRPr="004E73BF" w:rsidRDefault="00847B58" w:rsidP="00847B58">
      <w:pPr>
        <w:pStyle w:val="ConsPlusNormal"/>
        <w:ind w:firstLine="540"/>
        <w:jc w:val="both"/>
        <w:rPr>
          <w:rFonts w:ascii="Courier New" w:hAnsi="Courier New" w:cs="Courier New"/>
        </w:rPr>
      </w:pPr>
      <w:r w:rsidRPr="004E73BF">
        <w:rPr>
          <w:rFonts w:ascii="Courier New" w:hAnsi="Courier New" w:cs="Courier New"/>
        </w:rPr>
        <w:t>5.2.1</w:t>
      </w:r>
      <w:r>
        <w:rPr>
          <w:rFonts w:ascii="Courier New" w:hAnsi="Courier New" w:cs="Courier New"/>
        </w:rPr>
        <w:t>3</w:t>
      </w:r>
      <w:r w:rsidRPr="004E73BF">
        <w:rPr>
          <w:rFonts w:ascii="Courier New" w:hAnsi="Courier New" w:cs="Courier New"/>
        </w:rPr>
        <w:t>. При истечении срока действия Договора или при досрочном расторжении Договора передать Участок Арендодателю по акту приема-передачи в надлежащем состоянии в течение одного месяца со дня истечения срока действия Договора или со дня досрочного расторжения Договора.</w:t>
      </w:r>
    </w:p>
    <w:p w:rsidR="00847B58" w:rsidRPr="004E73BF" w:rsidRDefault="00847B58" w:rsidP="00847B58">
      <w:pPr>
        <w:pStyle w:val="ConsPlusNonformat"/>
        <w:jc w:val="both"/>
      </w:pPr>
      <w:bookmarkStart w:id="17" w:name="P185"/>
      <w:bookmarkEnd w:id="17"/>
      <w:r w:rsidRPr="004E73BF">
        <w:t xml:space="preserve">    5.2.1</w:t>
      </w:r>
      <w:r>
        <w:t>4</w:t>
      </w:r>
      <w:r w:rsidRPr="004E73BF">
        <w:t>. Обеспечивать  за свой счет проведение лабораторных исследований</w:t>
      </w:r>
    </w:p>
    <w:p w:rsidR="00847B58" w:rsidRPr="004E73BF" w:rsidRDefault="00847B58" w:rsidP="00847B58">
      <w:pPr>
        <w:pStyle w:val="ConsPlusNonformat"/>
        <w:jc w:val="both"/>
      </w:pPr>
      <w:r w:rsidRPr="004E73BF">
        <w:lastRenderedPageBreak/>
        <w:t>в  целях  выявления  карантинных  объектов  и осуществление борьбы с ними в</w:t>
      </w:r>
    </w:p>
    <w:p w:rsidR="00847B58" w:rsidRPr="004E73BF" w:rsidRDefault="00847B58" w:rsidP="00847B58">
      <w:pPr>
        <w:pStyle w:val="ConsPlusNonformat"/>
        <w:jc w:val="both"/>
      </w:pPr>
      <w:r w:rsidRPr="004E73BF">
        <w:t xml:space="preserve">соответствии  с  требованиями Федерального </w:t>
      </w:r>
      <w:hyperlink r:id="rId31" w:history="1">
        <w:r w:rsidRPr="004E73BF">
          <w:rPr>
            <w:color w:val="0000FF"/>
          </w:rPr>
          <w:t>закона</w:t>
        </w:r>
      </w:hyperlink>
      <w:r w:rsidRPr="004E73BF">
        <w:t xml:space="preserve"> от 21.07.2014 N 206-ФЗ "О</w:t>
      </w:r>
    </w:p>
    <w:p w:rsidR="00847B58" w:rsidRPr="004E73BF" w:rsidRDefault="00847B58" w:rsidP="00847B58">
      <w:pPr>
        <w:pStyle w:val="ConsPlusNonformat"/>
        <w:jc w:val="both"/>
      </w:pPr>
      <w:r w:rsidRPr="004E73BF">
        <w:t xml:space="preserve">                   </w:t>
      </w:r>
      <w:hyperlink w:anchor="P443" w:history="1">
        <w:r w:rsidRPr="004E73BF">
          <w:rPr>
            <w:color w:val="0000FF"/>
          </w:rPr>
          <w:t>&lt;10&gt;</w:t>
        </w:r>
      </w:hyperlink>
    </w:p>
    <w:p w:rsidR="00847B58" w:rsidRPr="004E73BF" w:rsidRDefault="00847B58" w:rsidP="00847B58">
      <w:pPr>
        <w:pStyle w:val="ConsPlusNonformat"/>
        <w:jc w:val="both"/>
      </w:pPr>
      <w:r w:rsidRPr="004E73BF">
        <w:t>карантине растений".</w:t>
      </w:r>
    </w:p>
    <w:p w:rsidR="00847B58" w:rsidRPr="004E73BF" w:rsidRDefault="00847B58" w:rsidP="00847B58">
      <w:pPr>
        <w:pStyle w:val="ConsPlusNormal"/>
        <w:jc w:val="both"/>
        <w:rPr>
          <w:rFonts w:ascii="Courier New" w:hAnsi="Courier New" w:cs="Courier New"/>
        </w:rPr>
      </w:pPr>
    </w:p>
    <w:p w:rsidR="00847B58" w:rsidRPr="004E73BF" w:rsidRDefault="00847B58" w:rsidP="00847B58">
      <w:pPr>
        <w:pStyle w:val="ConsPlusNormal"/>
        <w:jc w:val="center"/>
        <w:outlineLvl w:val="1"/>
        <w:rPr>
          <w:rFonts w:ascii="Courier New" w:hAnsi="Courier New" w:cs="Courier New"/>
        </w:rPr>
      </w:pPr>
      <w:r w:rsidRPr="004E73BF">
        <w:rPr>
          <w:rFonts w:ascii="Courier New" w:hAnsi="Courier New" w:cs="Courier New"/>
        </w:rPr>
        <w:t>6. Ответственность Сторон</w:t>
      </w:r>
    </w:p>
    <w:p w:rsidR="00847B58" w:rsidRPr="004E73BF" w:rsidRDefault="00847B58" w:rsidP="00847B58">
      <w:pPr>
        <w:pStyle w:val="ConsPlusNormal"/>
        <w:jc w:val="both"/>
        <w:rPr>
          <w:rFonts w:ascii="Courier New" w:hAnsi="Courier New" w:cs="Courier New"/>
        </w:rPr>
      </w:pPr>
    </w:p>
    <w:p w:rsidR="00847B58" w:rsidRPr="004E73BF" w:rsidRDefault="00847B58" w:rsidP="00847B58">
      <w:pPr>
        <w:pStyle w:val="ConsPlusNormal"/>
        <w:ind w:firstLine="540"/>
        <w:jc w:val="both"/>
        <w:rPr>
          <w:rFonts w:ascii="Courier New" w:hAnsi="Courier New" w:cs="Courier New"/>
        </w:rPr>
      </w:pPr>
      <w:r w:rsidRPr="004E73BF">
        <w:rPr>
          <w:rFonts w:ascii="Courier New" w:hAnsi="Courier New" w:cs="Courier New"/>
        </w:rPr>
        <w:t>6.1.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w:t>
      </w:r>
    </w:p>
    <w:p w:rsidR="00847B58" w:rsidRPr="004E73BF" w:rsidRDefault="00847B58" w:rsidP="00847B58">
      <w:pPr>
        <w:pStyle w:val="ConsPlusNormal"/>
        <w:spacing w:before="220"/>
        <w:ind w:firstLine="540"/>
        <w:jc w:val="both"/>
        <w:rPr>
          <w:rFonts w:ascii="Courier New" w:hAnsi="Courier New" w:cs="Courier New"/>
        </w:rPr>
      </w:pPr>
      <w:r w:rsidRPr="004E73BF">
        <w:rPr>
          <w:rFonts w:ascii="Courier New" w:hAnsi="Courier New" w:cs="Courier New"/>
        </w:rPr>
        <w:t>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расторжения Договора.</w:t>
      </w:r>
    </w:p>
    <w:p w:rsidR="00847B58" w:rsidRPr="004E73BF" w:rsidRDefault="00847B58" w:rsidP="00847B58">
      <w:pPr>
        <w:pStyle w:val="ConsPlusNormal"/>
        <w:spacing w:before="220"/>
        <w:ind w:firstLine="540"/>
        <w:jc w:val="both"/>
        <w:rPr>
          <w:rFonts w:ascii="Courier New" w:hAnsi="Courier New" w:cs="Courier New"/>
        </w:rPr>
      </w:pPr>
      <w:bookmarkStart w:id="18" w:name="P195"/>
      <w:bookmarkEnd w:id="18"/>
      <w:r w:rsidRPr="004E73BF">
        <w:rPr>
          <w:rFonts w:ascii="Courier New" w:hAnsi="Courier New" w:cs="Courier New"/>
        </w:rPr>
        <w:t xml:space="preserve">6.2. За нарушение срока внесения арендной платы по Договору Арендатор выплачивает Арендодателю пени в размере </w:t>
      </w:r>
      <w:r>
        <w:rPr>
          <w:rFonts w:ascii="Courier New" w:hAnsi="Courier New" w:cs="Courier New"/>
        </w:rPr>
        <w:t xml:space="preserve">0,1% </w:t>
      </w:r>
      <w:r w:rsidRPr="004E73BF">
        <w:rPr>
          <w:rFonts w:ascii="Courier New" w:hAnsi="Courier New" w:cs="Courier New"/>
        </w:rPr>
        <w:t>за каждый календарный день просрочки, путем заполнения полей платежных документов, в следующем порядке:</w:t>
      </w:r>
    </w:p>
    <w:p w:rsidR="00847B58" w:rsidRPr="004E73BF" w:rsidRDefault="00847B58" w:rsidP="00847B58">
      <w:pPr>
        <w:pStyle w:val="2"/>
        <w:jc w:val="center"/>
        <w:rPr>
          <w:rFonts w:ascii="Courier New" w:hAnsi="Courier New" w:cs="Courier New"/>
          <w:sz w:val="20"/>
          <w:szCs w:val="20"/>
        </w:rPr>
      </w:pPr>
      <w:r w:rsidRPr="004E73BF">
        <w:rPr>
          <w:rFonts w:ascii="Courier New" w:hAnsi="Courier New" w:cs="Courier New"/>
          <w:sz w:val="20"/>
          <w:szCs w:val="20"/>
        </w:rPr>
        <w:t>УФК по Волгоградской области</w:t>
      </w:r>
    </w:p>
    <w:p w:rsidR="00847B58" w:rsidRPr="004E73BF" w:rsidRDefault="00847B58" w:rsidP="00847B58">
      <w:pPr>
        <w:jc w:val="center"/>
        <w:rPr>
          <w:rFonts w:ascii="Courier New" w:hAnsi="Courier New" w:cs="Courier New"/>
          <w:sz w:val="20"/>
          <w:szCs w:val="20"/>
        </w:rPr>
      </w:pPr>
      <w:r w:rsidRPr="004E73BF">
        <w:rPr>
          <w:rFonts w:ascii="Courier New" w:hAnsi="Courier New" w:cs="Courier New"/>
          <w:sz w:val="20"/>
          <w:szCs w:val="20"/>
        </w:rPr>
        <w:t>(администрация Калачевского муниципального района),</w:t>
      </w:r>
    </w:p>
    <w:p w:rsidR="00847B58" w:rsidRPr="004E73BF" w:rsidRDefault="00847B58" w:rsidP="00847B58">
      <w:pPr>
        <w:pStyle w:val="2"/>
        <w:jc w:val="center"/>
        <w:rPr>
          <w:rFonts w:ascii="Courier New" w:hAnsi="Courier New" w:cs="Courier New"/>
          <w:sz w:val="20"/>
          <w:szCs w:val="20"/>
        </w:rPr>
      </w:pPr>
      <w:r w:rsidRPr="004E73BF">
        <w:rPr>
          <w:rFonts w:ascii="Courier New" w:hAnsi="Courier New" w:cs="Courier New"/>
          <w:sz w:val="20"/>
          <w:szCs w:val="20"/>
        </w:rPr>
        <w:t xml:space="preserve">ИНН 3409100218 КПП 340901001 код ОКТМО </w:t>
      </w:r>
      <w:r w:rsidRPr="004E73BF">
        <w:rPr>
          <w:rFonts w:ascii="Courier New" w:hAnsi="Courier New" w:cs="Courier New"/>
          <w:color w:val="FF0000"/>
          <w:sz w:val="20"/>
          <w:szCs w:val="20"/>
        </w:rPr>
        <w:t>__________</w:t>
      </w:r>
    </w:p>
    <w:p w:rsidR="00847B58" w:rsidRPr="004E73BF" w:rsidRDefault="00847B58" w:rsidP="00847B58">
      <w:pPr>
        <w:jc w:val="center"/>
        <w:rPr>
          <w:rFonts w:ascii="Courier New" w:hAnsi="Courier New" w:cs="Courier New"/>
          <w:sz w:val="20"/>
          <w:szCs w:val="20"/>
        </w:rPr>
      </w:pPr>
      <w:r w:rsidRPr="004E73BF">
        <w:rPr>
          <w:rFonts w:ascii="Courier New" w:hAnsi="Courier New" w:cs="Courier New"/>
          <w:sz w:val="20"/>
          <w:szCs w:val="20"/>
        </w:rPr>
        <w:t>р/с № 40101810300000010003</w:t>
      </w:r>
    </w:p>
    <w:p w:rsidR="00847B58" w:rsidRPr="004E73BF" w:rsidRDefault="00847B58" w:rsidP="00847B58">
      <w:pPr>
        <w:jc w:val="center"/>
        <w:rPr>
          <w:rFonts w:ascii="Courier New" w:hAnsi="Courier New" w:cs="Courier New"/>
          <w:bCs/>
          <w:sz w:val="20"/>
          <w:szCs w:val="20"/>
        </w:rPr>
      </w:pPr>
      <w:r w:rsidRPr="004E73BF">
        <w:rPr>
          <w:rFonts w:ascii="Courier New" w:hAnsi="Courier New" w:cs="Courier New"/>
          <w:sz w:val="20"/>
          <w:szCs w:val="20"/>
        </w:rPr>
        <w:t xml:space="preserve">отделением Волгоград  г. Волгоград </w:t>
      </w:r>
      <w:r w:rsidRPr="004E73BF">
        <w:rPr>
          <w:rFonts w:ascii="Courier New" w:hAnsi="Courier New" w:cs="Courier New"/>
          <w:bCs/>
          <w:sz w:val="20"/>
          <w:szCs w:val="20"/>
        </w:rPr>
        <w:t>БИК 041806001</w:t>
      </w:r>
    </w:p>
    <w:p w:rsidR="00847B58" w:rsidRPr="004E73BF" w:rsidRDefault="00847B58" w:rsidP="00847B58">
      <w:pPr>
        <w:widowControl w:val="0"/>
        <w:autoSpaceDE w:val="0"/>
        <w:autoSpaceDN w:val="0"/>
        <w:adjustRightInd w:val="0"/>
        <w:jc w:val="center"/>
        <w:rPr>
          <w:rFonts w:ascii="Courier New" w:hAnsi="Courier New" w:cs="Courier New"/>
          <w:color w:val="FF0000"/>
          <w:sz w:val="20"/>
          <w:szCs w:val="20"/>
        </w:rPr>
      </w:pPr>
      <w:r w:rsidRPr="004E73BF">
        <w:rPr>
          <w:rFonts w:ascii="Courier New" w:hAnsi="Courier New" w:cs="Courier New"/>
          <w:bCs/>
          <w:sz w:val="20"/>
          <w:szCs w:val="20"/>
        </w:rPr>
        <w:t xml:space="preserve">наименование платежа: арендная плата за земельный участок </w:t>
      </w:r>
    </w:p>
    <w:p w:rsidR="00847B58" w:rsidRPr="004E73BF" w:rsidRDefault="00847B58" w:rsidP="00847B58">
      <w:pPr>
        <w:pStyle w:val="2"/>
        <w:jc w:val="center"/>
        <w:rPr>
          <w:rFonts w:ascii="Courier New" w:hAnsi="Courier New" w:cs="Courier New"/>
          <w:sz w:val="20"/>
          <w:szCs w:val="20"/>
        </w:rPr>
      </w:pPr>
      <w:r w:rsidRPr="004E73BF">
        <w:rPr>
          <w:rFonts w:ascii="Courier New" w:hAnsi="Courier New" w:cs="Courier New"/>
          <w:sz w:val="20"/>
          <w:szCs w:val="20"/>
        </w:rPr>
        <w:t xml:space="preserve">код бюджетной классификации: </w:t>
      </w:r>
      <w:r>
        <w:rPr>
          <w:rFonts w:ascii="Courier New" w:hAnsi="Courier New" w:cs="Courier New"/>
          <w:sz w:val="20"/>
          <w:szCs w:val="20"/>
        </w:rPr>
        <w:t>90211690050050000140</w:t>
      </w:r>
    </w:p>
    <w:p w:rsidR="00847B58" w:rsidRPr="004E73BF" w:rsidRDefault="00847B58" w:rsidP="00847B58">
      <w:pPr>
        <w:ind w:firstLine="709"/>
        <w:rPr>
          <w:rFonts w:ascii="Courier New" w:hAnsi="Courier New" w:cs="Courier New"/>
          <w:sz w:val="20"/>
          <w:szCs w:val="20"/>
        </w:rPr>
      </w:pPr>
      <w:r w:rsidRPr="004E73BF">
        <w:rPr>
          <w:rFonts w:ascii="Courier New" w:hAnsi="Courier New" w:cs="Courier New"/>
          <w:sz w:val="20"/>
          <w:szCs w:val="20"/>
        </w:rPr>
        <w:t xml:space="preserve"> «Назначение платежа» - арендная плата за землю по договору (№, дата).</w:t>
      </w:r>
    </w:p>
    <w:p w:rsidR="00847B58" w:rsidRPr="004E73BF" w:rsidRDefault="00847B58" w:rsidP="00847B58">
      <w:pPr>
        <w:pStyle w:val="ConsPlusNormal"/>
        <w:spacing w:before="220"/>
        <w:ind w:firstLine="540"/>
        <w:jc w:val="both"/>
        <w:rPr>
          <w:rFonts w:ascii="Courier New" w:hAnsi="Courier New" w:cs="Courier New"/>
        </w:rPr>
      </w:pPr>
      <w:r w:rsidRPr="004E73BF">
        <w:rPr>
          <w:rFonts w:ascii="Courier New" w:hAnsi="Courier New" w:cs="Courier New"/>
        </w:rPr>
        <w:t>6.3.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847B58" w:rsidRPr="004E73BF" w:rsidRDefault="00847B58" w:rsidP="00847B58">
      <w:pPr>
        <w:pStyle w:val="ConsPlusNormal"/>
        <w:jc w:val="both"/>
        <w:rPr>
          <w:rFonts w:ascii="Courier New" w:hAnsi="Courier New" w:cs="Courier New"/>
        </w:rPr>
      </w:pPr>
    </w:p>
    <w:p w:rsidR="00847B58" w:rsidRPr="004E73BF" w:rsidRDefault="00847B58" w:rsidP="00847B58">
      <w:pPr>
        <w:pStyle w:val="ConsPlusNormal"/>
        <w:jc w:val="center"/>
        <w:outlineLvl w:val="1"/>
        <w:rPr>
          <w:rFonts w:ascii="Courier New" w:hAnsi="Courier New" w:cs="Courier New"/>
        </w:rPr>
      </w:pPr>
      <w:r w:rsidRPr="004E73BF">
        <w:rPr>
          <w:rFonts w:ascii="Courier New" w:hAnsi="Courier New" w:cs="Courier New"/>
        </w:rPr>
        <w:t>7. Изменение Договора</w:t>
      </w:r>
    </w:p>
    <w:p w:rsidR="00847B58" w:rsidRPr="004E73BF" w:rsidRDefault="00847B58" w:rsidP="00847B58">
      <w:pPr>
        <w:pStyle w:val="ConsPlusNormal"/>
        <w:ind w:firstLine="540"/>
        <w:jc w:val="both"/>
        <w:rPr>
          <w:rFonts w:ascii="Courier New" w:hAnsi="Courier New" w:cs="Courier New"/>
        </w:rPr>
      </w:pPr>
      <w:r w:rsidRPr="004E73BF">
        <w:rPr>
          <w:rFonts w:ascii="Courier New" w:hAnsi="Courier New" w:cs="Courier New"/>
        </w:rPr>
        <w:t xml:space="preserve">7.1. Изменения, дополнения к Договору, являющиеся его неотъемлемой частью, оформляются в той же форме, что и Договор, кроме изменений, произведенных в соответствии с </w:t>
      </w:r>
      <w:hyperlink w:anchor="P115" w:history="1">
        <w:r w:rsidRPr="004E73BF">
          <w:rPr>
            <w:rFonts w:ascii="Courier New" w:hAnsi="Courier New" w:cs="Courier New"/>
            <w:color w:val="0000FF"/>
          </w:rPr>
          <w:t>пунктами 3.3</w:t>
        </w:r>
      </w:hyperlink>
      <w:r w:rsidRPr="004E73BF">
        <w:rPr>
          <w:rFonts w:ascii="Courier New" w:hAnsi="Courier New" w:cs="Courier New"/>
        </w:rPr>
        <w:t xml:space="preserve">, </w:t>
      </w:r>
      <w:hyperlink w:anchor="P130" w:history="1">
        <w:r w:rsidRPr="004E73BF">
          <w:rPr>
            <w:rFonts w:ascii="Courier New" w:hAnsi="Courier New" w:cs="Courier New"/>
            <w:color w:val="0000FF"/>
          </w:rPr>
          <w:t>3.4</w:t>
        </w:r>
      </w:hyperlink>
      <w:r w:rsidRPr="004E73BF">
        <w:rPr>
          <w:rFonts w:ascii="Courier New" w:hAnsi="Courier New" w:cs="Courier New"/>
        </w:rPr>
        <w:t xml:space="preserve">, </w:t>
      </w:r>
      <w:hyperlink w:anchor="P155" w:history="1">
        <w:r w:rsidRPr="004E73BF">
          <w:rPr>
            <w:rFonts w:ascii="Courier New" w:hAnsi="Courier New" w:cs="Courier New"/>
            <w:color w:val="0000FF"/>
          </w:rPr>
          <w:t>4.2.3</w:t>
        </w:r>
      </w:hyperlink>
      <w:r w:rsidRPr="004E73BF">
        <w:rPr>
          <w:rFonts w:ascii="Courier New" w:hAnsi="Courier New" w:cs="Courier New"/>
        </w:rPr>
        <w:t xml:space="preserve">, </w:t>
      </w:r>
      <w:hyperlink w:anchor="P195" w:history="1">
        <w:r w:rsidRPr="004E73BF">
          <w:rPr>
            <w:rFonts w:ascii="Courier New" w:hAnsi="Courier New" w:cs="Courier New"/>
            <w:color w:val="0000FF"/>
          </w:rPr>
          <w:t>6.2</w:t>
        </w:r>
      </w:hyperlink>
      <w:r w:rsidRPr="004E73BF">
        <w:rPr>
          <w:rFonts w:ascii="Courier New" w:hAnsi="Courier New" w:cs="Courier New"/>
        </w:rPr>
        <w:t xml:space="preserve"> Договора.</w:t>
      </w:r>
    </w:p>
    <w:p w:rsidR="00847B58" w:rsidRDefault="00847B58" w:rsidP="00847B58">
      <w:pPr>
        <w:pStyle w:val="ConsPlusNormal"/>
        <w:ind w:firstLine="567"/>
        <w:jc w:val="both"/>
        <w:rPr>
          <w:rFonts w:ascii="Courier New" w:hAnsi="Courier New" w:cs="Courier New"/>
        </w:rPr>
      </w:pPr>
      <w:r>
        <w:rPr>
          <w:rFonts w:ascii="Courier New" w:hAnsi="Courier New" w:cs="Courier New"/>
        </w:rPr>
        <w:t>7.2. Внесение изменений в части изменения вида разрешенного использования земельного участка не допускается.</w:t>
      </w:r>
    </w:p>
    <w:p w:rsidR="00847B58" w:rsidRPr="004E73BF" w:rsidRDefault="00847B58" w:rsidP="00847B58">
      <w:pPr>
        <w:pStyle w:val="ConsPlusNormal"/>
        <w:ind w:firstLine="567"/>
        <w:jc w:val="both"/>
        <w:rPr>
          <w:rFonts w:ascii="Courier New" w:hAnsi="Courier New" w:cs="Courier New"/>
        </w:rPr>
      </w:pPr>
    </w:p>
    <w:p w:rsidR="00847B58" w:rsidRPr="004E73BF" w:rsidRDefault="00847B58" w:rsidP="00847B58">
      <w:pPr>
        <w:pStyle w:val="ConsPlusNormal"/>
        <w:jc w:val="center"/>
        <w:outlineLvl w:val="1"/>
        <w:rPr>
          <w:rFonts w:ascii="Courier New" w:hAnsi="Courier New" w:cs="Courier New"/>
        </w:rPr>
      </w:pPr>
      <w:r w:rsidRPr="004E73BF">
        <w:rPr>
          <w:rFonts w:ascii="Courier New" w:hAnsi="Courier New" w:cs="Courier New"/>
        </w:rPr>
        <w:t>8. Прекращение Договора</w:t>
      </w:r>
    </w:p>
    <w:p w:rsidR="00847B58" w:rsidRPr="004E73BF" w:rsidRDefault="00847B58" w:rsidP="00847B58">
      <w:pPr>
        <w:pStyle w:val="ConsPlusNormal"/>
        <w:jc w:val="both"/>
        <w:rPr>
          <w:rFonts w:ascii="Courier New" w:hAnsi="Courier New" w:cs="Courier New"/>
        </w:rPr>
      </w:pPr>
    </w:p>
    <w:p w:rsidR="00847B58" w:rsidRPr="004E73BF" w:rsidRDefault="00847B58" w:rsidP="00847B58">
      <w:pPr>
        <w:pStyle w:val="ConsPlusNonformat"/>
        <w:jc w:val="both"/>
      </w:pPr>
      <w:r w:rsidRPr="004E73BF">
        <w:t xml:space="preserve">    8.1. Договор прекращает свое действие по истечении его срока, а также в</w:t>
      </w:r>
    </w:p>
    <w:p w:rsidR="00847B58" w:rsidRPr="004E73BF" w:rsidRDefault="00847B58" w:rsidP="00847B58">
      <w:pPr>
        <w:pStyle w:val="ConsPlusNonformat"/>
        <w:jc w:val="both"/>
      </w:pPr>
      <w:r w:rsidRPr="004E73BF">
        <w:t>любой другой срок по соглашению Сторон. Договор прекращает свое действие по</w:t>
      </w:r>
    </w:p>
    <w:p w:rsidR="00847B58" w:rsidRPr="004E73BF" w:rsidRDefault="00847B58" w:rsidP="00847B58">
      <w:pPr>
        <w:pStyle w:val="ConsPlusNonformat"/>
        <w:jc w:val="both"/>
      </w:pPr>
      <w:r w:rsidRPr="004E73BF">
        <w:t>соглашению  Сторон  в  случае  достижения цели предоставления Участка после</w:t>
      </w:r>
    </w:p>
    <w:p w:rsidR="00847B58" w:rsidRPr="004E73BF" w:rsidRDefault="00847B58" w:rsidP="00847B58">
      <w:pPr>
        <w:pStyle w:val="ConsPlusNonformat"/>
        <w:jc w:val="both"/>
      </w:pPr>
      <w:r w:rsidRPr="004E73BF">
        <w:t>уведомления  Арендатором Арендодателя о возникновении у Арендатора права на</w:t>
      </w:r>
    </w:p>
    <w:p w:rsidR="00847B58" w:rsidRPr="004E73BF" w:rsidRDefault="00847B58" w:rsidP="00847B58">
      <w:pPr>
        <w:pStyle w:val="ConsPlusNonformat"/>
        <w:jc w:val="both"/>
      </w:pPr>
      <w:r w:rsidRPr="004E73BF">
        <w:t xml:space="preserve">                                 </w:t>
      </w:r>
      <w:hyperlink w:anchor="P447" w:history="1">
        <w:r w:rsidRPr="004E73BF">
          <w:rPr>
            <w:color w:val="0000FF"/>
          </w:rPr>
          <w:t>&lt;11&gt;</w:t>
        </w:r>
      </w:hyperlink>
    </w:p>
    <w:p w:rsidR="00847B58" w:rsidRPr="004E73BF" w:rsidRDefault="00847B58" w:rsidP="00847B58">
      <w:pPr>
        <w:pStyle w:val="ConsPlusNonformat"/>
        <w:jc w:val="both"/>
      </w:pPr>
      <w:r w:rsidRPr="004E73BF">
        <w:t>объект капитального строительства.</w:t>
      </w:r>
    </w:p>
    <w:p w:rsidR="00847B58" w:rsidRPr="004E73BF" w:rsidRDefault="00847B58" w:rsidP="00847B58">
      <w:pPr>
        <w:pStyle w:val="ConsPlusNonformat"/>
        <w:jc w:val="both"/>
      </w:pPr>
      <w:bookmarkStart w:id="19" w:name="P224"/>
      <w:bookmarkEnd w:id="19"/>
      <w:r w:rsidRPr="004E73BF">
        <w:t xml:space="preserve">    8.2. Договор может быть досрочно расторгнут по требованию  Арендодателя</w:t>
      </w:r>
    </w:p>
    <w:p w:rsidR="00847B58" w:rsidRPr="004E73BF" w:rsidRDefault="00847B58" w:rsidP="00847B58">
      <w:pPr>
        <w:pStyle w:val="ConsPlusNonformat"/>
        <w:jc w:val="both"/>
      </w:pPr>
      <w:r w:rsidRPr="004E73BF">
        <w:t>в случаях:</w:t>
      </w:r>
    </w:p>
    <w:p w:rsidR="00847B58" w:rsidRPr="004E73BF" w:rsidRDefault="00847B58" w:rsidP="00847B58">
      <w:pPr>
        <w:pStyle w:val="ConsPlusNonformat"/>
        <w:jc w:val="both"/>
      </w:pPr>
      <w:r w:rsidRPr="004E73BF">
        <w:t xml:space="preserve">    - использования  Участка  не  в  соответствии с видом его разрешенного</w:t>
      </w:r>
    </w:p>
    <w:p w:rsidR="00847B58" w:rsidRPr="004E73BF" w:rsidRDefault="00847B58" w:rsidP="00847B58">
      <w:pPr>
        <w:pStyle w:val="ConsPlusNonformat"/>
        <w:jc w:val="both"/>
      </w:pPr>
      <w:r w:rsidRPr="004E73BF">
        <w:t xml:space="preserve">                                                     </w:t>
      </w:r>
      <w:hyperlink w:anchor="P451" w:history="1">
        <w:r w:rsidRPr="004E73BF">
          <w:rPr>
            <w:color w:val="0000FF"/>
          </w:rPr>
          <w:t>&lt;12&gt;</w:t>
        </w:r>
      </w:hyperlink>
    </w:p>
    <w:p w:rsidR="00847B58" w:rsidRPr="004E73BF" w:rsidRDefault="00847B58" w:rsidP="00847B58">
      <w:pPr>
        <w:pStyle w:val="ConsPlusNonformat"/>
        <w:jc w:val="both"/>
      </w:pPr>
      <w:r w:rsidRPr="004E73BF">
        <w:t>использования и (или) установленной категорией земель;</w:t>
      </w:r>
    </w:p>
    <w:p w:rsidR="00847B58" w:rsidRPr="004E73BF" w:rsidRDefault="00847B58" w:rsidP="00847B58">
      <w:pPr>
        <w:pStyle w:val="ConsPlusNonformat"/>
        <w:jc w:val="both"/>
      </w:pPr>
      <w:r w:rsidRPr="004E73BF">
        <w:t xml:space="preserve">    - нарушения  Арендатором  условий,  предусмотренных   </w:t>
      </w:r>
      <w:hyperlink w:anchor="P165" w:history="1">
        <w:r w:rsidRPr="004E73BF">
          <w:rPr>
            <w:color w:val="0000FF"/>
          </w:rPr>
          <w:t>пунктами 5.2.1.1</w:t>
        </w:r>
      </w:hyperlink>
      <w:r w:rsidRPr="004E73BF">
        <w:t>,</w:t>
      </w:r>
    </w:p>
    <w:p w:rsidR="00847B58" w:rsidRPr="004E73BF" w:rsidRDefault="006F6B9B" w:rsidP="00847B58">
      <w:pPr>
        <w:pStyle w:val="ConsPlusNonformat"/>
        <w:jc w:val="both"/>
      </w:pPr>
      <w:hyperlink w:anchor="P172" w:history="1">
        <w:r w:rsidR="00847B58" w:rsidRPr="004E73BF">
          <w:rPr>
            <w:color w:val="0000FF"/>
          </w:rPr>
          <w:t>5.2.3</w:t>
        </w:r>
      </w:hyperlink>
      <w:r w:rsidR="00847B58" w:rsidRPr="004E73BF">
        <w:t xml:space="preserve">, </w:t>
      </w:r>
      <w:hyperlink w:anchor="P173" w:history="1">
        <w:r w:rsidR="00847B58" w:rsidRPr="004E73BF">
          <w:rPr>
            <w:color w:val="0000FF"/>
          </w:rPr>
          <w:t>5.2.4</w:t>
        </w:r>
      </w:hyperlink>
      <w:r w:rsidR="00847B58" w:rsidRPr="004E73BF">
        <w:t xml:space="preserve">, </w:t>
      </w:r>
      <w:hyperlink w:anchor="P182" w:history="1">
        <w:r w:rsidR="00847B58" w:rsidRPr="004E73BF">
          <w:rPr>
            <w:color w:val="0000FF"/>
          </w:rPr>
          <w:t>5.2.10</w:t>
        </w:r>
      </w:hyperlink>
      <w:r w:rsidR="00847B58" w:rsidRPr="004E73BF">
        <w:t xml:space="preserve">, </w:t>
      </w:r>
      <w:hyperlink w:anchor="P185" w:history="1">
        <w:r w:rsidR="00847B58" w:rsidRPr="004E73BF">
          <w:rPr>
            <w:color w:val="0000FF"/>
          </w:rPr>
          <w:t>5.2.13</w:t>
        </w:r>
      </w:hyperlink>
      <w:r w:rsidR="00847B58" w:rsidRPr="004E73BF">
        <w:t xml:space="preserve"> Договора;</w:t>
      </w:r>
    </w:p>
    <w:p w:rsidR="00847B58" w:rsidRPr="004E73BF" w:rsidRDefault="00847B58" w:rsidP="00847B58">
      <w:pPr>
        <w:pStyle w:val="ConsPlusNonformat"/>
        <w:jc w:val="both"/>
      </w:pPr>
      <w:r w:rsidRPr="004E73BF">
        <w:t xml:space="preserve">    - невнесения  арендной  платы   более  двух  раз  подряд  по  истечении</w:t>
      </w:r>
    </w:p>
    <w:p w:rsidR="00847B58" w:rsidRPr="004E73BF" w:rsidRDefault="00847B58" w:rsidP="00847B58">
      <w:pPr>
        <w:pStyle w:val="ConsPlusNonformat"/>
        <w:jc w:val="both"/>
      </w:pPr>
      <w:r w:rsidRPr="004E73BF">
        <w:t>установленного   Договором   срока  для  внесения  арендных  платежей  либо</w:t>
      </w:r>
    </w:p>
    <w:p w:rsidR="00847B58" w:rsidRPr="004E73BF" w:rsidRDefault="00847B58" w:rsidP="00847B58">
      <w:pPr>
        <w:pStyle w:val="ConsPlusNonformat"/>
        <w:jc w:val="both"/>
      </w:pPr>
      <w:r w:rsidRPr="004E73BF">
        <w:t>повторной  задержке  внесения  арендной  платы  вне  зависимости  от  срока</w:t>
      </w:r>
    </w:p>
    <w:p w:rsidR="00847B58" w:rsidRPr="004E73BF" w:rsidRDefault="00847B58" w:rsidP="00847B58">
      <w:pPr>
        <w:pStyle w:val="ConsPlusNonformat"/>
        <w:jc w:val="both"/>
      </w:pPr>
      <w:r w:rsidRPr="004E73BF">
        <w:t>задержки и ее последующего внесения;</w:t>
      </w:r>
    </w:p>
    <w:p w:rsidR="00847B58" w:rsidRPr="004E73BF" w:rsidRDefault="00847B58" w:rsidP="00847B58">
      <w:pPr>
        <w:pStyle w:val="ConsPlusNonformat"/>
        <w:jc w:val="both"/>
      </w:pPr>
      <w:r w:rsidRPr="004E73BF">
        <w:t xml:space="preserve">    - неисполнения   и  (или)  ненадлежащего  исполнения   особых   условий</w:t>
      </w:r>
    </w:p>
    <w:p w:rsidR="00847B58" w:rsidRPr="004E73BF" w:rsidRDefault="00847B58" w:rsidP="00847B58">
      <w:pPr>
        <w:pStyle w:val="ConsPlusNonformat"/>
        <w:jc w:val="both"/>
      </w:pPr>
      <w:r w:rsidRPr="004E73BF">
        <w:t xml:space="preserve">Договора, указанных в </w:t>
      </w:r>
      <w:hyperlink w:anchor="P292" w:history="1">
        <w:r w:rsidRPr="004E73BF">
          <w:rPr>
            <w:color w:val="0000FF"/>
          </w:rPr>
          <w:t>разделе 10</w:t>
        </w:r>
      </w:hyperlink>
      <w:r w:rsidRPr="004E73BF">
        <w:t xml:space="preserve"> Договора;</w:t>
      </w:r>
    </w:p>
    <w:p w:rsidR="00847B58" w:rsidRPr="004E73BF" w:rsidRDefault="00847B58" w:rsidP="00847B58">
      <w:pPr>
        <w:pStyle w:val="ConsPlusNonformat"/>
        <w:jc w:val="both"/>
      </w:pPr>
      <w:r w:rsidRPr="004E73BF">
        <w:t xml:space="preserve">    - неосвоения  Арендатором  земельного  участка более одного  года, если</w:t>
      </w:r>
    </w:p>
    <w:p w:rsidR="00847B58" w:rsidRPr="004E73BF" w:rsidRDefault="00847B58" w:rsidP="00847B58">
      <w:pPr>
        <w:pStyle w:val="ConsPlusNonformat"/>
        <w:jc w:val="both"/>
      </w:pPr>
      <w:r w:rsidRPr="004E73BF">
        <w:t>иной  срок  освоения  не  предусмотрен  правовыми актами или Договором. Под</w:t>
      </w:r>
    </w:p>
    <w:p w:rsidR="00847B58" w:rsidRPr="004E73BF" w:rsidRDefault="00847B58" w:rsidP="00847B58">
      <w:pPr>
        <w:pStyle w:val="ConsPlusNonformat"/>
        <w:jc w:val="both"/>
      </w:pPr>
      <w:r w:rsidRPr="004E73BF">
        <w:t>освоением   в  данном  случае  понимается  принятие  мер,  направленных  на</w:t>
      </w:r>
    </w:p>
    <w:p w:rsidR="00847B58" w:rsidRPr="004E73BF" w:rsidRDefault="00847B58" w:rsidP="00847B58">
      <w:pPr>
        <w:pStyle w:val="ConsPlusNonformat"/>
        <w:jc w:val="both"/>
      </w:pPr>
      <w:r w:rsidRPr="004E73BF">
        <w:t>получение  градостроительного  плана  и (или) разрешения на строительство в</w:t>
      </w:r>
    </w:p>
    <w:p w:rsidR="00847B58" w:rsidRPr="004E73BF" w:rsidRDefault="00847B58" w:rsidP="00847B58">
      <w:pPr>
        <w:pStyle w:val="ConsPlusNonformat"/>
        <w:jc w:val="both"/>
      </w:pPr>
      <w:r w:rsidRPr="004E73BF">
        <w:t>соответствии   с   порядком,  установленным  действующим  законодательством</w:t>
      </w:r>
    </w:p>
    <w:p w:rsidR="00847B58" w:rsidRPr="004E73BF" w:rsidRDefault="00847B58" w:rsidP="00847B58">
      <w:pPr>
        <w:pStyle w:val="ConsPlusNonformat"/>
        <w:jc w:val="both"/>
      </w:pPr>
      <w:r w:rsidRPr="004E73BF">
        <w:lastRenderedPageBreak/>
        <w:t>Российской      Федерации;     строительство       объекта     капитального</w:t>
      </w:r>
    </w:p>
    <w:p w:rsidR="00847B58" w:rsidRPr="004E73BF" w:rsidRDefault="00847B58" w:rsidP="00847B58">
      <w:pPr>
        <w:pStyle w:val="ConsPlusNonformat"/>
        <w:jc w:val="both"/>
      </w:pPr>
      <w:r w:rsidRPr="004E73BF">
        <w:t xml:space="preserve">             </w:t>
      </w:r>
      <w:hyperlink w:anchor="P461" w:history="1">
        <w:r w:rsidRPr="004E73BF">
          <w:rPr>
            <w:color w:val="0000FF"/>
          </w:rPr>
          <w:t>&lt;13&gt;</w:t>
        </w:r>
      </w:hyperlink>
    </w:p>
    <w:p w:rsidR="00847B58" w:rsidRPr="004E73BF" w:rsidRDefault="00847B58" w:rsidP="00847B58">
      <w:pPr>
        <w:pStyle w:val="ConsPlusNonformat"/>
        <w:jc w:val="both"/>
      </w:pPr>
      <w:r w:rsidRPr="004E73BF">
        <w:t>строительства.</w:t>
      </w:r>
    </w:p>
    <w:p w:rsidR="00847B58" w:rsidRPr="004E73BF" w:rsidRDefault="00847B58" w:rsidP="00847B58">
      <w:pPr>
        <w:pStyle w:val="ConsPlusNonformat"/>
        <w:jc w:val="both"/>
      </w:pPr>
      <w:bookmarkStart w:id="20" w:name="P245"/>
      <w:bookmarkEnd w:id="20"/>
      <w:r w:rsidRPr="004E73BF">
        <w:t xml:space="preserve">    8.3. При   досрочном  расторжении  Договора  в  указанных  в </w:t>
      </w:r>
      <w:hyperlink w:anchor="P224" w:history="1">
        <w:r w:rsidRPr="004E73BF">
          <w:rPr>
            <w:color w:val="0000FF"/>
          </w:rPr>
          <w:t>пункте 8.2</w:t>
        </w:r>
      </w:hyperlink>
    </w:p>
    <w:p w:rsidR="00847B58" w:rsidRPr="004E73BF" w:rsidRDefault="00847B58" w:rsidP="00847B58">
      <w:pPr>
        <w:pStyle w:val="ConsPlusNonformat"/>
        <w:jc w:val="both"/>
      </w:pPr>
      <w:r w:rsidRPr="004E73BF">
        <w:t>Договора  случаях Арендодатель направляет Арендатору уведомление о причинах</w:t>
      </w:r>
    </w:p>
    <w:p w:rsidR="00847B58" w:rsidRPr="004E73BF" w:rsidRDefault="00847B58" w:rsidP="00847B58">
      <w:pPr>
        <w:pStyle w:val="ConsPlusNonformat"/>
        <w:jc w:val="both"/>
      </w:pPr>
      <w:r w:rsidRPr="004E73BF">
        <w:t>расторжения  не  менее  чем  за  30  календарных  дней до даты расторжения.</w:t>
      </w:r>
    </w:p>
    <w:p w:rsidR="00847B58" w:rsidRPr="004E73BF" w:rsidRDefault="00847B58" w:rsidP="00847B58">
      <w:pPr>
        <w:pStyle w:val="ConsPlusNonformat"/>
        <w:jc w:val="both"/>
      </w:pPr>
      <w:r w:rsidRPr="004E73BF">
        <w:t>Уведомление  направляется  заказным  письмом  с  уведомлением  о вручении и</w:t>
      </w:r>
    </w:p>
    <w:p w:rsidR="00847B58" w:rsidRPr="004E73BF" w:rsidRDefault="00847B58" w:rsidP="00847B58">
      <w:pPr>
        <w:pStyle w:val="ConsPlusNonformat"/>
        <w:jc w:val="both"/>
      </w:pPr>
      <w:r w:rsidRPr="004E73BF">
        <w:t>считается полученным в день его получения Арендатором либо в день извещения</w:t>
      </w:r>
    </w:p>
    <w:p w:rsidR="00847B58" w:rsidRPr="004E73BF" w:rsidRDefault="00847B58" w:rsidP="00847B58">
      <w:pPr>
        <w:pStyle w:val="ConsPlusNonformat"/>
        <w:jc w:val="both"/>
      </w:pPr>
      <w:r w:rsidRPr="004E73BF">
        <w:t>организацией  почтовой  связи  об  отсутствии  Арендатора  по всем адресам,</w:t>
      </w:r>
    </w:p>
    <w:p w:rsidR="00847B58" w:rsidRPr="004E73BF" w:rsidRDefault="00847B58" w:rsidP="00847B58">
      <w:pPr>
        <w:pStyle w:val="ConsPlusNonformat"/>
        <w:jc w:val="both"/>
      </w:pPr>
      <w:r w:rsidRPr="004E73BF">
        <w:t>указанным в Договоре. В этом случае заключение дополнительного соглашения о</w:t>
      </w:r>
    </w:p>
    <w:p w:rsidR="00847B58" w:rsidRPr="004E73BF" w:rsidRDefault="00847B58" w:rsidP="00847B58">
      <w:pPr>
        <w:pStyle w:val="ConsPlusNonformat"/>
        <w:jc w:val="both"/>
      </w:pPr>
      <w:r w:rsidRPr="004E73BF">
        <w:t xml:space="preserve">                                                      </w:t>
      </w:r>
      <w:hyperlink w:anchor="P465" w:history="1">
        <w:r w:rsidRPr="004E73BF">
          <w:rPr>
            <w:color w:val="0000FF"/>
          </w:rPr>
          <w:t>&lt;14&gt;</w:t>
        </w:r>
      </w:hyperlink>
    </w:p>
    <w:p w:rsidR="00847B58" w:rsidRPr="004E73BF" w:rsidRDefault="00847B58" w:rsidP="00847B58">
      <w:pPr>
        <w:pStyle w:val="ConsPlusNonformat"/>
        <w:jc w:val="both"/>
      </w:pPr>
      <w:r w:rsidRPr="004E73BF">
        <w:t>расторжении Договора по соглашению Сторон не требуется.</w:t>
      </w:r>
    </w:p>
    <w:p w:rsidR="00847B58" w:rsidRPr="004E73BF" w:rsidRDefault="00847B58" w:rsidP="00847B58">
      <w:pPr>
        <w:pStyle w:val="ConsPlusNonformat"/>
        <w:jc w:val="both"/>
      </w:pPr>
      <w:r w:rsidRPr="004E73BF">
        <w:t xml:space="preserve">    8.4. Договор может быть досрочно расторгнут  по требованию Арендодателя</w:t>
      </w:r>
    </w:p>
    <w:p w:rsidR="00847B58" w:rsidRPr="004E73BF" w:rsidRDefault="00847B58" w:rsidP="00847B58">
      <w:pPr>
        <w:pStyle w:val="ConsPlusNonformat"/>
        <w:jc w:val="both"/>
      </w:pPr>
      <w:r w:rsidRPr="004E73BF">
        <w:t>в случаях и в порядке, предусмотренных действующим законодательством, в том</w:t>
      </w:r>
    </w:p>
    <w:p w:rsidR="00847B58" w:rsidRPr="004E73BF" w:rsidRDefault="00847B58" w:rsidP="00847B58">
      <w:pPr>
        <w:pStyle w:val="ConsPlusNonformat"/>
        <w:jc w:val="both"/>
      </w:pPr>
      <w:r w:rsidRPr="004E73BF">
        <w:t>числе:</w:t>
      </w:r>
    </w:p>
    <w:p w:rsidR="00847B58" w:rsidRPr="004E73BF" w:rsidRDefault="00847B58" w:rsidP="00847B58">
      <w:pPr>
        <w:pStyle w:val="ConsPlusNonformat"/>
        <w:jc w:val="both"/>
      </w:pPr>
      <w:r w:rsidRPr="004E73BF">
        <w:t xml:space="preserve">    - при  использовании  Участка с нарушением требований  законодательства</w:t>
      </w:r>
    </w:p>
    <w:p w:rsidR="00847B58" w:rsidRPr="004E73BF" w:rsidRDefault="00847B58" w:rsidP="00847B58">
      <w:pPr>
        <w:pStyle w:val="ConsPlusNonformat"/>
        <w:jc w:val="both"/>
      </w:pPr>
      <w:r w:rsidRPr="004E73BF">
        <w:t>Российской  Федерации,  а  именно при: использовании Участка не по целевому</w:t>
      </w:r>
    </w:p>
    <w:p w:rsidR="00847B58" w:rsidRPr="004E73BF" w:rsidRDefault="00847B58" w:rsidP="00847B58">
      <w:pPr>
        <w:pStyle w:val="ConsPlusNonformat"/>
        <w:jc w:val="both"/>
      </w:pPr>
      <w:r w:rsidRPr="004E73BF">
        <w:t>назначению  или  если  его  использование приводит к существенному снижению</w:t>
      </w:r>
    </w:p>
    <w:p w:rsidR="00847B58" w:rsidRPr="004E73BF" w:rsidRDefault="00847B58" w:rsidP="00847B58">
      <w:pPr>
        <w:pStyle w:val="ConsPlusNonformat"/>
        <w:jc w:val="both"/>
      </w:pPr>
      <w:r w:rsidRPr="004E73BF">
        <w:t>плодородия  земель  сельскохозяйственного  назначения  или причинению вреда</w:t>
      </w:r>
    </w:p>
    <w:p w:rsidR="00847B58" w:rsidRPr="004E73BF" w:rsidRDefault="00847B58" w:rsidP="00847B58">
      <w:pPr>
        <w:pStyle w:val="ConsPlusNonformat"/>
        <w:jc w:val="both"/>
      </w:pPr>
      <w:r w:rsidRPr="004E73BF">
        <w:t>окружающей  среде; порче земель; невыполнении обязанностей по рекультивации</w:t>
      </w:r>
    </w:p>
    <w:p w:rsidR="00847B58" w:rsidRPr="004E73BF" w:rsidRDefault="00847B58" w:rsidP="00847B58">
      <w:pPr>
        <w:pStyle w:val="ConsPlusNonformat"/>
        <w:jc w:val="both"/>
      </w:pPr>
      <w:r w:rsidRPr="004E73BF">
        <w:t>земель,  обязательных  мероприятий  по  улучшению  земель  и  охране  почв;</w:t>
      </w:r>
    </w:p>
    <w:p w:rsidR="00847B58" w:rsidRPr="004E73BF" w:rsidRDefault="00847B58" w:rsidP="00847B58">
      <w:pPr>
        <w:pStyle w:val="ConsPlusNonformat"/>
        <w:jc w:val="both"/>
      </w:pPr>
      <w:r w:rsidRPr="004E73BF">
        <w:t>невыполнении  обязанностей  по приведению земель в состояние, пригодное для</w:t>
      </w:r>
    </w:p>
    <w:p w:rsidR="00847B58" w:rsidRPr="004E73BF" w:rsidRDefault="00847B58" w:rsidP="00847B58">
      <w:pPr>
        <w:pStyle w:val="ConsPlusNonformat"/>
        <w:jc w:val="both"/>
      </w:pPr>
      <w:r w:rsidRPr="004E73BF">
        <w:t>использования    по    целевому    назначению;   неиспользовании   Участка,</w:t>
      </w:r>
    </w:p>
    <w:p w:rsidR="00847B58" w:rsidRPr="004E73BF" w:rsidRDefault="00847B58" w:rsidP="00847B58">
      <w:pPr>
        <w:pStyle w:val="ConsPlusNonformat"/>
        <w:jc w:val="both"/>
      </w:pPr>
      <w:r w:rsidRPr="004E73BF">
        <w:t>предназначенного  для сельскохозяйственного производства либо жилищного или</w:t>
      </w:r>
    </w:p>
    <w:p w:rsidR="00847B58" w:rsidRPr="004E73BF" w:rsidRDefault="00847B58" w:rsidP="00847B58">
      <w:pPr>
        <w:pStyle w:val="ConsPlusNonformat"/>
        <w:jc w:val="both"/>
      </w:pPr>
      <w:r w:rsidRPr="004E73BF">
        <w:t>иного  строительства,  в  указанных  целях  в  течение трех лет, если более</w:t>
      </w:r>
    </w:p>
    <w:p w:rsidR="00847B58" w:rsidRPr="004E73BF" w:rsidRDefault="00847B58" w:rsidP="00847B58">
      <w:pPr>
        <w:pStyle w:val="ConsPlusNonformat"/>
        <w:jc w:val="both"/>
      </w:pPr>
      <w:r w:rsidRPr="004E73BF">
        <w:t>длительный срок не установлен федеральным законом;</w:t>
      </w:r>
    </w:p>
    <w:p w:rsidR="00847B58" w:rsidRPr="004E73BF" w:rsidRDefault="00847B58" w:rsidP="00847B58">
      <w:pPr>
        <w:pStyle w:val="ConsPlusNonformat"/>
        <w:jc w:val="both"/>
      </w:pPr>
      <w:r w:rsidRPr="004E73BF">
        <w:t xml:space="preserve">    - при  неустранении  совершенного умышленно земельного  правонарушения,</w:t>
      </w:r>
    </w:p>
    <w:p w:rsidR="00847B58" w:rsidRPr="004E73BF" w:rsidRDefault="00847B58" w:rsidP="00847B58">
      <w:pPr>
        <w:pStyle w:val="ConsPlusNonformat"/>
        <w:jc w:val="both"/>
      </w:pPr>
      <w:r w:rsidRPr="004E73BF">
        <w:t>выражающегося в отравлении, загрязнении, порче или уничтожении плодородного</w:t>
      </w:r>
    </w:p>
    <w:p w:rsidR="00847B58" w:rsidRPr="004E73BF" w:rsidRDefault="00847B58" w:rsidP="00847B58">
      <w:pPr>
        <w:pStyle w:val="ConsPlusNonformat"/>
        <w:jc w:val="both"/>
      </w:pPr>
      <w:r w:rsidRPr="004E73BF">
        <w:t>слоя   почвы   вследствие   нарушения   правил   обращения  с  удобрениями,</w:t>
      </w:r>
    </w:p>
    <w:p w:rsidR="00847B58" w:rsidRPr="004E73BF" w:rsidRDefault="00847B58" w:rsidP="00847B58">
      <w:pPr>
        <w:pStyle w:val="ConsPlusNonformat"/>
        <w:jc w:val="both"/>
      </w:pPr>
      <w:r w:rsidRPr="004E73BF">
        <w:t>стимуляторами  роста  растений,  ядохимикатами и иными опасными химическими</w:t>
      </w:r>
    </w:p>
    <w:p w:rsidR="00847B58" w:rsidRPr="004E73BF" w:rsidRDefault="00847B58" w:rsidP="00847B58">
      <w:pPr>
        <w:pStyle w:val="ConsPlusNonformat"/>
        <w:jc w:val="both"/>
      </w:pPr>
      <w:r w:rsidRPr="004E73BF">
        <w:t>или   биологическими   веществами   при   их   хранении,   использовании  и</w:t>
      </w:r>
    </w:p>
    <w:p w:rsidR="00847B58" w:rsidRPr="004E73BF" w:rsidRDefault="00847B58" w:rsidP="00847B58">
      <w:pPr>
        <w:pStyle w:val="ConsPlusNonformat"/>
        <w:jc w:val="both"/>
      </w:pPr>
      <w:r w:rsidRPr="004E73BF">
        <w:t>транспортировке,  повлекших за собой причинение вреда здоровью человека или</w:t>
      </w:r>
    </w:p>
    <w:p w:rsidR="00847B58" w:rsidRPr="004E73BF" w:rsidRDefault="00847B58" w:rsidP="00847B58">
      <w:pPr>
        <w:pStyle w:val="ConsPlusNonformat"/>
        <w:jc w:val="both"/>
      </w:pPr>
      <w:r w:rsidRPr="004E73BF">
        <w:t xml:space="preserve">                </w:t>
      </w:r>
      <w:hyperlink w:anchor="P480" w:history="1">
        <w:r w:rsidRPr="004E73BF">
          <w:rPr>
            <w:color w:val="0000FF"/>
          </w:rPr>
          <w:t>&lt;15&gt;</w:t>
        </w:r>
      </w:hyperlink>
    </w:p>
    <w:p w:rsidR="00847B58" w:rsidRPr="004E73BF" w:rsidRDefault="00847B58" w:rsidP="00847B58">
      <w:pPr>
        <w:pStyle w:val="ConsPlusNonformat"/>
        <w:jc w:val="both"/>
      </w:pPr>
      <w:r w:rsidRPr="004E73BF">
        <w:t>окружающей среде;</w:t>
      </w:r>
    </w:p>
    <w:p w:rsidR="00847B58" w:rsidRPr="004E73BF" w:rsidRDefault="00847B58" w:rsidP="00847B58">
      <w:pPr>
        <w:pStyle w:val="ConsPlusNonformat"/>
        <w:jc w:val="both"/>
      </w:pPr>
      <w:r w:rsidRPr="004E73BF">
        <w:t xml:space="preserve">    - при  изъятии  Участка  для  государственных  или муниципальных нужд в</w:t>
      </w:r>
    </w:p>
    <w:p w:rsidR="00847B58" w:rsidRPr="004E73BF" w:rsidRDefault="00847B58" w:rsidP="00847B58">
      <w:pPr>
        <w:pStyle w:val="ConsPlusNonformat"/>
        <w:jc w:val="both"/>
      </w:pPr>
      <w:r w:rsidRPr="004E73BF">
        <w:t>соответствии  с  правилами,  установленными  действующим  законодательством</w:t>
      </w:r>
    </w:p>
    <w:p w:rsidR="00847B58" w:rsidRPr="004E73BF" w:rsidRDefault="00847B58" w:rsidP="00847B58">
      <w:pPr>
        <w:pStyle w:val="ConsPlusNonformat"/>
        <w:jc w:val="both"/>
      </w:pPr>
      <w:r w:rsidRPr="004E73BF">
        <w:t>Российской Федерации;</w:t>
      </w:r>
    </w:p>
    <w:p w:rsidR="00847B58" w:rsidRPr="004E73BF" w:rsidRDefault="00847B58" w:rsidP="00847B58">
      <w:pPr>
        <w:pStyle w:val="ConsPlusNonformat"/>
        <w:jc w:val="both"/>
      </w:pPr>
      <w:r w:rsidRPr="004E73BF">
        <w:t xml:space="preserve">    - в случае расторжения договора комплексного освоения территории либо в</w:t>
      </w:r>
    </w:p>
    <w:p w:rsidR="00847B58" w:rsidRPr="004E73BF" w:rsidRDefault="00847B58" w:rsidP="00847B58">
      <w:pPr>
        <w:pStyle w:val="ConsPlusNonformat"/>
        <w:jc w:val="both"/>
      </w:pPr>
      <w:r w:rsidRPr="004E73BF">
        <w:t>случае  нарушения  графика  освоения указанной территории, предусмотренного</w:t>
      </w:r>
    </w:p>
    <w:p w:rsidR="00847B58" w:rsidRPr="004E73BF" w:rsidRDefault="00847B58" w:rsidP="00847B58">
      <w:pPr>
        <w:pStyle w:val="ConsPlusNonformat"/>
        <w:jc w:val="both"/>
      </w:pPr>
      <w:r w:rsidRPr="004E73BF">
        <w:t xml:space="preserve">                </w:t>
      </w:r>
      <w:hyperlink w:anchor="P484" w:history="1">
        <w:r w:rsidRPr="004E73BF">
          <w:rPr>
            <w:color w:val="0000FF"/>
          </w:rPr>
          <w:t>&lt;16&gt;</w:t>
        </w:r>
      </w:hyperlink>
    </w:p>
    <w:p w:rsidR="00847B58" w:rsidRPr="004E73BF" w:rsidRDefault="00847B58" w:rsidP="00847B58">
      <w:pPr>
        <w:pStyle w:val="ConsPlusNonformat"/>
        <w:jc w:val="both"/>
      </w:pPr>
      <w:r w:rsidRPr="004E73BF">
        <w:t>данным договором;</w:t>
      </w:r>
    </w:p>
    <w:p w:rsidR="00847B58" w:rsidRPr="004E73BF" w:rsidRDefault="00847B58" w:rsidP="00847B58">
      <w:pPr>
        <w:pStyle w:val="ConsPlusNonformat"/>
        <w:jc w:val="both"/>
      </w:pPr>
      <w:r w:rsidRPr="004E73BF">
        <w:t xml:space="preserve">    -  при  использовании  Арендатором  Участка  с  существенным нарушением</w:t>
      </w:r>
    </w:p>
    <w:p w:rsidR="00847B58" w:rsidRPr="004E73BF" w:rsidRDefault="00847B58" w:rsidP="00847B58">
      <w:pPr>
        <w:pStyle w:val="ConsPlusNonformat"/>
        <w:jc w:val="both"/>
      </w:pPr>
      <w:r w:rsidRPr="004E73BF">
        <w:t>условий Договора или назначения Участка либо с неоднократными нарушениями;</w:t>
      </w:r>
    </w:p>
    <w:p w:rsidR="00847B58" w:rsidRPr="004E73BF" w:rsidRDefault="00847B58" w:rsidP="00847B58">
      <w:pPr>
        <w:pStyle w:val="ConsPlusNonformat"/>
        <w:jc w:val="both"/>
      </w:pPr>
      <w:r w:rsidRPr="004E73BF">
        <w:t xml:space="preserve">    - при существенном ухудшении Арендатором Участка.</w:t>
      </w:r>
    </w:p>
    <w:p w:rsidR="00847B58" w:rsidRPr="004E73BF" w:rsidRDefault="00847B58" w:rsidP="00847B58">
      <w:pPr>
        <w:pStyle w:val="ConsPlusNormal"/>
        <w:jc w:val="both"/>
        <w:rPr>
          <w:rFonts w:ascii="Courier New" w:hAnsi="Courier New" w:cs="Courier New"/>
        </w:rPr>
      </w:pPr>
    </w:p>
    <w:p w:rsidR="00847B58" w:rsidRPr="004E73BF" w:rsidRDefault="00847B58" w:rsidP="00847B58">
      <w:pPr>
        <w:pStyle w:val="ConsPlusNormal"/>
        <w:jc w:val="center"/>
        <w:outlineLvl w:val="1"/>
        <w:rPr>
          <w:rFonts w:ascii="Courier New" w:hAnsi="Courier New" w:cs="Courier New"/>
        </w:rPr>
      </w:pPr>
      <w:r w:rsidRPr="004E73BF">
        <w:rPr>
          <w:rFonts w:ascii="Courier New" w:hAnsi="Courier New" w:cs="Courier New"/>
        </w:rPr>
        <w:t>9. Рассмотрение споров</w:t>
      </w:r>
    </w:p>
    <w:p w:rsidR="00847B58" w:rsidRPr="004E73BF" w:rsidRDefault="00847B58" w:rsidP="00847B58">
      <w:pPr>
        <w:pStyle w:val="ConsPlusNormal"/>
        <w:jc w:val="both"/>
        <w:rPr>
          <w:rFonts w:ascii="Courier New" w:hAnsi="Courier New" w:cs="Courier New"/>
        </w:rPr>
      </w:pPr>
    </w:p>
    <w:p w:rsidR="00847B58" w:rsidRPr="004E73BF" w:rsidRDefault="00847B58" w:rsidP="00847B58">
      <w:pPr>
        <w:pStyle w:val="ConsPlusNormal"/>
        <w:ind w:firstLine="540"/>
        <w:jc w:val="both"/>
        <w:rPr>
          <w:rFonts w:ascii="Courier New" w:hAnsi="Courier New" w:cs="Courier New"/>
        </w:rPr>
      </w:pPr>
      <w:r w:rsidRPr="004E73BF">
        <w:rPr>
          <w:rFonts w:ascii="Courier New" w:hAnsi="Courier New" w:cs="Courier New"/>
        </w:rPr>
        <w:t>9.1. Все споры между Сторонами, возникающие по Договору, разрешаются в соответствии с законодательством Российской Федерации.</w:t>
      </w:r>
    </w:p>
    <w:p w:rsidR="00847B58" w:rsidRPr="004E73BF" w:rsidRDefault="00847B58" w:rsidP="00847B58">
      <w:pPr>
        <w:pStyle w:val="ConsPlusNormal"/>
        <w:spacing w:before="220"/>
        <w:ind w:firstLine="540"/>
        <w:jc w:val="both"/>
        <w:rPr>
          <w:rFonts w:ascii="Courier New" w:hAnsi="Courier New" w:cs="Courier New"/>
        </w:rPr>
      </w:pPr>
      <w:r w:rsidRPr="004E73BF">
        <w:rPr>
          <w:rFonts w:ascii="Courier New" w:hAnsi="Courier New" w:cs="Courier New"/>
        </w:rPr>
        <w:t>9.2. Споры, возникающие между Сторонами по исполнению/неисполнению условий Договора, рассматриваются по месту нахождения Арендодателя.</w:t>
      </w:r>
    </w:p>
    <w:p w:rsidR="00847B58" w:rsidRDefault="00847B58" w:rsidP="00847B58">
      <w:pPr>
        <w:pStyle w:val="ConsPlusNormal"/>
        <w:jc w:val="both"/>
        <w:rPr>
          <w:rFonts w:ascii="Courier New" w:hAnsi="Courier New" w:cs="Courier New"/>
        </w:rPr>
      </w:pPr>
    </w:p>
    <w:p w:rsidR="00847B58" w:rsidRDefault="00847B58" w:rsidP="00847B58">
      <w:pPr>
        <w:pStyle w:val="ConsPlusNormal"/>
        <w:jc w:val="both"/>
        <w:rPr>
          <w:rFonts w:ascii="Courier New" w:hAnsi="Courier New" w:cs="Courier New"/>
        </w:rPr>
      </w:pPr>
    </w:p>
    <w:p w:rsidR="00847B58" w:rsidRPr="004E73BF" w:rsidRDefault="00847B58" w:rsidP="00847B58">
      <w:pPr>
        <w:pStyle w:val="ConsPlusNormal"/>
        <w:jc w:val="both"/>
        <w:rPr>
          <w:rFonts w:ascii="Courier New" w:hAnsi="Courier New" w:cs="Courier New"/>
        </w:rPr>
      </w:pPr>
    </w:p>
    <w:p w:rsidR="00847B58" w:rsidRPr="004E73BF" w:rsidRDefault="00847B58" w:rsidP="00847B58">
      <w:pPr>
        <w:pStyle w:val="ConsPlusNormal"/>
        <w:jc w:val="center"/>
        <w:outlineLvl w:val="1"/>
        <w:rPr>
          <w:rFonts w:ascii="Courier New" w:hAnsi="Courier New" w:cs="Courier New"/>
        </w:rPr>
      </w:pPr>
      <w:bookmarkStart w:id="21" w:name="P292"/>
      <w:bookmarkEnd w:id="21"/>
      <w:r w:rsidRPr="004E73BF">
        <w:rPr>
          <w:rFonts w:ascii="Courier New" w:hAnsi="Courier New" w:cs="Courier New"/>
        </w:rPr>
        <w:t>10. Особые условия Договора</w:t>
      </w:r>
    </w:p>
    <w:p w:rsidR="00847B58" w:rsidRPr="004E73BF" w:rsidRDefault="00847B58" w:rsidP="00847B58">
      <w:pPr>
        <w:pStyle w:val="ConsPlusNormal"/>
        <w:jc w:val="both"/>
        <w:rPr>
          <w:rFonts w:ascii="Courier New" w:hAnsi="Courier New" w:cs="Courier New"/>
        </w:rPr>
      </w:pPr>
    </w:p>
    <w:p w:rsidR="00847B58" w:rsidRPr="004E73BF" w:rsidRDefault="00847B58" w:rsidP="00847B58">
      <w:pPr>
        <w:pStyle w:val="ConsPlusNormal"/>
        <w:ind w:firstLine="540"/>
        <w:jc w:val="both"/>
        <w:rPr>
          <w:rFonts w:ascii="Courier New" w:hAnsi="Courier New" w:cs="Courier New"/>
        </w:rPr>
      </w:pPr>
      <w:r w:rsidRPr="004E73BF">
        <w:rPr>
          <w:rFonts w:ascii="Courier New" w:hAnsi="Courier New" w:cs="Courier New"/>
        </w:rPr>
        <w:t>10.1. Реорганизация Арендодателя, а также перемена собственника Участка не является основанием для расторжения Договора.</w:t>
      </w:r>
    </w:p>
    <w:p w:rsidR="00847B58" w:rsidRPr="004E73BF" w:rsidRDefault="00847B58" w:rsidP="00847B58">
      <w:pPr>
        <w:pStyle w:val="ConsPlusNonformat"/>
        <w:spacing w:before="200"/>
        <w:jc w:val="both"/>
      </w:pPr>
      <w:bookmarkStart w:id="22" w:name="P295"/>
      <w:bookmarkEnd w:id="22"/>
      <w:r w:rsidRPr="004E73BF">
        <w:t xml:space="preserve">    10.2. _________________________________________________________________</w:t>
      </w:r>
    </w:p>
    <w:p w:rsidR="00847B58" w:rsidRPr="004E73BF" w:rsidRDefault="00847B58" w:rsidP="00847B58">
      <w:pPr>
        <w:pStyle w:val="ConsPlusNonformat"/>
        <w:jc w:val="both"/>
      </w:pPr>
      <w:r w:rsidRPr="004E73BF">
        <w:t xml:space="preserve">            (зоны, линейные объекты в границах земельного участка и др.)</w:t>
      </w:r>
    </w:p>
    <w:p w:rsidR="00847B58" w:rsidRPr="004E73BF" w:rsidRDefault="00847B58" w:rsidP="00847B58">
      <w:pPr>
        <w:pStyle w:val="ConsPlusNonformat"/>
        <w:jc w:val="both"/>
      </w:pPr>
      <w:r w:rsidRPr="004E73BF">
        <w:t xml:space="preserve">                                                                       </w:t>
      </w:r>
      <w:hyperlink w:anchor="P488" w:history="1">
        <w:r w:rsidRPr="004E73BF">
          <w:rPr>
            <w:color w:val="0000FF"/>
          </w:rPr>
          <w:t>&lt;17&gt;</w:t>
        </w:r>
      </w:hyperlink>
    </w:p>
    <w:p w:rsidR="00847B58" w:rsidRPr="004E73BF" w:rsidRDefault="00847B58" w:rsidP="00847B58">
      <w:pPr>
        <w:pStyle w:val="ConsPlusNonformat"/>
        <w:jc w:val="both"/>
      </w:pPr>
      <w:r w:rsidRPr="004E73BF">
        <w:t>_______________________________________________________________________.</w:t>
      </w:r>
    </w:p>
    <w:p w:rsidR="00847B58" w:rsidRPr="004E73BF" w:rsidRDefault="00847B58" w:rsidP="00847B58">
      <w:pPr>
        <w:pStyle w:val="ConsPlusNonformat"/>
        <w:jc w:val="both"/>
      </w:pPr>
      <w:r w:rsidRPr="004E73BF">
        <w:t xml:space="preserve">    10.3. Договор  составлен  в  3  (трех) экземплярах, имеющих  одинаковую</w:t>
      </w:r>
    </w:p>
    <w:p w:rsidR="00847B58" w:rsidRPr="004E73BF" w:rsidRDefault="00847B58" w:rsidP="00847B58">
      <w:pPr>
        <w:pStyle w:val="ConsPlusNonformat"/>
        <w:jc w:val="both"/>
      </w:pPr>
      <w:r w:rsidRPr="004E73BF">
        <w:t>юридическую  силу, из которых: один экземпляр хранится у Арендодателя, один</w:t>
      </w:r>
    </w:p>
    <w:p w:rsidR="00847B58" w:rsidRPr="004E73BF" w:rsidRDefault="00847B58" w:rsidP="00847B58">
      <w:pPr>
        <w:pStyle w:val="ConsPlusNonformat"/>
        <w:jc w:val="both"/>
      </w:pPr>
      <w:r w:rsidRPr="004E73BF">
        <w:t>экземпляр    хранится   у   Арендатора,   один   экземпляр   передается   в</w:t>
      </w:r>
    </w:p>
    <w:p w:rsidR="00847B58" w:rsidRPr="004E73BF" w:rsidRDefault="00847B58" w:rsidP="00847B58">
      <w:pPr>
        <w:pStyle w:val="ConsPlusNonformat"/>
        <w:jc w:val="both"/>
      </w:pPr>
      <w:r w:rsidRPr="004E73BF">
        <w:t>территориальный   орган  Федеральной  службы  государственной  регистрации,</w:t>
      </w:r>
    </w:p>
    <w:p w:rsidR="00847B58" w:rsidRPr="004E73BF" w:rsidRDefault="00847B58" w:rsidP="00847B58">
      <w:pPr>
        <w:pStyle w:val="ConsPlusNonformat"/>
        <w:jc w:val="both"/>
      </w:pPr>
      <w:r w:rsidRPr="004E73BF">
        <w:t xml:space="preserve">                      </w:t>
      </w:r>
      <w:hyperlink w:anchor="P510" w:history="1">
        <w:r w:rsidRPr="004E73BF">
          <w:rPr>
            <w:color w:val="0000FF"/>
          </w:rPr>
          <w:t>&lt;18&gt;</w:t>
        </w:r>
      </w:hyperlink>
    </w:p>
    <w:p w:rsidR="00847B58" w:rsidRPr="004E73BF" w:rsidRDefault="00847B58" w:rsidP="00847B58">
      <w:pPr>
        <w:pStyle w:val="ConsPlusNonformat"/>
        <w:jc w:val="both"/>
      </w:pPr>
      <w:r w:rsidRPr="004E73BF">
        <w:t>кадастра и картографии.</w:t>
      </w:r>
    </w:p>
    <w:p w:rsidR="00847B58" w:rsidRPr="004E73BF" w:rsidRDefault="00847B58" w:rsidP="00847B58">
      <w:pPr>
        <w:pStyle w:val="ConsPlusNormal"/>
        <w:jc w:val="both"/>
        <w:rPr>
          <w:rFonts w:ascii="Courier New" w:hAnsi="Courier New" w:cs="Courier New"/>
        </w:rPr>
      </w:pPr>
    </w:p>
    <w:p w:rsidR="00847B58" w:rsidRPr="004E73BF" w:rsidRDefault="00847B58" w:rsidP="00847B58">
      <w:pPr>
        <w:pStyle w:val="ConsPlusNormal"/>
        <w:jc w:val="center"/>
        <w:outlineLvl w:val="1"/>
        <w:rPr>
          <w:rFonts w:ascii="Courier New" w:hAnsi="Courier New" w:cs="Courier New"/>
        </w:rPr>
      </w:pPr>
      <w:r w:rsidRPr="004E73BF">
        <w:rPr>
          <w:rFonts w:ascii="Courier New" w:hAnsi="Courier New" w:cs="Courier New"/>
        </w:rPr>
        <w:t>12. Реквизиты Сторон</w:t>
      </w:r>
    </w:p>
    <w:tbl>
      <w:tblPr>
        <w:tblW w:w="0" w:type="auto"/>
        <w:tblLayout w:type="fixed"/>
        <w:tblCellMar>
          <w:top w:w="102" w:type="dxa"/>
          <w:left w:w="62" w:type="dxa"/>
          <w:bottom w:w="102" w:type="dxa"/>
          <w:right w:w="62" w:type="dxa"/>
        </w:tblCellMar>
        <w:tblLook w:val="04A0"/>
      </w:tblPr>
      <w:tblGrid>
        <w:gridCol w:w="4762"/>
        <w:gridCol w:w="4252"/>
      </w:tblGrid>
      <w:tr w:rsidR="00847B58" w:rsidRPr="004E73BF" w:rsidTr="00847B58">
        <w:tc>
          <w:tcPr>
            <w:tcW w:w="4762" w:type="dxa"/>
            <w:tcBorders>
              <w:top w:val="nil"/>
              <w:left w:val="nil"/>
              <w:bottom w:val="nil"/>
              <w:right w:val="nil"/>
            </w:tcBorders>
          </w:tcPr>
          <w:p w:rsidR="00847B58" w:rsidRPr="004E73BF" w:rsidRDefault="00847B58" w:rsidP="00847B58">
            <w:pPr>
              <w:pStyle w:val="ConsPlusNormal"/>
              <w:rPr>
                <w:rFonts w:ascii="Courier New" w:hAnsi="Courier New" w:cs="Courier New"/>
              </w:rPr>
            </w:pPr>
            <w:r w:rsidRPr="004E73BF">
              <w:rPr>
                <w:rFonts w:ascii="Courier New" w:hAnsi="Courier New" w:cs="Courier New"/>
              </w:rPr>
              <w:t>Арендодатель:</w:t>
            </w:r>
          </w:p>
          <w:p w:rsidR="00847B58" w:rsidRPr="004E73BF" w:rsidRDefault="00847B58" w:rsidP="00847B58">
            <w:pPr>
              <w:pStyle w:val="ConsPlusNormal"/>
              <w:rPr>
                <w:rFonts w:ascii="Courier New" w:hAnsi="Courier New" w:cs="Courier New"/>
              </w:rPr>
            </w:pPr>
            <w:r>
              <w:rPr>
                <w:rFonts w:ascii="Courier New" w:hAnsi="Courier New" w:cs="Courier New"/>
              </w:rPr>
              <w:t>Администрация Калачевского муниципального района Волгоградской области</w:t>
            </w:r>
            <w:r w:rsidRPr="004E73BF">
              <w:rPr>
                <w:rFonts w:ascii="Courier New" w:hAnsi="Courier New" w:cs="Courier New"/>
              </w:rPr>
              <w:t>;</w:t>
            </w:r>
          </w:p>
        </w:tc>
        <w:tc>
          <w:tcPr>
            <w:tcW w:w="4252" w:type="dxa"/>
            <w:tcBorders>
              <w:top w:val="nil"/>
              <w:left w:val="nil"/>
              <w:bottom w:val="nil"/>
              <w:right w:val="nil"/>
            </w:tcBorders>
          </w:tcPr>
          <w:p w:rsidR="00847B58" w:rsidRPr="004E73BF" w:rsidRDefault="00847B58" w:rsidP="00847B58">
            <w:pPr>
              <w:pStyle w:val="ConsPlusNormal"/>
              <w:rPr>
                <w:rFonts w:ascii="Courier New" w:hAnsi="Courier New" w:cs="Courier New"/>
              </w:rPr>
            </w:pPr>
            <w:r w:rsidRPr="004E73BF">
              <w:rPr>
                <w:rFonts w:ascii="Courier New" w:hAnsi="Courier New" w:cs="Courier New"/>
              </w:rPr>
              <w:t>Арендатор:</w:t>
            </w:r>
          </w:p>
        </w:tc>
      </w:tr>
      <w:tr w:rsidR="00847B58" w:rsidRPr="004E73BF" w:rsidTr="00847B58">
        <w:tc>
          <w:tcPr>
            <w:tcW w:w="4762" w:type="dxa"/>
            <w:tcBorders>
              <w:top w:val="nil"/>
              <w:left w:val="nil"/>
              <w:bottom w:val="nil"/>
              <w:right w:val="nil"/>
            </w:tcBorders>
          </w:tcPr>
          <w:p w:rsidR="00847B58" w:rsidRPr="004E73BF" w:rsidRDefault="00847B58" w:rsidP="00847B58">
            <w:pPr>
              <w:pStyle w:val="ConsPlusNormal"/>
              <w:rPr>
                <w:rFonts w:ascii="Courier New" w:hAnsi="Courier New" w:cs="Courier New"/>
              </w:rPr>
            </w:pPr>
            <w:r w:rsidRPr="004E73BF">
              <w:rPr>
                <w:rFonts w:ascii="Courier New" w:hAnsi="Courier New" w:cs="Courier New"/>
              </w:rPr>
              <w:t xml:space="preserve">ул. </w:t>
            </w:r>
            <w:r>
              <w:rPr>
                <w:rFonts w:ascii="Courier New" w:hAnsi="Courier New" w:cs="Courier New"/>
              </w:rPr>
              <w:t>Революционная</w:t>
            </w:r>
            <w:r w:rsidRPr="004E73BF">
              <w:rPr>
                <w:rFonts w:ascii="Courier New" w:hAnsi="Courier New" w:cs="Courier New"/>
              </w:rPr>
              <w:t>, 15</w:t>
            </w:r>
            <w:r>
              <w:rPr>
                <w:rFonts w:ascii="Courier New" w:hAnsi="Courier New" w:cs="Courier New"/>
              </w:rPr>
              <w:t>8</w:t>
            </w:r>
            <w:r w:rsidRPr="004E73BF">
              <w:rPr>
                <w:rFonts w:ascii="Courier New" w:hAnsi="Courier New" w:cs="Courier New"/>
              </w:rPr>
              <w:t>,</w:t>
            </w:r>
          </w:p>
          <w:p w:rsidR="00847B58" w:rsidRDefault="00847B58" w:rsidP="00847B58">
            <w:pPr>
              <w:pStyle w:val="ConsPlusNormal"/>
              <w:rPr>
                <w:rFonts w:ascii="Courier New" w:hAnsi="Courier New" w:cs="Courier New"/>
              </w:rPr>
            </w:pPr>
            <w:r>
              <w:rPr>
                <w:rFonts w:ascii="Courier New" w:hAnsi="Courier New" w:cs="Courier New"/>
              </w:rPr>
              <w:t>г. Калач-на-Дону</w:t>
            </w:r>
            <w:r w:rsidRPr="004E73BF">
              <w:rPr>
                <w:rFonts w:ascii="Courier New" w:hAnsi="Courier New" w:cs="Courier New"/>
              </w:rPr>
              <w:t>,</w:t>
            </w:r>
            <w:r>
              <w:rPr>
                <w:rFonts w:ascii="Courier New" w:hAnsi="Courier New" w:cs="Courier New"/>
              </w:rPr>
              <w:t xml:space="preserve"> </w:t>
            </w:r>
          </w:p>
          <w:p w:rsidR="00847B58" w:rsidRPr="004E73BF" w:rsidRDefault="00847B58" w:rsidP="00847B58">
            <w:pPr>
              <w:pStyle w:val="ConsPlusNormal"/>
              <w:rPr>
                <w:rFonts w:ascii="Courier New" w:hAnsi="Courier New" w:cs="Courier New"/>
              </w:rPr>
            </w:pPr>
            <w:r>
              <w:rPr>
                <w:rFonts w:ascii="Courier New" w:hAnsi="Courier New" w:cs="Courier New"/>
              </w:rPr>
              <w:t>Волгоградская область</w:t>
            </w:r>
            <w:r w:rsidRPr="004E73BF">
              <w:rPr>
                <w:rFonts w:ascii="Courier New" w:hAnsi="Courier New" w:cs="Courier New"/>
              </w:rPr>
              <w:t xml:space="preserve"> </w:t>
            </w:r>
            <w:r>
              <w:rPr>
                <w:rFonts w:ascii="Courier New" w:hAnsi="Courier New" w:cs="Courier New"/>
              </w:rPr>
              <w:t>404507</w:t>
            </w:r>
            <w:r w:rsidRPr="004E73BF">
              <w:rPr>
                <w:rFonts w:ascii="Courier New" w:hAnsi="Courier New" w:cs="Courier New"/>
              </w:rPr>
              <w:t>;</w:t>
            </w:r>
          </w:p>
        </w:tc>
        <w:tc>
          <w:tcPr>
            <w:tcW w:w="4252" w:type="dxa"/>
            <w:tcBorders>
              <w:top w:val="nil"/>
              <w:left w:val="nil"/>
              <w:bottom w:val="nil"/>
              <w:right w:val="nil"/>
            </w:tcBorders>
          </w:tcPr>
          <w:p w:rsidR="00847B58" w:rsidRPr="004E73BF" w:rsidRDefault="00847B58" w:rsidP="00847B58">
            <w:pPr>
              <w:pStyle w:val="ConsPlusNormal"/>
              <w:rPr>
                <w:rFonts w:ascii="Courier New" w:hAnsi="Courier New" w:cs="Courier New"/>
              </w:rPr>
            </w:pPr>
            <w:r w:rsidRPr="004E73BF">
              <w:rPr>
                <w:rFonts w:ascii="Courier New" w:hAnsi="Courier New" w:cs="Courier New"/>
              </w:rPr>
              <w:t>Юридический адрес/почтовый адрес:</w:t>
            </w:r>
          </w:p>
        </w:tc>
      </w:tr>
      <w:tr w:rsidR="00847B58" w:rsidRPr="004E73BF" w:rsidTr="00847B58">
        <w:tc>
          <w:tcPr>
            <w:tcW w:w="4762" w:type="dxa"/>
            <w:tcBorders>
              <w:top w:val="nil"/>
              <w:left w:val="nil"/>
              <w:bottom w:val="nil"/>
              <w:right w:val="nil"/>
            </w:tcBorders>
          </w:tcPr>
          <w:p w:rsidR="00847B58" w:rsidRPr="00AE0535" w:rsidRDefault="00847B58" w:rsidP="00847B58">
            <w:pPr>
              <w:jc w:val="both"/>
              <w:rPr>
                <w:rFonts w:ascii="Courier New" w:hAnsi="Courier New" w:cs="Courier New"/>
                <w:sz w:val="20"/>
                <w:szCs w:val="20"/>
              </w:rPr>
            </w:pPr>
            <w:r w:rsidRPr="00AE0535">
              <w:rPr>
                <w:rFonts w:ascii="Courier New" w:hAnsi="Courier New" w:cs="Courier New"/>
                <w:sz w:val="20"/>
                <w:szCs w:val="20"/>
              </w:rPr>
              <w:t>ИНН 3409100218</w:t>
            </w:r>
          </w:p>
          <w:p w:rsidR="00847B58" w:rsidRPr="00AE0535" w:rsidRDefault="00847B58" w:rsidP="00847B58">
            <w:pPr>
              <w:jc w:val="both"/>
              <w:rPr>
                <w:rFonts w:ascii="Courier New" w:hAnsi="Courier New" w:cs="Courier New"/>
                <w:sz w:val="20"/>
                <w:szCs w:val="20"/>
              </w:rPr>
            </w:pPr>
            <w:r w:rsidRPr="00AE0535">
              <w:rPr>
                <w:rFonts w:ascii="Courier New" w:hAnsi="Courier New" w:cs="Courier New"/>
                <w:sz w:val="20"/>
                <w:szCs w:val="20"/>
              </w:rPr>
              <w:t>КПП 340901001</w:t>
            </w:r>
          </w:p>
          <w:p w:rsidR="00847B58" w:rsidRPr="00AE0535" w:rsidRDefault="00847B58" w:rsidP="00847B58">
            <w:pPr>
              <w:jc w:val="both"/>
              <w:rPr>
                <w:rFonts w:ascii="Courier New" w:hAnsi="Courier New" w:cs="Courier New"/>
                <w:sz w:val="20"/>
                <w:szCs w:val="20"/>
              </w:rPr>
            </w:pPr>
            <w:r w:rsidRPr="00AE0535">
              <w:rPr>
                <w:rFonts w:ascii="Courier New" w:hAnsi="Courier New" w:cs="Courier New"/>
                <w:sz w:val="20"/>
                <w:szCs w:val="20"/>
              </w:rPr>
              <w:t>Р/сч № 40101810300000010003</w:t>
            </w:r>
          </w:p>
          <w:p w:rsidR="00847B58" w:rsidRPr="00AE0535" w:rsidRDefault="00847B58" w:rsidP="00847B58">
            <w:pPr>
              <w:jc w:val="both"/>
              <w:rPr>
                <w:rFonts w:ascii="Courier New" w:hAnsi="Courier New" w:cs="Courier New"/>
                <w:sz w:val="20"/>
                <w:szCs w:val="20"/>
              </w:rPr>
            </w:pPr>
            <w:r w:rsidRPr="00AE0535">
              <w:rPr>
                <w:rFonts w:ascii="Courier New" w:hAnsi="Courier New" w:cs="Courier New"/>
                <w:sz w:val="20"/>
                <w:szCs w:val="20"/>
              </w:rPr>
              <w:t>в отделении Волгоград г. Волгоград</w:t>
            </w:r>
          </w:p>
          <w:p w:rsidR="00847B58" w:rsidRPr="004E73BF" w:rsidRDefault="00847B58" w:rsidP="00847B58">
            <w:pPr>
              <w:pStyle w:val="ConsPlusNormal"/>
              <w:rPr>
                <w:rFonts w:ascii="Courier New" w:hAnsi="Courier New" w:cs="Courier New"/>
              </w:rPr>
            </w:pPr>
            <w:r w:rsidRPr="00AE0535">
              <w:rPr>
                <w:rFonts w:ascii="Courier New" w:hAnsi="Courier New" w:cs="Courier New"/>
              </w:rPr>
              <w:t>БИК 041806001</w:t>
            </w:r>
          </w:p>
        </w:tc>
        <w:tc>
          <w:tcPr>
            <w:tcW w:w="4252" w:type="dxa"/>
            <w:tcBorders>
              <w:top w:val="nil"/>
              <w:left w:val="nil"/>
              <w:bottom w:val="nil"/>
              <w:right w:val="nil"/>
            </w:tcBorders>
          </w:tcPr>
          <w:p w:rsidR="00847B58" w:rsidRPr="004E73BF" w:rsidRDefault="00847B58" w:rsidP="00847B58">
            <w:pPr>
              <w:pStyle w:val="ConsPlusNormal"/>
              <w:rPr>
                <w:rFonts w:ascii="Courier New" w:hAnsi="Courier New" w:cs="Courier New"/>
              </w:rPr>
            </w:pPr>
          </w:p>
        </w:tc>
      </w:tr>
    </w:tbl>
    <w:p w:rsidR="00847B58" w:rsidRPr="004E73BF" w:rsidRDefault="00847B58" w:rsidP="00847B58">
      <w:pPr>
        <w:pStyle w:val="ConsPlusNormal"/>
        <w:jc w:val="both"/>
        <w:rPr>
          <w:rFonts w:ascii="Courier New" w:hAnsi="Courier New" w:cs="Courier New"/>
        </w:rPr>
      </w:pPr>
    </w:p>
    <w:p w:rsidR="00847B58" w:rsidRPr="004E73BF" w:rsidRDefault="00847B58" w:rsidP="00847B58">
      <w:pPr>
        <w:pStyle w:val="ConsPlusNormal"/>
        <w:jc w:val="center"/>
        <w:outlineLvl w:val="1"/>
        <w:rPr>
          <w:rFonts w:ascii="Courier New" w:hAnsi="Courier New" w:cs="Courier New"/>
        </w:rPr>
      </w:pPr>
      <w:r w:rsidRPr="004E73BF">
        <w:rPr>
          <w:rFonts w:ascii="Courier New" w:hAnsi="Courier New" w:cs="Courier New"/>
        </w:rPr>
        <w:t>13. Подписи Сторон</w:t>
      </w:r>
    </w:p>
    <w:p w:rsidR="00847B58" w:rsidRPr="004E73BF" w:rsidRDefault="00847B58" w:rsidP="00847B58">
      <w:pPr>
        <w:pStyle w:val="ConsPlusNormal"/>
        <w:jc w:val="both"/>
        <w:rPr>
          <w:rFonts w:ascii="Courier New" w:hAnsi="Courier New" w:cs="Courier New"/>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025"/>
        <w:gridCol w:w="567"/>
        <w:gridCol w:w="4422"/>
      </w:tblGrid>
      <w:tr w:rsidR="00847B58" w:rsidRPr="004E73BF" w:rsidTr="00847B58">
        <w:tc>
          <w:tcPr>
            <w:tcW w:w="4025" w:type="dxa"/>
            <w:tcBorders>
              <w:top w:val="nil"/>
              <w:left w:val="nil"/>
              <w:right w:val="nil"/>
            </w:tcBorders>
          </w:tcPr>
          <w:p w:rsidR="00847B58" w:rsidRPr="004E73BF" w:rsidRDefault="00847B58" w:rsidP="00847B58">
            <w:pPr>
              <w:pStyle w:val="ConsPlusNormal"/>
              <w:rPr>
                <w:rFonts w:ascii="Courier New" w:hAnsi="Courier New" w:cs="Courier New"/>
              </w:rPr>
            </w:pPr>
            <w:r w:rsidRPr="004E73BF">
              <w:rPr>
                <w:rFonts w:ascii="Courier New" w:hAnsi="Courier New" w:cs="Courier New"/>
              </w:rPr>
              <w:t>от Арендодателя:</w:t>
            </w:r>
          </w:p>
        </w:tc>
        <w:tc>
          <w:tcPr>
            <w:tcW w:w="567" w:type="dxa"/>
            <w:tcBorders>
              <w:top w:val="nil"/>
              <w:left w:val="nil"/>
              <w:bottom w:val="nil"/>
              <w:right w:val="nil"/>
            </w:tcBorders>
          </w:tcPr>
          <w:p w:rsidR="00847B58" w:rsidRPr="004E73BF" w:rsidRDefault="00847B58" w:rsidP="00847B58">
            <w:pPr>
              <w:pStyle w:val="ConsPlusNormal"/>
              <w:rPr>
                <w:rFonts w:ascii="Courier New" w:hAnsi="Courier New" w:cs="Courier New"/>
              </w:rPr>
            </w:pPr>
          </w:p>
        </w:tc>
        <w:tc>
          <w:tcPr>
            <w:tcW w:w="4422" w:type="dxa"/>
            <w:tcBorders>
              <w:top w:val="nil"/>
              <w:left w:val="nil"/>
              <w:right w:val="nil"/>
            </w:tcBorders>
          </w:tcPr>
          <w:p w:rsidR="00847B58" w:rsidRPr="004E73BF" w:rsidRDefault="00847B58" w:rsidP="00847B58">
            <w:pPr>
              <w:pStyle w:val="ConsPlusNormal"/>
              <w:rPr>
                <w:rFonts w:ascii="Courier New" w:hAnsi="Courier New" w:cs="Courier New"/>
              </w:rPr>
            </w:pPr>
            <w:r w:rsidRPr="004E73BF">
              <w:rPr>
                <w:rFonts w:ascii="Courier New" w:hAnsi="Courier New" w:cs="Courier New"/>
              </w:rPr>
              <w:t>от Арендатора:</w:t>
            </w:r>
          </w:p>
        </w:tc>
      </w:tr>
      <w:tr w:rsidR="00847B58" w:rsidRPr="004E73BF" w:rsidTr="00847B58">
        <w:tc>
          <w:tcPr>
            <w:tcW w:w="4025" w:type="dxa"/>
            <w:tcBorders>
              <w:left w:val="nil"/>
              <w:right w:val="nil"/>
            </w:tcBorders>
          </w:tcPr>
          <w:p w:rsidR="00847B58" w:rsidRPr="004E73BF" w:rsidRDefault="00847B58" w:rsidP="00847B58">
            <w:pPr>
              <w:pStyle w:val="ConsPlusNormal"/>
              <w:rPr>
                <w:rFonts w:ascii="Courier New" w:hAnsi="Courier New" w:cs="Courier New"/>
              </w:rPr>
            </w:pPr>
          </w:p>
        </w:tc>
        <w:tc>
          <w:tcPr>
            <w:tcW w:w="567" w:type="dxa"/>
            <w:tcBorders>
              <w:top w:val="nil"/>
              <w:left w:val="nil"/>
              <w:bottom w:val="nil"/>
              <w:right w:val="nil"/>
            </w:tcBorders>
          </w:tcPr>
          <w:p w:rsidR="00847B58" w:rsidRPr="004E73BF" w:rsidRDefault="00847B58" w:rsidP="00847B58">
            <w:pPr>
              <w:pStyle w:val="ConsPlusNormal"/>
              <w:rPr>
                <w:rFonts w:ascii="Courier New" w:hAnsi="Courier New" w:cs="Courier New"/>
              </w:rPr>
            </w:pPr>
          </w:p>
        </w:tc>
        <w:tc>
          <w:tcPr>
            <w:tcW w:w="4422" w:type="dxa"/>
            <w:tcBorders>
              <w:left w:val="nil"/>
              <w:right w:val="nil"/>
            </w:tcBorders>
          </w:tcPr>
          <w:p w:rsidR="00847B58" w:rsidRPr="004E73BF" w:rsidRDefault="00847B58" w:rsidP="00847B58">
            <w:pPr>
              <w:pStyle w:val="ConsPlusNormal"/>
              <w:rPr>
                <w:rFonts w:ascii="Courier New" w:hAnsi="Courier New" w:cs="Courier New"/>
              </w:rPr>
            </w:pPr>
          </w:p>
        </w:tc>
      </w:tr>
      <w:tr w:rsidR="00847B58" w:rsidRPr="004E73BF" w:rsidTr="00847B58">
        <w:tc>
          <w:tcPr>
            <w:tcW w:w="4025" w:type="dxa"/>
            <w:tcBorders>
              <w:left w:val="nil"/>
              <w:bottom w:val="nil"/>
              <w:right w:val="nil"/>
            </w:tcBorders>
          </w:tcPr>
          <w:p w:rsidR="00847B58" w:rsidRPr="004E73BF" w:rsidRDefault="00847B58" w:rsidP="00847B58">
            <w:pPr>
              <w:pStyle w:val="ConsPlusNormal"/>
              <w:rPr>
                <w:rFonts w:ascii="Courier New" w:hAnsi="Courier New" w:cs="Courier New"/>
              </w:rPr>
            </w:pPr>
            <w:r w:rsidRPr="004E73BF">
              <w:rPr>
                <w:rFonts w:ascii="Courier New" w:hAnsi="Courier New" w:cs="Courier New"/>
              </w:rPr>
              <w:t>М.П.</w:t>
            </w:r>
          </w:p>
        </w:tc>
        <w:tc>
          <w:tcPr>
            <w:tcW w:w="567" w:type="dxa"/>
            <w:tcBorders>
              <w:top w:val="nil"/>
              <w:left w:val="nil"/>
              <w:bottom w:val="nil"/>
              <w:right w:val="nil"/>
            </w:tcBorders>
          </w:tcPr>
          <w:p w:rsidR="00847B58" w:rsidRPr="004E73BF" w:rsidRDefault="00847B58" w:rsidP="00847B58">
            <w:pPr>
              <w:pStyle w:val="ConsPlusNormal"/>
              <w:rPr>
                <w:rFonts w:ascii="Courier New" w:hAnsi="Courier New" w:cs="Courier New"/>
              </w:rPr>
            </w:pPr>
          </w:p>
        </w:tc>
        <w:tc>
          <w:tcPr>
            <w:tcW w:w="4422" w:type="dxa"/>
            <w:tcBorders>
              <w:left w:val="nil"/>
              <w:bottom w:val="nil"/>
              <w:right w:val="nil"/>
            </w:tcBorders>
          </w:tcPr>
          <w:p w:rsidR="00847B58" w:rsidRPr="004E73BF" w:rsidRDefault="00847B58" w:rsidP="00847B58">
            <w:pPr>
              <w:pStyle w:val="ConsPlusNormal"/>
              <w:rPr>
                <w:rFonts w:ascii="Courier New" w:hAnsi="Courier New" w:cs="Courier New"/>
              </w:rPr>
            </w:pPr>
            <w:r w:rsidRPr="004E73BF">
              <w:rPr>
                <w:rFonts w:ascii="Courier New" w:hAnsi="Courier New" w:cs="Courier New"/>
              </w:rPr>
              <w:t>М.П.</w:t>
            </w:r>
          </w:p>
        </w:tc>
      </w:tr>
    </w:tbl>
    <w:p w:rsidR="00847B58" w:rsidRPr="004E73BF" w:rsidRDefault="00847B58" w:rsidP="00847B58">
      <w:pPr>
        <w:pStyle w:val="ConsPlusNormal"/>
        <w:jc w:val="both"/>
        <w:rPr>
          <w:rFonts w:ascii="Courier New" w:hAnsi="Courier New" w:cs="Courier New"/>
        </w:rPr>
      </w:pPr>
    </w:p>
    <w:p w:rsidR="00847B58" w:rsidRPr="004E73BF" w:rsidRDefault="00847B58" w:rsidP="00847B58">
      <w:pPr>
        <w:pStyle w:val="ConsPlusNonformat"/>
        <w:jc w:val="both"/>
      </w:pPr>
      <w:r w:rsidRPr="004E73BF">
        <w:t>________________________________</w:t>
      </w:r>
    </w:p>
    <w:p w:rsidR="00847B58" w:rsidRPr="004E73BF" w:rsidRDefault="00847B58" w:rsidP="00847B58">
      <w:pPr>
        <w:pStyle w:val="ConsPlusNonformat"/>
        <w:jc w:val="both"/>
      </w:pPr>
      <w:r w:rsidRPr="004E73BF">
        <w:t>&lt;1&gt;</w:t>
      </w:r>
    </w:p>
    <w:p w:rsidR="00847B58" w:rsidRPr="004E73BF" w:rsidRDefault="00847B58" w:rsidP="00847B58">
      <w:pPr>
        <w:pStyle w:val="ConsPlusNonformat"/>
        <w:jc w:val="both"/>
      </w:pPr>
      <w:bookmarkStart w:id="23" w:name="P345"/>
      <w:bookmarkEnd w:id="23"/>
      <w:r w:rsidRPr="004E73BF">
        <w:t xml:space="preserve">    В   случае</w:t>
      </w:r>
      <w:r>
        <w:t>,</w:t>
      </w:r>
      <w:r w:rsidRPr="004E73BF">
        <w:t xml:space="preserve"> если   земельный   участок   находится   в  </w:t>
      </w:r>
      <w:r>
        <w:t xml:space="preserve">муниципальной собственности Калачевского муниципального района </w:t>
      </w:r>
      <w:r w:rsidRPr="004E73BF">
        <w:t>Волгоградской области.</w:t>
      </w:r>
    </w:p>
    <w:p w:rsidR="00847B58" w:rsidRPr="004E73BF" w:rsidRDefault="00847B58" w:rsidP="00847B58">
      <w:pPr>
        <w:pStyle w:val="ConsPlusNonformat"/>
        <w:jc w:val="both"/>
      </w:pPr>
    </w:p>
    <w:p w:rsidR="00847B58" w:rsidRPr="004E73BF" w:rsidRDefault="00847B58" w:rsidP="00847B58">
      <w:pPr>
        <w:pStyle w:val="ConsPlusNonformat"/>
        <w:jc w:val="both"/>
      </w:pPr>
      <w:r w:rsidRPr="004E73BF">
        <w:t>&lt;2&gt;</w:t>
      </w:r>
    </w:p>
    <w:p w:rsidR="00847B58" w:rsidRPr="004E73BF" w:rsidRDefault="00847B58" w:rsidP="00847B58">
      <w:pPr>
        <w:pStyle w:val="ConsPlusNonformat"/>
        <w:jc w:val="both"/>
      </w:pPr>
      <w:bookmarkStart w:id="24" w:name="P349"/>
      <w:bookmarkEnd w:id="24"/>
      <w:r w:rsidRPr="004E73BF">
        <w:t xml:space="preserve">    В случае наличия обременений </w:t>
      </w:r>
      <w:hyperlink w:anchor="P79" w:history="1">
        <w:r w:rsidRPr="004E73BF">
          <w:rPr>
            <w:color w:val="0000FF"/>
          </w:rPr>
          <w:t>пункт 1.2</w:t>
        </w:r>
      </w:hyperlink>
      <w:r w:rsidRPr="004E73BF">
        <w:t xml:space="preserve"> излагается в следующей редакции:</w:t>
      </w:r>
    </w:p>
    <w:p w:rsidR="00847B58" w:rsidRPr="004E73BF" w:rsidRDefault="00847B58" w:rsidP="00847B58">
      <w:pPr>
        <w:pStyle w:val="ConsPlusNonformat"/>
        <w:jc w:val="both"/>
      </w:pPr>
      <w:r w:rsidRPr="004E73BF">
        <w:t xml:space="preserve">    "1.2. Участок имеет следующие обременения ___________________________".</w:t>
      </w:r>
    </w:p>
    <w:p w:rsidR="00847B58" w:rsidRPr="004E73BF" w:rsidRDefault="00847B58" w:rsidP="00847B58">
      <w:pPr>
        <w:pStyle w:val="ConsPlusNonformat"/>
        <w:jc w:val="both"/>
      </w:pPr>
      <w:r w:rsidRPr="004E73BF">
        <w:t xml:space="preserve">                                                   (вид обременения)</w:t>
      </w:r>
    </w:p>
    <w:p w:rsidR="00847B58" w:rsidRPr="004E73BF" w:rsidRDefault="00847B58" w:rsidP="00847B58">
      <w:pPr>
        <w:pStyle w:val="ConsPlusNonformat"/>
        <w:jc w:val="both"/>
      </w:pPr>
      <w:r w:rsidRPr="004E73BF">
        <w:t>В  случае  расположения  Участка  в  границах  особо  охраняемых  природных</w:t>
      </w:r>
    </w:p>
    <w:p w:rsidR="00847B58" w:rsidRPr="004E73BF" w:rsidRDefault="00847B58" w:rsidP="00847B58">
      <w:pPr>
        <w:pStyle w:val="ConsPlusNonformat"/>
        <w:jc w:val="both"/>
      </w:pPr>
      <w:r w:rsidRPr="004E73BF">
        <w:t xml:space="preserve">территорий,   охранных   санитарно-защитных  зонах  </w:t>
      </w:r>
      <w:hyperlink w:anchor="P79" w:history="1">
        <w:r w:rsidRPr="004E73BF">
          <w:rPr>
            <w:color w:val="0000FF"/>
          </w:rPr>
          <w:t>пункт  1.2</w:t>
        </w:r>
      </w:hyperlink>
      <w:r w:rsidRPr="004E73BF">
        <w:t xml:space="preserve">  дополняется</w:t>
      </w:r>
    </w:p>
    <w:p w:rsidR="00847B58" w:rsidRPr="004E73BF" w:rsidRDefault="00847B58" w:rsidP="00847B58">
      <w:pPr>
        <w:pStyle w:val="ConsPlusNonformat"/>
        <w:jc w:val="both"/>
      </w:pPr>
      <w:r w:rsidRPr="004E73BF">
        <w:t>словами: "Особый режим использования Участка: _____________________________</w:t>
      </w:r>
    </w:p>
    <w:p w:rsidR="00847B58" w:rsidRPr="004E73BF" w:rsidRDefault="00847B58" w:rsidP="00847B58">
      <w:pPr>
        <w:pStyle w:val="ConsPlusNonformat"/>
        <w:jc w:val="both"/>
      </w:pPr>
      <w:r w:rsidRPr="004E73BF">
        <w:t>___________________________________________________________________________</w:t>
      </w:r>
    </w:p>
    <w:p w:rsidR="00847B58" w:rsidRPr="004E73BF" w:rsidRDefault="00847B58" w:rsidP="00847B58">
      <w:pPr>
        <w:pStyle w:val="ConsPlusNonformat"/>
        <w:jc w:val="both"/>
      </w:pPr>
      <w:r w:rsidRPr="004E73BF">
        <w:t xml:space="preserve">             (для земельных участков, расположенных в границах</w:t>
      </w:r>
    </w:p>
    <w:p w:rsidR="00847B58" w:rsidRPr="004E73BF" w:rsidRDefault="00847B58" w:rsidP="00847B58">
      <w:pPr>
        <w:pStyle w:val="ConsPlusNonformat"/>
        <w:jc w:val="both"/>
      </w:pPr>
      <w:r w:rsidRPr="004E73BF">
        <w:t>_________________________________________________________________________".</w:t>
      </w:r>
    </w:p>
    <w:p w:rsidR="00847B58" w:rsidRPr="004E73BF" w:rsidRDefault="00847B58" w:rsidP="00847B58">
      <w:pPr>
        <w:pStyle w:val="ConsPlusNonformat"/>
        <w:jc w:val="both"/>
      </w:pPr>
      <w:r w:rsidRPr="004E73BF">
        <w:t>особо охраняемых природных территорий, охранных и санитарно-защитных зонах)</w:t>
      </w:r>
    </w:p>
    <w:p w:rsidR="00847B58" w:rsidRPr="004E73BF" w:rsidRDefault="00847B58" w:rsidP="00847B58">
      <w:pPr>
        <w:pStyle w:val="ConsPlusNonformat"/>
        <w:jc w:val="both"/>
      </w:pPr>
    </w:p>
    <w:p w:rsidR="00847B58" w:rsidRPr="004E73BF" w:rsidRDefault="00847B58" w:rsidP="00847B58">
      <w:pPr>
        <w:pStyle w:val="ConsPlusNonformat"/>
        <w:jc w:val="both"/>
      </w:pPr>
      <w:r w:rsidRPr="004E73BF">
        <w:t>&lt;3&gt;</w:t>
      </w:r>
    </w:p>
    <w:p w:rsidR="00847B58" w:rsidRPr="004E73BF" w:rsidRDefault="00847B58" w:rsidP="00847B58">
      <w:pPr>
        <w:pStyle w:val="ConsPlusNonformat"/>
        <w:jc w:val="both"/>
      </w:pPr>
      <w:bookmarkStart w:id="25" w:name="P361"/>
      <w:bookmarkEnd w:id="25"/>
      <w:r w:rsidRPr="004E73BF">
        <w:t xml:space="preserve">    </w:t>
      </w:r>
      <w:hyperlink w:anchor="P93" w:history="1">
        <w:r w:rsidRPr="004E73BF">
          <w:rPr>
            <w:color w:val="0000FF"/>
          </w:rPr>
          <w:t>Пункт 2.4</w:t>
        </w:r>
      </w:hyperlink>
      <w:r w:rsidRPr="004E73BF">
        <w:t xml:space="preserve">  включается  в  случае  предоставления    юридическому   лицу</w:t>
      </w:r>
    </w:p>
    <w:p w:rsidR="00847B58" w:rsidRPr="004E73BF" w:rsidRDefault="00847B58" w:rsidP="00847B58">
      <w:pPr>
        <w:pStyle w:val="ConsPlusNonformat"/>
        <w:jc w:val="both"/>
      </w:pPr>
      <w:r w:rsidRPr="004E73BF">
        <w:t>земельного участка для комплексного освоения территории.</w:t>
      </w:r>
    </w:p>
    <w:p w:rsidR="00847B58" w:rsidRPr="004E73BF" w:rsidRDefault="00847B58" w:rsidP="00847B58">
      <w:pPr>
        <w:pStyle w:val="ConsPlusNonformat"/>
        <w:jc w:val="both"/>
      </w:pPr>
    </w:p>
    <w:p w:rsidR="00847B58" w:rsidRPr="004E73BF" w:rsidRDefault="00847B58" w:rsidP="00847B58">
      <w:pPr>
        <w:pStyle w:val="ConsPlusNonformat"/>
        <w:jc w:val="both"/>
      </w:pPr>
      <w:r w:rsidRPr="004E73BF">
        <w:t>&lt;4&gt;</w:t>
      </w:r>
    </w:p>
    <w:p w:rsidR="00847B58" w:rsidRPr="004E73BF" w:rsidRDefault="00847B58" w:rsidP="00847B58">
      <w:pPr>
        <w:pStyle w:val="ConsPlusNonformat"/>
        <w:jc w:val="both"/>
      </w:pPr>
      <w:bookmarkStart w:id="26" w:name="P365"/>
      <w:bookmarkEnd w:id="26"/>
      <w:r w:rsidRPr="004E73BF">
        <w:t xml:space="preserve">    В случае предоставления  юридическому   лицу   земельного   участка для</w:t>
      </w:r>
    </w:p>
    <w:p w:rsidR="00847B58" w:rsidRPr="004E73BF" w:rsidRDefault="00847B58" w:rsidP="00847B58">
      <w:pPr>
        <w:pStyle w:val="ConsPlusNonformat"/>
        <w:jc w:val="both"/>
      </w:pPr>
      <w:r w:rsidRPr="004E73BF">
        <w:t xml:space="preserve">комплексного освоения территории </w:t>
      </w:r>
      <w:hyperlink w:anchor="P99" w:history="1">
        <w:r w:rsidRPr="004E73BF">
          <w:rPr>
            <w:color w:val="0000FF"/>
          </w:rPr>
          <w:t>пункт 3.1</w:t>
        </w:r>
      </w:hyperlink>
      <w:r w:rsidRPr="004E73BF">
        <w:t xml:space="preserve"> излагается в следующей редакции:</w:t>
      </w:r>
    </w:p>
    <w:p w:rsidR="00847B58" w:rsidRPr="004E73BF" w:rsidRDefault="00847B58" w:rsidP="00847B58">
      <w:pPr>
        <w:pStyle w:val="ConsPlusNonformat"/>
        <w:jc w:val="both"/>
      </w:pPr>
      <w:r w:rsidRPr="004E73BF">
        <w:t xml:space="preserve">    "3.1. Размер арендной платы за Участок за исключением первого арендного</w:t>
      </w:r>
    </w:p>
    <w:p w:rsidR="00847B58" w:rsidRPr="004E73BF" w:rsidRDefault="00847B58" w:rsidP="00847B58">
      <w:pPr>
        <w:pStyle w:val="ConsPlusNonformat"/>
        <w:jc w:val="both"/>
      </w:pPr>
      <w:r w:rsidRPr="004E73BF">
        <w:t>платежа   устанавливается   Арендодателем  в  соответствии  с  нормативными</w:t>
      </w:r>
    </w:p>
    <w:p w:rsidR="00847B58" w:rsidRPr="004E73BF" w:rsidRDefault="00847B58" w:rsidP="00847B58">
      <w:pPr>
        <w:pStyle w:val="ConsPlusNonformat"/>
        <w:jc w:val="both"/>
      </w:pPr>
      <w:r w:rsidRPr="004E73BF">
        <w:t>правовыми  актами  Российской  Федерации,  Волгоградской  области,  органов</w:t>
      </w:r>
    </w:p>
    <w:p w:rsidR="00847B58" w:rsidRPr="004E73BF" w:rsidRDefault="00847B58" w:rsidP="00847B58">
      <w:pPr>
        <w:pStyle w:val="ConsPlusNonformat"/>
        <w:jc w:val="both"/>
      </w:pPr>
      <w:r w:rsidRPr="004E73BF">
        <w:t>местного самоуправления.</w:t>
      </w:r>
    </w:p>
    <w:p w:rsidR="00847B58" w:rsidRPr="004E73BF" w:rsidRDefault="00847B58" w:rsidP="00847B58">
      <w:pPr>
        <w:pStyle w:val="ConsPlusNonformat"/>
        <w:jc w:val="both"/>
      </w:pPr>
      <w:r w:rsidRPr="004E73BF">
        <w:t xml:space="preserve">    Арендная  плата  за  Участок  за  исключением первого арендного платежа</w:t>
      </w:r>
    </w:p>
    <w:p w:rsidR="00847B58" w:rsidRPr="004E73BF" w:rsidRDefault="00847B58" w:rsidP="00847B58">
      <w:pPr>
        <w:pStyle w:val="ConsPlusNonformat"/>
        <w:jc w:val="both"/>
      </w:pPr>
      <w:r w:rsidRPr="004E73BF">
        <w:t>устанавливается согласно расчету, прилагаемому к Договору.</w:t>
      </w:r>
    </w:p>
    <w:p w:rsidR="00847B58" w:rsidRPr="004E73BF" w:rsidRDefault="00847B58" w:rsidP="00847B58">
      <w:pPr>
        <w:pStyle w:val="ConsPlusNonformat"/>
        <w:jc w:val="both"/>
      </w:pPr>
      <w:r w:rsidRPr="004E73BF">
        <w:t xml:space="preserve">    Первый  арендный  платеж  установлен согласно Протоколу, прилагаемому к</w:t>
      </w:r>
    </w:p>
    <w:p w:rsidR="00847B58" w:rsidRPr="004E73BF" w:rsidRDefault="00847B58" w:rsidP="00847B58">
      <w:pPr>
        <w:pStyle w:val="ConsPlusNonformat"/>
        <w:jc w:val="both"/>
      </w:pPr>
      <w:r w:rsidRPr="004E73BF">
        <w:t>Договору, в размере ________________________________________________ руб.".</w:t>
      </w:r>
    </w:p>
    <w:p w:rsidR="00847B58" w:rsidRPr="004E73BF" w:rsidRDefault="00847B58" w:rsidP="00847B58">
      <w:pPr>
        <w:pStyle w:val="ConsPlusNonformat"/>
        <w:jc w:val="both"/>
      </w:pPr>
      <w:r w:rsidRPr="004E73BF">
        <w:t xml:space="preserve">                                (сумма цифрами и прописью)</w:t>
      </w:r>
    </w:p>
    <w:p w:rsidR="00847B58" w:rsidRPr="004E73BF" w:rsidRDefault="00847B58" w:rsidP="00847B58">
      <w:pPr>
        <w:pStyle w:val="ConsPlusNonformat"/>
        <w:jc w:val="both"/>
      </w:pPr>
    </w:p>
    <w:p w:rsidR="00847B58" w:rsidRPr="004E73BF" w:rsidRDefault="00847B58" w:rsidP="00847B58">
      <w:pPr>
        <w:pStyle w:val="ConsPlusNonformat"/>
        <w:jc w:val="both"/>
      </w:pPr>
      <w:r w:rsidRPr="004E73BF">
        <w:t>&lt;5&gt;</w:t>
      </w:r>
    </w:p>
    <w:p w:rsidR="00847B58" w:rsidRPr="004E73BF" w:rsidRDefault="00847B58" w:rsidP="00847B58">
      <w:pPr>
        <w:pStyle w:val="ConsPlusNonformat"/>
        <w:jc w:val="both"/>
      </w:pPr>
      <w:bookmarkStart w:id="27" w:name="P378"/>
      <w:bookmarkEnd w:id="27"/>
      <w:r w:rsidRPr="004E73BF">
        <w:t xml:space="preserve">    В  случае    если   в    аренду    предоставлен    земельный    участок</w:t>
      </w:r>
    </w:p>
    <w:p w:rsidR="00847B58" w:rsidRPr="004E73BF" w:rsidRDefault="00847B58" w:rsidP="00847B58">
      <w:pPr>
        <w:pStyle w:val="ConsPlusNonformat"/>
        <w:jc w:val="both"/>
      </w:pPr>
      <w:r w:rsidRPr="004E73BF">
        <w:t xml:space="preserve">сельскохозяйственного   назначения,   </w:t>
      </w:r>
      <w:hyperlink w:anchor="P107" w:history="1">
        <w:r w:rsidRPr="004E73BF">
          <w:rPr>
            <w:color w:val="0000FF"/>
          </w:rPr>
          <w:t>пункт   3.2</w:t>
        </w:r>
      </w:hyperlink>
      <w:r w:rsidRPr="004E73BF">
        <w:t xml:space="preserve">  излагается  в  следующей</w:t>
      </w:r>
    </w:p>
    <w:p w:rsidR="00847B58" w:rsidRPr="004E73BF" w:rsidRDefault="00847B58" w:rsidP="00847B58">
      <w:pPr>
        <w:pStyle w:val="ConsPlusNonformat"/>
        <w:jc w:val="both"/>
      </w:pPr>
      <w:r w:rsidRPr="004E73BF">
        <w:t>редакции:</w:t>
      </w:r>
    </w:p>
    <w:p w:rsidR="00847B58" w:rsidRPr="004E73BF" w:rsidRDefault="00847B58" w:rsidP="00847B58">
      <w:pPr>
        <w:pStyle w:val="ConsPlusNonformat"/>
        <w:jc w:val="both"/>
      </w:pPr>
      <w:r w:rsidRPr="004E73BF">
        <w:t xml:space="preserve">    "3.2. Арендная плата вносится Арендатором ежеквартально, до 10-го числа</w:t>
      </w:r>
    </w:p>
    <w:p w:rsidR="00847B58" w:rsidRPr="004E73BF" w:rsidRDefault="00847B58" w:rsidP="00847B58">
      <w:pPr>
        <w:pStyle w:val="ConsPlusNonformat"/>
        <w:jc w:val="both"/>
      </w:pPr>
      <w:r w:rsidRPr="004E73BF">
        <w:lastRenderedPageBreak/>
        <w:t>месяца, следующего за расчетным кварталом. За неполный месяц арендная плата</w:t>
      </w:r>
    </w:p>
    <w:p w:rsidR="00847B58" w:rsidRPr="004E73BF" w:rsidRDefault="00847B58" w:rsidP="00847B58">
      <w:pPr>
        <w:pStyle w:val="ConsPlusNonformat"/>
        <w:jc w:val="both"/>
      </w:pPr>
      <w:r w:rsidRPr="004E73BF">
        <w:t>исчисляется  пропорционально  фактическому количеству дней соответствующего</w:t>
      </w:r>
    </w:p>
    <w:p w:rsidR="00847B58" w:rsidRPr="004E73BF" w:rsidRDefault="00847B58" w:rsidP="00847B58">
      <w:pPr>
        <w:pStyle w:val="ConsPlusNonformat"/>
        <w:jc w:val="both"/>
      </w:pPr>
      <w:r w:rsidRPr="004E73BF">
        <w:t>месяца, в течение которых Участок использовался Арендатором. Обязанность по</w:t>
      </w:r>
    </w:p>
    <w:p w:rsidR="00847B58" w:rsidRPr="004E73BF" w:rsidRDefault="00847B58" w:rsidP="00847B58">
      <w:pPr>
        <w:pStyle w:val="ConsPlusNonformat"/>
        <w:jc w:val="both"/>
      </w:pPr>
      <w:r w:rsidRPr="004E73BF">
        <w:t>внесению арендной платы у Арендатора возникает с даты подписания Договора".</w:t>
      </w:r>
    </w:p>
    <w:p w:rsidR="00847B58" w:rsidRPr="004E73BF" w:rsidRDefault="00847B58" w:rsidP="00847B58">
      <w:pPr>
        <w:pStyle w:val="ConsPlusNonformat"/>
        <w:jc w:val="both"/>
      </w:pPr>
    </w:p>
    <w:p w:rsidR="00847B58" w:rsidRPr="004E73BF" w:rsidRDefault="00847B58" w:rsidP="00847B58">
      <w:pPr>
        <w:pStyle w:val="ConsPlusNonformat"/>
        <w:jc w:val="both"/>
      </w:pPr>
      <w:r w:rsidRPr="004E73BF">
        <w:t>В  случае  если  в  аренду  предоставлен земельный участок категории земель</w:t>
      </w:r>
    </w:p>
    <w:p w:rsidR="00847B58" w:rsidRPr="004E73BF" w:rsidRDefault="00847B58" w:rsidP="00847B58">
      <w:pPr>
        <w:pStyle w:val="ConsPlusNonformat"/>
        <w:jc w:val="both"/>
      </w:pPr>
      <w:r w:rsidRPr="004E73BF">
        <w:t>населенных    пунктов    для    ведения   личного   подсобного   хозяйства,</w:t>
      </w:r>
    </w:p>
    <w:p w:rsidR="00847B58" w:rsidRPr="004E73BF" w:rsidRDefault="00847B58" w:rsidP="00847B58">
      <w:pPr>
        <w:pStyle w:val="ConsPlusNonformat"/>
        <w:jc w:val="both"/>
      </w:pPr>
      <w:r w:rsidRPr="004E73BF">
        <w:t>индивидуального     огородничества,     животноводства,    растениеводства,</w:t>
      </w:r>
    </w:p>
    <w:p w:rsidR="00847B58" w:rsidRPr="004E73BF" w:rsidRDefault="00847B58" w:rsidP="00847B58">
      <w:pPr>
        <w:pStyle w:val="ConsPlusNonformat"/>
        <w:jc w:val="both"/>
      </w:pPr>
      <w:r w:rsidRPr="004E73BF">
        <w:t xml:space="preserve">сенокошения, индивидуального гаражного и жилищного строительства, </w:t>
      </w:r>
      <w:hyperlink w:anchor="P107" w:history="1">
        <w:r w:rsidRPr="004E73BF">
          <w:rPr>
            <w:color w:val="0000FF"/>
          </w:rPr>
          <w:t>пункт 3.2</w:t>
        </w:r>
      </w:hyperlink>
    </w:p>
    <w:p w:rsidR="00847B58" w:rsidRPr="004E73BF" w:rsidRDefault="00847B58" w:rsidP="00847B58">
      <w:pPr>
        <w:pStyle w:val="ConsPlusNonformat"/>
        <w:jc w:val="both"/>
      </w:pPr>
      <w:r w:rsidRPr="004E73BF">
        <w:t>излагается в следующей редакции:</w:t>
      </w:r>
    </w:p>
    <w:p w:rsidR="00847B58" w:rsidRPr="004E73BF" w:rsidRDefault="00847B58" w:rsidP="00847B58">
      <w:pPr>
        <w:pStyle w:val="ConsPlusNonformat"/>
        <w:jc w:val="both"/>
      </w:pPr>
      <w:r w:rsidRPr="004E73BF">
        <w:t xml:space="preserve">    "3.2. Арендная плата  вносится Арендатором равными долями не позднее 15</w:t>
      </w:r>
    </w:p>
    <w:p w:rsidR="00847B58" w:rsidRPr="004E73BF" w:rsidRDefault="00847B58" w:rsidP="00847B58">
      <w:pPr>
        <w:pStyle w:val="ConsPlusNonformat"/>
        <w:jc w:val="both"/>
      </w:pPr>
      <w:r w:rsidRPr="004E73BF">
        <w:t>сентября  и  15  ноября  текущего  года.  За  неполный месяц арендная плата</w:t>
      </w:r>
    </w:p>
    <w:p w:rsidR="00847B58" w:rsidRPr="004E73BF" w:rsidRDefault="00847B58" w:rsidP="00847B58">
      <w:pPr>
        <w:pStyle w:val="ConsPlusNonformat"/>
        <w:jc w:val="both"/>
      </w:pPr>
      <w:r w:rsidRPr="004E73BF">
        <w:t>исчисляется  пропорционально  фактическому количеству дней соответствующего</w:t>
      </w:r>
    </w:p>
    <w:p w:rsidR="00847B58" w:rsidRPr="004E73BF" w:rsidRDefault="00847B58" w:rsidP="00847B58">
      <w:pPr>
        <w:pStyle w:val="ConsPlusNonformat"/>
        <w:jc w:val="both"/>
      </w:pPr>
      <w:r w:rsidRPr="004E73BF">
        <w:t>месяца, в течение которых Участок использовался Арендатором. Обязанность по</w:t>
      </w:r>
    </w:p>
    <w:p w:rsidR="00847B58" w:rsidRPr="004E73BF" w:rsidRDefault="00847B58" w:rsidP="00847B58">
      <w:pPr>
        <w:pStyle w:val="ConsPlusNonformat"/>
        <w:jc w:val="both"/>
      </w:pPr>
      <w:r w:rsidRPr="004E73BF">
        <w:t>внесению арендной платы у Арендатора возникает с даты подписания Договора".</w:t>
      </w:r>
    </w:p>
    <w:p w:rsidR="00847B58" w:rsidRPr="004E73BF" w:rsidRDefault="00847B58" w:rsidP="00847B58">
      <w:pPr>
        <w:pStyle w:val="ConsPlusNonformat"/>
        <w:jc w:val="both"/>
      </w:pPr>
    </w:p>
    <w:p w:rsidR="00847B58" w:rsidRPr="004E73BF" w:rsidRDefault="00847B58" w:rsidP="00847B58">
      <w:pPr>
        <w:pStyle w:val="ConsPlusNonformat"/>
        <w:jc w:val="both"/>
      </w:pPr>
      <w:r w:rsidRPr="004E73BF">
        <w:t>&lt;6&gt;</w:t>
      </w:r>
    </w:p>
    <w:p w:rsidR="00847B58" w:rsidRPr="004E73BF" w:rsidRDefault="00847B58" w:rsidP="00847B58">
      <w:pPr>
        <w:pStyle w:val="ConsPlusNonformat"/>
        <w:jc w:val="both"/>
      </w:pPr>
      <w:bookmarkStart w:id="28" w:name="P399"/>
      <w:bookmarkEnd w:id="28"/>
      <w:r w:rsidRPr="004E73BF">
        <w:t xml:space="preserve">    В случае предоставления юридическому  лицу   земельного   участка   для</w:t>
      </w:r>
    </w:p>
    <w:p w:rsidR="00847B58" w:rsidRPr="004E73BF" w:rsidRDefault="00847B58" w:rsidP="00847B58">
      <w:pPr>
        <w:pStyle w:val="ConsPlusNonformat"/>
        <w:jc w:val="both"/>
      </w:pPr>
      <w:r w:rsidRPr="004E73BF">
        <w:t xml:space="preserve">комплексного освоения территории </w:t>
      </w:r>
      <w:hyperlink w:anchor="P130" w:history="1">
        <w:r w:rsidRPr="004E73BF">
          <w:rPr>
            <w:color w:val="0000FF"/>
          </w:rPr>
          <w:t>пункт 3.4</w:t>
        </w:r>
      </w:hyperlink>
      <w:r w:rsidRPr="004E73BF">
        <w:t xml:space="preserve"> излагается в следующей редакции:</w:t>
      </w:r>
    </w:p>
    <w:p w:rsidR="00847B58" w:rsidRPr="004E73BF" w:rsidRDefault="00847B58" w:rsidP="00847B58">
      <w:pPr>
        <w:pStyle w:val="ConsPlusNonformat"/>
        <w:jc w:val="both"/>
      </w:pPr>
      <w:r w:rsidRPr="004E73BF">
        <w:t xml:space="preserve">    "3.4. Размер  арендной  платы за исключением первого  арендного платежа</w:t>
      </w:r>
    </w:p>
    <w:p w:rsidR="00847B58" w:rsidRPr="004E73BF" w:rsidRDefault="00847B58" w:rsidP="00847B58">
      <w:pPr>
        <w:pStyle w:val="ConsPlusNonformat"/>
        <w:jc w:val="both"/>
      </w:pPr>
      <w:r w:rsidRPr="004E73BF">
        <w:t>может  быть  пересмотрен  Арендодателем  в  одностороннем  порядке в случае</w:t>
      </w:r>
    </w:p>
    <w:p w:rsidR="00847B58" w:rsidRPr="004E73BF" w:rsidRDefault="00847B58" w:rsidP="00847B58">
      <w:pPr>
        <w:pStyle w:val="ConsPlusNonformat"/>
        <w:jc w:val="both"/>
      </w:pPr>
      <w:r w:rsidRPr="004E73BF">
        <w:t>установления   или  изменения  кадастровой  стоимости  земельных  участков,</w:t>
      </w:r>
    </w:p>
    <w:p w:rsidR="00847B58" w:rsidRPr="004E73BF" w:rsidRDefault="00847B58" w:rsidP="00847B58">
      <w:pPr>
        <w:pStyle w:val="ConsPlusNonformat"/>
        <w:jc w:val="both"/>
      </w:pPr>
      <w:r w:rsidRPr="004E73BF">
        <w:t>установления  или  изменения  коэффициентов  (их значений), применяемых при</w:t>
      </w:r>
    </w:p>
    <w:p w:rsidR="00847B58" w:rsidRPr="004E73BF" w:rsidRDefault="00847B58" w:rsidP="00847B58">
      <w:pPr>
        <w:pStyle w:val="ConsPlusNonformat"/>
        <w:jc w:val="both"/>
      </w:pPr>
      <w:r w:rsidRPr="004E73BF">
        <w:t>расчете  арендной  платы  за  земельные участки, в соответствии с решениями</w:t>
      </w:r>
    </w:p>
    <w:p w:rsidR="00847B58" w:rsidRPr="004E73BF" w:rsidRDefault="00847B58" w:rsidP="00847B58">
      <w:pPr>
        <w:pStyle w:val="ConsPlusNonformat"/>
        <w:jc w:val="both"/>
      </w:pPr>
      <w:r w:rsidRPr="004E73BF">
        <w:t>органов  государственной  власти  Волгоградской  области и органов местного</w:t>
      </w:r>
    </w:p>
    <w:p w:rsidR="00847B58" w:rsidRPr="004E73BF" w:rsidRDefault="00847B58" w:rsidP="00847B58">
      <w:pPr>
        <w:pStyle w:val="ConsPlusNonformat"/>
        <w:jc w:val="both"/>
      </w:pPr>
      <w:r w:rsidRPr="004E73BF">
        <w:t>самоуправления.</w:t>
      </w:r>
    </w:p>
    <w:p w:rsidR="00847B58" w:rsidRPr="004E73BF" w:rsidRDefault="00847B58" w:rsidP="00847B58">
      <w:pPr>
        <w:pStyle w:val="ConsPlusNonformat"/>
        <w:jc w:val="both"/>
      </w:pPr>
      <w:r w:rsidRPr="004E73BF">
        <w:t xml:space="preserve">    Арендатор  считается  извещенным  о размере арендной платы за Участок с</w:t>
      </w:r>
    </w:p>
    <w:p w:rsidR="00847B58" w:rsidRPr="004E73BF" w:rsidRDefault="00847B58" w:rsidP="00847B58">
      <w:pPr>
        <w:pStyle w:val="ConsPlusNonformat"/>
        <w:jc w:val="both"/>
      </w:pPr>
      <w:r w:rsidRPr="004E73BF">
        <w:t>даты   обнародования  (официального  опубликования)  указанных  нормативных</w:t>
      </w:r>
    </w:p>
    <w:p w:rsidR="00847B58" w:rsidRPr="004E73BF" w:rsidRDefault="00847B58" w:rsidP="00847B58">
      <w:pPr>
        <w:pStyle w:val="ConsPlusNonformat"/>
        <w:jc w:val="both"/>
      </w:pPr>
      <w:r w:rsidRPr="004E73BF">
        <w:t>правовых  актов  (изменений  и  дополнений, вносимых в нормативные правовые</w:t>
      </w:r>
    </w:p>
    <w:p w:rsidR="00847B58" w:rsidRPr="004E73BF" w:rsidRDefault="00847B58" w:rsidP="00847B58">
      <w:pPr>
        <w:pStyle w:val="ConsPlusNonformat"/>
        <w:jc w:val="both"/>
      </w:pPr>
      <w:r w:rsidRPr="004E73BF">
        <w:t>акты).  При этом Арендодатель оставляет за собой право направить Арендатору</w:t>
      </w:r>
    </w:p>
    <w:p w:rsidR="00847B58" w:rsidRPr="004E73BF" w:rsidRDefault="00847B58" w:rsidP="00847B58">
      <w:pPr>
        <w:pStyle w:val="ConsPlusNonformat"/>
        <w:jc w:val="both"/>
      </w:pPr>
      <w:r w:rsidRPr="004E73BF">
        <w:t xml:space="preserve">извещение о размере арендной </w:t>
      </w:r>
      <w:r>
        <w:t>платы за соответствующий период</w:t>
      </w:r>
      <w:r w:rsidRPr="004E73BF">
        <w:t>".</w:t>
      </w:r>
    </w:p>
    <w:p w:rsidR="00847B58" w:rsidRPr="004E73BF" w:rsidRDefault="00847B58" w:rsidP="00847B58">
      <w:pPr>
        <w:pStyle w:val="ConsPlusNonformat"/>
        <w:jc w:val="both"/>
      </w:pPr>
    </w:p>
    <w:p w:rsidR="00847B58" w:rsidRPr="004E73BF" w:rsidRDefault="00847B58" w:rsidP="00847B58">
      <w:pPr>
        <w:pStyle w:val="ConsPlusNonformat"/>
        <w:jc w:val="both"/>
      </w:pPr>
      <w:r w:rsidRPr="004E73BF">
        <w:t>&lt;7&gt;</w:t>
      </w:r>
    </w:p>
    <w:p w:rsidR="00847B58" w:rsidRPr="004E73BF" w:rsidRDefault="00847B58" w:rsidP="00847B58">
      <w:pPr>
        <w:pStyle w:val="ConsPlusNonformat"/>
        <w:jc w:val="both"/>
      </w:pPr>
      <w:bookmarkStart w:id="29" w:name="P415"/>
      <w:bookmarkEnd w:id="29"/>
      <w:r w:rsidRPr="004E73BF">
        <w:t xml:space="preserve">    В случае предоставления  земельного  участка,  находящегося  в границах</w:t>
      </w:r>
    </w:p>
    <w:p w:rsidR="00847B58" w:rsidRPr="004E73BF" w:rsidRDefault="00847B58" w:rsidP="00847B58">
      <w:pPr>
        <w:pStyle w:val="ConsPlusNonformat"/>
        <w:jc w:val="both"/>
      </w:pPr>
      <w:r w:rsidRPr="004E73BF">
        <w:t>особо  охраняемой  природной  территории,  в  границах охранной зоны, пункт</w:t>
      </w:r>
    </w:p>
    <w:p w:rsidR="00847B58" w:rsidRPr="004E73BF" w:rsidRDefault="006F6B9B" w:rsidP="00847B58">
      <w:pPr>
        <w:pStyle w:val="ConsPlusNonformat"/>
        <w:jc w:val="both"/>
      </w:pPr>
      <w:hyperlink w:anchor="P162" w:history="1">
        <w:r w:rsidR="00847B58" w:rsidRPr="004E73BF">
          <w:rPr>
            <w:color w:val="0000FF"/>
          </w:rPr>
          <w:t>5.2.1</w:t>
        </w:r>
      </w:hyperlink>
      <w:r w:rsidR="00847B58" w:rsidRPr="004E73BF">
        <w:t xml:space="preserve"> излагается в следующей редакции:</w:t>
      </w:r>
    </w:p>
    <w:p w:rsidR="00847B58" w:rsidRPr="004E73BF" w:rsidRDefault="00847B58" w:rsidP="00847B58">
      <w:pPr>
        <w:pStyle w:val="ConsPlusNonformat"/>
        <w:jc w:val="both"/>
      </w:pPr>
      <w:r w:rsidRPr="004E73BF">
        <w:t xml:space="preserve">    "5.2.1.  Использовать  Участок  в соответствии с видом его разрешенного</w:t>
      </w:r>
    </w:p>
    <w:p w:rsidR="00847B58" w:rsidRPr="004E73BF" w:rsidRDefault="00847B58" w:rsidP="00847B58">
      <w:pPr>
        <w:pStyle w:val="ConsPlusNonformat"/>
        <w:jc w:val="both"/>
      </w:pPr>
      <w:r w:rsidRPr="004E73BF">
        <w:t>использования  и  установленной  категорией  земель. Использовать Участок в</w:t>
      </w:r>
    </w:p>
    <w:p w:rsidR="00847B58" w:rsidRPr="004E73BF" w:rsidRDefault="00847B58" w:rsidP="00847B58">
      <w:pPr>
        <w:pStyle w:val="ConsPlusNonformat"/>
        <w:jc w:val="both"/>
      </w:pPr>
      <w:r w:rsidRPr="004E73BF">
        <w:t>соответствии с требованиями _______________________________________________</w:t>
      </w:r>
    </w:p>
    <w:p w:rsidR="00847B58" w:rsidRPr="004E73BF" w:rsidRDefault="00847B58" w:rsidP="00847B58">
      <w:pPr>
        <w:pStyle w:val="ConsPlusNonformat"/>
        <w:jc w:val="both"/>
      </w:pPr>
      <w:r w:rsidRPr="004E73BF">
        <w:t xml:space="preserve">                              (реквизиты нормативного правового акта,</w:t>
      </w:r>
    </w:p>
    <w:p w:rsidR="00847B58" w:rsidRPr="004E73BF" w:rsidRDefault="00847B58" w:rsidP="00847B58">
      <w:pPr>
        <w:pStyle w:val="ConsPlusNonformat"/>
        <w:jc w:val="both"/>
      </w:pPr>
      <w:r w:rsidRPr="004E73BF">
        <w:t xml:space="preserve">                                       утвердившего положение</w:t>
      </w:r>
    </w:p>
    <w:p w:rsidR="00847B58" w:rsidRPr="004E73BF" w:rsidRDefault="00847B58" w:rsidP="00847B58">
      <w:pPr>
        <w:pStyle w:val="ConsPlusNonformat"/>
        <w:jc w:val="both"/>
      </w:pPr>
      <w:r w:rsidRPr="004E73BF">
        <w:t>_________________________________________________________________________".</w:t>
      </w:r>
    </w:p>
    <w:p w:rsidR="00847B58" w:rsidRPr="004E73BF" w:rsidRDefault="00847B58" w:rsidP="00847B58">
      <w:pPr>
        <w:pStyle w:val="ConsPlusNonformat"/>
        <w:jc w:val="both"/>
      </w:pPr>
      <w:r w:rsidRPr="004E73BF">
        <w:t xml:space="preserve">   об особо охраняемой природной территории, положение об охранной зоне)</w:t>
      </w:r>
    </w:p>
    <w:p w:rsidR="00847B58" w:rsidRPr="004E73BF" w:rsidRDefault="00847B58" w:rsidP="00847B58">
      <w:pPr>
        <w:pStyle w:val="ConsPlusNonformat"/>
        <w:jc w:val="both"/>
      </w:pPr>
    </w:p>
    <w:p w:rsidR="00847B58" w:rsidRPr="004E73BF" w:rsidRDefault="00847B58" w:rsidP="00847B58">
      <w:pPr>
        <w:pStyle w:val="ConsPlusNonformat"/>
        <w:jc w:val="both"/>
      </w:pPr>
      <w:r w:rsidRPr="004E73BF">
        <w:t>&lt;8&gt;</w:t>
      </w:r>
    </w:p>
    <w:p w:rsidR="00847B58" w:rsidRPr="004E73BF" w:rsidRDefault="00847B58" w:rsidP="00847B58">
      <w:pPr>
        <w:pStyle w:val="ConsPlusNonformat"/>
        <w:jc w:val="both"/>
      </w:pPr>
      <w:bookmarkStart w:id="30" w:name="P427"/>
      <w:bookmarkEnd w:id="30"/>
      <w:r w:rsidRPr="004E73BF">
        <w:t xml:space="preserve">    </w:t>
      </w:r>
      <w:hyperlink w:anchor="P165" w:history="1">
        <w:r w:rsidRPr="004E73BF">
          <w:rPr>
            <w:color w:val="0000FF"/>
          </w:rPr>
          <w:t>Пункт 5.2.1.1</w:t>
        </w:r>
      </w:hyperlink>
      <w:r w:rsidRPr="004E73BF">
        <w:t xml:space="preserve"> включается в случае предоставления земельного участка для</w:t>
      </w:r>
    </w:p>
    <w:p w:rsidR="00847B58" w:rsidRPr="004E73BF" w:rsidRDefault="00847B58" w:rsidP="00847B58">
      <w:pPr>
        <w:pStyle w:val="ConsPlusNonformat"/>
        <w:jc w:val="both"/>
      </w:pPr>
      <w:r w:rsidRPr="004E73BF">
        <w:t>строительства объекта капитального строительства.</w:t>
      </w:r>
    </w:p>
    <w:p w:rsidR="00847B58" w:rsidRPr="004E73BF" w:rsidRDefault="00847B58" w:rsidP="00847B58">
      <w:pPr>
        <w:pStyle w:val="ConsPlusNonformat"/>
        <w:jc w:val="both"/>
      </w:pPr>
    </w:p>
    <w:p w:rsidR="00847B58" w:rsidRPr="004E73BF" w:rsidRDefault="00847B58" w:rsidP="00847B58">
      <w:pPr>
        <w:pStyle w:val="ConsPlusNonformat"/>
        <w:jc w:val="both"/>
      </w:pPr>
      <w:r w:rsidRPr="004E73BF">
        <w:t>В   случае   предоставления   юридическому   лицу  земельного  участка  для</w:t>
      </w:r>
    </w:p>
    <w:p w:rsidR="00847B58" w:rsidRPr="004E73BF" w:rsidRDefault="00847B58" w:rsidP="00847B58">
      <w:pPr>
        <w:pStyle w:val="ConsPlusNonformat"/>
        <w:jc w:val="both"/>
      </w:pPr>
      <w:r w:rsidRPr="004E73BF">
        <w:t xml:space="preserve">комплексного  освоения  территории,  </w:t>
      </w:r>
      <w:hyperlink w:anchor="P165" w:history="1">
        <w:r w:rsidRPr="004E73BF">
          <w:rPr>
            <w:color w:val="0000FF"/>
          </w:rPr>
          <w:t>пункт  5.2.1.1</w:t>
        </w:r>
      </w:hyperlink>
      <w:r w:rsidRPr="004E73BF">
        <w:t xml:space="preserve">  излагается в следующей</w:t>
      </w:r>
    </w:p>
    <w:p w:rsidR="00847B58" w:rsidRPr="004E73BF" w:rsidRDefault="00847B58" w:rsidP="00847B58">
      <w:pPr>
        <w:pStyle w:val="ConsPlusNonformat"/>
        <w:jc w:val="both"/>
      </w:pPr>
      <w:r w:rsidRPr="004E73BF">
        <w:t>редакции:</w:t>
      </w:r>
    </w:p>
    <w:p w:rsidR="00847B58" w:rsidRPr="004E73BF" w:rsidRDefault="00847B58" w:rsidP="00847B58">
      <w:pPr>
        <w:pStyle w:val="ConsPlusNonformat"/>
        <w:jc w:val="both"/>
      </w:pPr>
      <w:r w:rsidRPr="004E73BF">
        <w:t xml:space="preserve">    "5.2.1.1. Осуществить   мероприятия  по  освоению  территории,  включая</w:t>
      </w:r>
    </w:p>
    <w:p w:rsidR="00847B58" w:rsidRPr="004E73BF" w:rsidRDefault="00847B58" w:rsidP="00847B58">
      <w:pPr>
        <w:pStyle w:val="ConsPlusNonformat"/>
        <w:jc w:val="both"/>
      </w:pPr>
      <w:r w:rsidRPr="004E73BF">
        <w:t>строительство  и ввод в эксплуатацию объектов капитального строительства, в</w:t>
      </w:r>
    </w:p>
    <w:p w:rsidR="00847B58" w:rsidRPr="004E73BF" w:rsidRDefault="00847B58" w:rsidP="00847B58">
      <w:pPr>
        <w:pStyle w:val="ConsPlusNonformat"/>
        <w:jc w:val="both"/>
      </w:pPr>
      <w:r w:rsidRPr="004E73BF">
        <w:t>соответствии  с  графиками, содержащимися в договоре о комплексном освоении</w:t>
      </w:r>
    </w:p>
    <w:p w:rsidR="00847B58" w:rsidRPr="004E73BF" w:rsidRDefault="00847B58" w:rsidP="00847B58">
      <w:pPr>
        <w:pStyle w:val="ConsPlusNonformat"/>
        <w:jc w:val="both"/>
      </w:pPr>
      <w:r w:rsidRPr="004E73BF">
        <w:t>территории, в отношении каждого предусмотренного мероприятия".</w:t>
      </w:r>
    </w:p>
    <w:p w:rsidR="00847B58" w:rsidRPr="004E73BF" w:rsidRDefault="00847B58" w:rsidP="00847B58">
      <w:pPr>
        <w:pStyle w:val="ConsPlusNonformat"/>
        <w:jc w:val="both"/>
      </w:pPr>
    </w:p>
    <w:p w:rsidR="00847B58" w:rsidRPr="004E73BF" w:rsidRDefault="00847B58" w:rsidP="00847B58">
      <w:pPr>
        <w:pStyle w:val="ConsPlusNonformat"/>
        <w:jc w:val="both"/>
      </w:pPr>
      <w:r w:rsidRPr="004E73BF">
        <w:t>&lt;9&gt;</w:t>
      </w:r>
    </w:p>
    <w:p w:rsidR="00847B58" w:rsidRPr="004E73BF" w:rsidRDefault="00847B58" w:rsidP="00847B58">
      <w:pPr>
        <w:pStyle w:val="ConsPlusNonformat"/>
        <w:jc w:val="both"/>
      </w:pPr>
      <w:bookmarkStart w:id="31" w:name="P439"/>
      <w:bookmarkEnd w:id="31"/>
      <w:r w:rsidRPr="004E73BF">
        <w:t xml:space="preserve">    Слова "принятия решения о реорганизации или  прекращения  деятельности"</w:t>
      </w:r>
    </w:p>
    <w:p w:rsidR="00847B58" w:rsidRPr="004E73BF" w:rsidRDefault="00847B58" w:rsidP="00847B58">
      <w:pPr>
        <w:pStyle w:val="ConsPlusNonformat"/>
        <w:jc w:val="both"/>
      </w:pPr>
      <w:r w:rsidRPr="004E73BF">
        <w:t xml:space="preserve">включаются в </w:t>
      </w:r>
      <w:hyperlink w:anchor="P176" w:history="1">
        <w:r w:rsidRPr="004E73BF">
          <w:rPr>
            <w:color w:val="0000FF"/>
          </w:rPr>
          <w:t>пункт 5.2.7</w:t>
        </w:r>
      </w:hyperlink>
      <w:r w:rsidRPr="004E73BF">
        <w:t xml:space="preserve"> Договора, заключенного с юридическим лицом.</w:t>
      </w:r>
    </w:p>
    <w:p w:rsidR="00847B58" w:rsidRPr="004E73BF" w:rsidRDefault="00847B58" w:rsidP="00847B58">
      <w:pPr>
        <w:pStyle w:val="ConsPlusNonformat"/>
        <w:jc w:val="both"/>
      </w:pPr>
    </w:p>
    <w:p w:rsidR="00847B58" w:rsidRPr="004E73BF" w:rsidRDefault="00847B58" w:rsidP="00847B58">
      <w:pPr>
        <w:pStyle w:val="ConsPlusNonformat"/>
        <w:jc w:val="both"/>
      </w:pPr>
      <w:r w:rsidRPr="004E73BF">
        <w:t>&lt;10&gt;</w:t>
      </w:r>
    </w:p>
    <w:p w:rsidR="00847B58" w:rsidRPr="004E73BF" w:rsidRDefault="00847B58" w:rsidP="00847B58">
      <w:pPr>
        <w:pStyle w:val="ConsPlusNonformat"/>
        <w:jc w:val="both"/>
      </w:pPr>
      <w:bookmarkStart w:id="32" w:name="P443"/>
      <w:bookmarkEnd w:id="32"/>
      <w:r w:rsidRPr="004E73BF">
        <w:t xml:space="preserve">     </w:t>
      </w:r>
      <w:hyperlink w:anchor="P185" w:history="1">
        <w:r w:rsidRPr="004E73BF">
          <w:rPr>
            <w:color w:val="0000FF"/>
          </w:rPr>
          <w:t>Пункт 5.2.1</w:t>
        </w:r>
        <w:r>
          <w:rPr>
            <w:color w:val="0000FF"/>
          </w:rPr>
          <w:t>4</w:t>
        </w:r>
      </w:hyperlink>
      <w:r w:rsidRPr="004E73BF">
        <w:t xml:space="preserve"> включается в случае предоставления земельного участка  из</w:t>
      </w:r>
    </w:p>
    <w:p w:rsidR="00847B58" w:rsidRPr="004E73BF" w:rsidRDefault="00847B58" w:rsidP="00847B58">
      <w:pPr>
        <w:pStyle w:val="ConsPlusNonformat"/>
        <w:jc w:val="both"/>
      </w:pPr>
      <w:r w:rsidRPr="004E73BF">
        <w:t>земель сельскохозяйственного назначения.</w:t>
      </w:r>
    </w:p>
    <w:p w:rsidR="00847B58" w:rsidRPr="004E73BF" w:rsidRDefault="00847B58" w:rsidP="00847B58">
      <w:pPr>
        <w:pStyle w:val="ConsPlusNonformat"/>
        <w:jc w:val="both"/>
      </w:pPr>
    </w:p>
    <w:p w:rsidR="00847B58" w:rsidRPr="004E73BF" w:rsidRDefault="00847B58" w:rsidP="00847B58">
      <w:pPr>
        <w:pStyle w:val="ConsPlusNonformat"/>
        <w:jc w:val="both"/>
      </w:pPr>
      <w:r w:rsidRPr="004E73BF">
        <w:t>&lt;11&gt;</w:t>
      </w:r>
    </w:p>
    <w:p w:rsidR="00847B58" w:rsidRPr="004E73BF" w:rsidRDefault="00847B58" w:rsidP="00847B58">
      <w:pPr>
        <w:pStyle w:val="ConsPlusNonformat"/>
        <w:jc w:val="both"/>
      </w:pPr>
      <w:bookmarkStart w:id="33" w:name="P447"/>
      <w:bookmarkEnd w:id="33"/>
      <w:r w:rsidRPr="004E73BF">
        <w:t xml:space="preserve">     Предложение включается в случае предоставления земельного участка  для</w:t>
      </w:r>
    </w:p>
    <w:p w:rsidR="00847B58" w:rsidRPr="004E73BF" w:rsidRDefault="00847B58" w:rsidP="00847B58">
      <w:pPr>
        <w:pStyle w:val="ConsPlusNonformat"/>
        <w:jc w:val="both"/>
      </w:pPr>
      <w:r w:rsidRPr="004E73BF">
        <w:t>строительства объекта капитального строительства.</w:t>
      </w:r>
    </w:p>
    <w:p w:rsidR="00847B58" w:rsidRPr="004E73BF" w:rsidRDefault="00847B58" w:rsidP="00847B58">
      <w:pPr>
        <w:pStyle w:val="ConsPlusNonformat"/>
        <w:jc w:val="both"/>
      </w:pPr>
    </w:p>
    <w:p w:rsidR="00847B58" w:rsidRPr="004E73BF" w:rsidRDefault="00847B58" w:rsidP="00847B58">
      <w:pPr>
        <w:pStyle w:val="ConsPlusNonformat"/>
        <w:jc w:val="both"/>
      </w:pPr>
      <w:r w:rsidRPr="004E73BF">
        <w:t>&lt;12&gt;</w:t>
      </w:r>
    </w:p>
    <w:p w:rsidR="00847B58" w:rsidRPr="004E73BF" w:rsidRDefault="00847B58" w:rsidP="00847B58">
      <w:pPr>
        <w:pStyle w:val="ConsPlusNonformat"/>
        <w:jc w:val="both"/>
      </w:pPr>
      <w:bookmarkStart w:id="34" w:name="P451"/>
      <w:bookmarkEnd w:id="34"/>
      <w:r w:rsidRPr="004E73BF">
        <w:t xml:space="preserve">     В случае предоставления  земельного  участка,  находящегося в границах</w:t>
      </w:r>
    </w:p>
    <w:p w:rsidR="00847B58" w:rsidRPr="004E73BF" w:rsidRDefault="00847B58" w:rsidP="00847B58">
      <w:pPr>
        <w:pStyle w:val="ConsPlusNonformat"/>
        <w:jc w:val="both"/>
      </w:pPr>
      <w:r w:rsidRPr="004E73BF">
        <w:lastRenderedPageBreak/>
        <w:t xml:space="preserve">особо  охраняемой природной территории, в границах охранной зоны, </w:t>
      </w:r>
      <w:hyperlink w:anchor="P224" w:history="1">
        <w:r w:rsidRPr="004E73BF">
          <w:rPr>
            <w:color w:val="0000FF"/>
          </w:rPr>
          <w:t>пункт 8.2</w:t>
        </w:r>
      </w:hyperlink>
    </w:p>
    <w:p w:rsidR="00847B58" w:rsidRPr="004E73BF" w:rsidRDefault="00847B58" w:rsidP="00847B58">
      <w:pPr>
        <w:pStyle w:val="ConsPlusNonformat"/>
        <w:jc w:val="both"/>
      </w:pPr>
      <w:r w:rsidRPr="004E73BF">
        <w:t>дополняется абзацем следующего содержания:</w:t>
      </w:r>
    </w:p>
    <w:p w:rsidR="00847B58" w:rsidRPr="004E73BF" w:rsidRDefault="00847B58" w:rsidP="00847B58">
      <w:pPr>
        <w:pStyle w:val="ConsPlusNonformat"/>
        <w:jc w:val="both"/>
      </w:pPr>
      <w:r w:rsidRPr="004E73BF">
        <w:t xml:space="preserve">    "- использования    Участка   не   в   соответствии   с    требованиями</w:t>
      </w:r>
    </w:p>
    <w:p w:rsidR="00847B58" w:rsidRPr="004E73BF" w:rsidRDefault="00847B58" w:rsidP="00847B58">
      <w:pPr>
        <w:pStyle w:val="ConsPlusNonformat"/>
        <w:jc w:val="both"/>
      </w:pPr>
      <w:r w:rsidRPr="004E73BF">
        <w:t>___________________________________________________________________________</w:t>
      </w:r>
    </w:p>
    <w:p w:rsidR="00847B58" w:rsidRPr="004E73BF" w:rsidRDefault="00847B58" w:rsidP="00847B58">
      <w:pPr>
        <w:pStyle w:val="ConsPlusNonformat"/>
        <w:jc w:val="both"/>
      </w:pPr>
      <w:r w:rsidRPr="004E73BF">
        <w:t xml:space="preserve">      (реквизиты нормативного правового акта, утвердившего положение</w:t>
      </w:r>
    </w:p>
    <w:p w:rsidR="00847B58" w:rsidRPr="004E73BF" w:rsidRDefault="00847B58" w:rsidP="00847B58">
      <w:pPr>
        <w:pStyle w:val="ConsPlusNonformat"/>
        <w:jc w:val="both"/>
      </w:pPr>
      <w:r w:rsidRPr="004E73BF">
        <w:t>_________________________________________________________________________".</w:t>
      </w:r>
    </w:p>
    <w:p w:rsidR="00847B58" w:rsidRPr="004E73BF" w:rsidRDefault="00847B58" w:rsidP="00847B58">
      <w:pPr>
        <w:pStyle w:val="ConsPlusNonformat"/>
        <w:jc w:val="both"/>
      </w:pPr>
      <w:r w:rsidRPr="004E73BF">
        <w:t xml:space="preserve">   об особо охраняемой природной территории, положение об охранной зоне)</w:t>
      </w:r>
    </w:p>
    <w:p w:rsidR="00847B58" w:rsidRPr="004E73BF" w:rsidRDefault="00847B58" w:rsidP="00847B58">
      <w:pPr>
        <w:pStyle w:val="ConsPlusNonformat"/>
        <w:jc w:val="both"/>
      </w:pPr>
    </w:p>
    <w:p w:rsidR="00847B58" w:rsidRPr="004E73BF" w:rsidRDefault="00847B58" w:rsidP="00847B58">
      <w:pPr>
        <w:pStyle w:val="ConsPlusNonformat"/>
        <w:jc w:val="both"/>
      </w:pPr>
      <w:r w:rsidRPr="004E73BF">
        <w:t>&lt;13&gt;</w:t>
      </w:r>
    </w:p>
    <w:p w:rsidR="00847B58" w:rsidRPr="004E73BF" w:rsidRDefault="00847B58" w:rsidP="00847B58">
      <w:pPr>
        <w:pStyle w:val="ConsPlusNonformat"/>
        <w:jc w:val="both"/>
      </w:pPr>
      <w:bookmarkStart w:id="35" w:name="P461"/>
      <w:bookmarkEnd w:id="35"/>
      <w:r w:rsidRPr="004E73BF">
        <w:t xml:space="preserve">     Абзац  включается  в  случае  предоставления  земельного  участка  для</w:t>
      </w:r>
    </w:p>
    <w:p w:rsidR="00847B58" w:rsidRPr="004E73BF" w:rsidRDefault="00847B58" w:rsidP="00847B58">
      <w:pPr>
        <w:pStyle w:val="ConsPlusNonformat"/>
        <w:jc w:val="both"/>
      </w:pPr>
      <w:r w:rsidRPr="004E73BF">
        <w:t>строительства объекта капитального строительства.</w:t>
      </w:r>
    </w:p>
    <w:p w:rsidR="00847B58" w:rsidRPr="004E73BF" w:rsidRDefault="00847B58" w:rsidP="00847B58">
      <w:pPr>
        <w:pStyle w:val="ConsPlusNonformat"/>
        <w:jc w:val="both"/>
      </w:pPr>
    </w:p>
    <w:p w:rsidR="00847B58" w:rsidRPr="004E73BF" w:rsidRDefault="00847B58" w:rsidP="00847B58">
      <w:pPr>
        <w:pStyle w:val="ConsPlusNonformat"/>
        <w:jc w:val="both"/>
      </w:pPr>
      <w:r w:rsidRPr="004E73BF">
        <w:t>&lt;14&gt;</w:t>
      </w:r>
    </w:p>
    <w:p w:rsidR="00847B58" w:rsidRPr="004E73BF" w:rsidRDefault="00847B58" w:rsidP="00847B58">
      <w:pPr>
        <w:pStyle w:val="ConsPlusNonformat"/>
        <w:jc w:val="both"/>
      </w:pPr>
      <w:bookmarkStart w:id="36" w:name="P465"/>
      <w:bookmarkEnd w:id="36"/>
      <w:r w:rsidRPr="004E73BF">
        <w:t xml:space="preserve">     В случае если договор аренды земельного участка заключен на срок более</w:t>
      </w:r>
    </w:p>
    <w:p w:rsidR="00847B58" w:rsidRPr="004E73BF" w:rsidRDefault="00847B58" w:rsidP="00847B58">
      <w:pPr>
        <w:pStyle w:val="ConsPlusNonformat"/>
        <w:jc w:val="both"/>
      </w:pPr>
      <w:r w:rsidRPr="004E73BF">
        <w:t xml:space="preserve">чем пять лет, </w:t>
      </w:r>
      <w:hyperlink w:anchor="P245" w:history="1">
        <w:r w:rsidRPr="004E73BF">
          <w:rPr>
            <w:color w:val="0000FF"/>
          </w:rPr>
          <w:t>пункт 8.3</w:t>
        </w:r>
      </w:hyperlink>
      <w:r w:rsidRPr="004E73BF">
        <w:t xml:space="preserve"> излагается в следующей редакции:</w:t>
      </w:r>
    </w:p>
    <w:p w:rsidR="00847B58" w:rsidRPr="004E73BF" w:rsidRDefault="00847B58" w:rsidP="00847B58">
      <w:pPr>
        <w:pStyle w:val="ConsPlusNonformat"/>
        <w:jc w:val="both"/>
      </w:pPr>
      <w:r w:rsidRPr="004E73BF">
        <w:t xml:space="preserve">    "8.3. Досрочное   расторжение  Договора  по   требованию   Арендодателя</w:t>
      </w:r>
    </w:p>
    <w:p w:rsidR="00847B58" w:rsidRPr="004E73BF" w:rsidRDefault="00847B58" w:rsidP="00847B58">
      <w:pPr>
        <w:pStyle w:val="ConsPlusNonformat"/>
        <w:jc w:val="both"/>
      </w:pPr>
      <w:r w:rsidRPr="004E73BF">
        <w:t>возможно  на  основании  решения  суда  при существенном нарушении Договора</w:t>
      </w:r>
    </w:p>
    <w:p w:rsidR="00847B58" w:rsidRPr="004E73BF" w:rsidRDefault="00847B58" w:rsidP="00847B58">
      <w:pPr>
        <w:pStyle w:val="ConsPlusNonformat"/>
        <w:jc w:val="both"/>
      </w:pPr>
      <w:r w:rsidRPr="004E73BF">
        <w:t>Арендатором".</w:t>
      </w:r>
    </w:p>
    <w:p w:rsidR="00847B58" w:rsidRPr="004E73BF" w:rsidRDefault="00847B58" w:rsidP="00847B58">
      <w:pPr>
        <w:pStyle w:val="ConsPlusNonformat"/>
        <w:jc w:val="both"/>
      </w:pPr>
    </w:p>
    <w:p w:rsidR="00847B58" w:rsidRPr="004E73BF" w:rsidRDefault="00847B58" w:rsidP="00847B58">
      <w:pPr>
        <w:pStyle w:val="ConsPlusNonformat"/>
        <w:jc w:val="both"/>
      </w:pPr>
      <w:r w:rsidRPr="004E73BF">
        <w:t>В  случае  если  в  аренду  предоставлен  земельный  участок, находящийся в</w:t>
      </w:r>
    </w:p>
    <w:p w:rsidR="00847B58" w:rsidRPr="004E73BF" w:rsidRDefault="00847B58" w:rsidP="00847B58">
      <w:pPr>
        <w:pStyle w:val="ConsPlusNonformat"/>
        <w:jc w:val="both"/>
      </w:pPr>
      <w:r w:rsidRPr="004E73BF">
        <w:t>государственной  или  муниципальной  собственности  и зарезервированный для</w:t>
      </w:r>
    </w:p>
    <w:p w:rsidR="00847B58" w:rsidRPr="004E73BF" w:rsidRDefault="00847B58" w:rsidP="00847B58">
      <w:pPr>
        <w:pStyle w:val="ConsPlusNonformat"/>
        <w:jc w:val="both"/>
      </w:pPr>
      <w:r w:rsidRPr="004E73BF">
        <w:t xml:space="preserve">государственных  или  муниципальных  нужд, </w:t>
      </w:r>
      <w:hyperlink w:anchor="P245" w:history="1">
        <w:r w:rsidRPr="004E73BF">
          <w:rPr>
            <w:color w:val="0000FF"/>
          </w:rPr>
          <w:t>пункт 8.3</w:t>
        </w:r>
      </w:hyperlink>
      <w:r w:rsidRPr="004E73BF">
        <w:t xml:space="preserve"> излагается в следующей</w:t>
      </w:r>
    </w:p>
    <w:p w:rsidR="00847B58" w:rsidRPr="004E73BF" w:rsidRDefault="00847B58" w:rsidP="00847B58">
      <w:pPr>
        <w:pStyle w:val="ConsPlusNonformat"/>
        <w:jc w:val="both"/>
      </w:pPr>
      <w:r w:rsidRPr="004E73BF">
        <w:t>редакции:</w:t>
      </w:r>
    </w:p>
    <w:p w:rsidR="00847B58" w:rsidRPr="004E73BF" w:rsidRDefault="00847B58" w:rsidP="00847B58">
      <w:pPr>
        <w:pStyle w:val="ConsPlusNonformat"/>
        <w:jc w:val="both"/>
      </w:pPr>
      <w:r w:rsidRPr="004E73BF">
        <w:t xml:space="preserve">    "8.3. Досрочное   расторжение  Договора   по   требованию  Арендодателя</w:t>
      </w:r>
    </w:p>
    <w:p w:rsidR="00847B58" w:rsidRPr="004E73BF" w:rsidRDefault="00847B58" w:rsidP="00847B58">
      <w:pPr>
        <w:pStyle w:val="ConsPlusNonformat"/>
        <w:jc w:val="both"/>
      </w:pPr>
      <w:r w:rsidRPr="004E73BF">
        <w:t>возможно  по  истечении  одного года после уведомления Арендатора Участка о</w:t>
      </w:r>
    </w:p>
    <w:p w:rsidR="00847B58" w:rsidRPr="004E73BF" w:rsidRDefault="00847B58" w:rsidP="00847B58">
      <w:pPr>
        <w:pStyle w:val="ConsPlusNonformat"/>
        <w:jc w:val="both"/>
      </w:pPr>
      <w:r w:rsidRPr="004E73BF">
        <w:t>расторжении этого договора".</w:t>
      </w:r>
    </w:p>
    <w:p w:rsidR="00847B58" w:rsidRPr="004E73BF" w:rsidRDefault="00847B58" w:rsidP="00847B58">
      <w:pPr>
        <w:pStyle w:val="ConsPlusNonformat"/>
        <w:jc w:val="both"/>
      </w:pPr>
    </w:p>
    <w:p w:rsidR="00847B58" w:rsidRPr="004E73BF" w:rsidRDefault="00847B58" w:rsidP="00847B58">
      <w:pPr>
        <w:pStyle w:val="ConsPlusNonformat"/>
        <w:jc w:val="both"/>
      </w:pPr>
      <w:r w:rsidRPr="004E73BF">
        <w:t>&lt;15&gt;</w:t>
      </w:r>
    </w:p>
    <w:p w:rsidR="00847B58" w:rsidRPr="004E73BF" w:rsidRDefault="00847B58" w:rsidP="00847B58">
      <w:pPr>
        <w:pStyle w:val="ConsPlusNonformat"/>
        <w:jc w:val="both"/>
      </w:pPr>
      <w:bookmarkStart w:id="37" w:name="P480"/>
      <w:bookmarkEnd w:id="37"/>
      <w:r w:rsidRPr="004E73BF">
        <w:t xml:space="preserve">     Абзац включается в случае если в аренду предоставлен земельный участок</w:t>
      </w:r>
    </w:p>
    <w:p w:rsidR="00847B58" w:rsidRPr="004E73BF" w:rsidRDefault="00847B58" w:rsidP="00847B58">
      <w:pPr>
        <w:pStyle w:val="ConsPlusNonformat"/>
        <w:jc w:val="both"/>
      </w:pPr>
      <w:r w:rsidRPr="004E73BF">
        <w:t>из земель сельскохозяйственного назначения.</w:t>
      </w:r>
    </w:p>
    <w:p w:rsidR="00847B58" w:rsidRPr="004E73BF" w:rsidRDefault="00847B58" w:rsidP="00847B58">
      <w:pPr>
        <w:pStyle w:val="ConsPlusNonformat"/>
        <w:jc w:val="both"/>
      </w:pPr>
    </w:p>
    <w:p w:rsidR="00847B58" w:rsidRPr="004E73BF" w:rsidRDefault="00847B58" w:rsidP="00847B58">
      <w:pPr>
        <w:pStyle w:val="ConsPlusNonformat"/>
        <w:jc w:val="both"/>
      </w:pPr>
      <w:r w:rsidRPr="004E73BF">
        <w:t>&lt;16&gt;</w:t>
      </w:r>
    </w:p>
    <w:p w:rsidR="00847B58" w:rsidRPr="004E73BF" w:rsidRDefault="00847B58" w:rsidP="00847B58">
      <w:pPr>
        <w:pStyle w:val="ConsPlusNonformat"/>
        <w:jc w:val="both"/>
      </w:pPr>
      <w:bookmarkStart w:id="38" w:name="P484"/>
      <w:bookmarkEnd w:id="38"/>
      <w:r w:rsidRPr="004E73BF">
        <w:t xml:space="preserve">     Абзац включается в случае предоставления юридическому  лицу земельного</w:t>
      </w:r>
    </w:p>
    <w:p w:rsidR="00847B58" w:rsidRPr="004E73BF" w:rsidRDefault="00847B58" w:rsidP="00847B58">
      <w:pPr>
        <w:pStyle w:val="ConsPlusNonformat"/>
        <w:jc w:val="both"/>
      </w:pPr>
      <w:r w:rsidRPr="004E73BF">
        <w:t>участка для комплексного освоения территории.</w:t>
      </w:r>
    </w:p>
    <w:p w:rsidR="00847B58" w:rsidRPr="004E73BF" w:rsidRDefault="00847B58" w:rsidP="00847B58">
      <w:pPr>
        <w:pStyle w:val="ConsPlusNonformat"/>
        <w:jc w:val="both"/>
      </w:pPr>
    </w:p>
    <w:p w:rsidR="00847B58" w:rsidRPr="004E73BF" w:rsidRDefault="00847B58" w:rsidP="00847B58">
      <w:pPr>
        <w:pStyle w:val="ConsPlusNonformat"/>
        <w:jc w:val="both"/>
      </w:pPr>
      <w:r w:rsidRPr="004E73BF">
        <w:t>&lt;17&gt;</w:t>
      </w:r>
    </w:p>
    <w:p w:rsidR="00847B58" w:rsidRPr="004E73BF" w:rsidRDefault="00847B58" w:rsidP="00847B58">
      <w:pPr>
        <w:pStyle w:val="ConsPlusNonformat"/>
        <w:jc w:val="both"/>
      </w:pPr>
      <w:bookmarkStart w:id="39" w:name="P488"/>
      <w:bookmarkEnd w:id="39"/>
      <w:r w:rsidRPr="004E73BF">
        <w:t xml:space="preserve">     В случае предоставления земельного участка,  находящегося  в  границах</w:t>
      </w:r>
    </w:p>
    <w:p w:rsidR="00847B58" w:rsidRPr="004E73BF" w:rsidRDefault="00847B58" w:rsidP="00847B58">
      <w:pPr>
        <w:pStyle w:val="ConsPlusNonformat"/>
        <w:jc w:val="both"/>
      </w:pPr>
      <w:r w:rsidRPr="004E73BF">
        <w:t xml:space="preserve">особо охраняемой природной территории, в границах охранной зоны, </w:t>
      </w:r>
      <w:hyperlink w:anchor="P295" w:history="1">
        <w:r w:rsidRPr="004E73BF">
          <w:rPr>
            <w:color w:val="0000FF"/>
          </w:rPr>
          <w:t>пункт 10.2</w:t>
        </w:r>
      </w:hyperlink>
    </w:p>
    <w:p w:rsidR="00847B58" w:rsidRPr="004E73BF" w:rsidRDefault="00847B58" w:rsidP="00847B58">
      <w:pPr>
        <w:pStyle w:val="ConsPlusNonformat"/>
        <w:jc w:val="both"/>
      </w:pPr>
      <w:r w:rsidRPr="004E73BF">
        <w:t>излагается в следующей редакции:</w:t>
      </w:r>
    </w:p>
    <w:p w:rsidR="00847B58" w:rsidRPr="004E73BF" w:rsidRDefault="00847B58" w:rsidP="00847B58">
      <w:pPr>
        <w:pStyle w:val="ConsPlusNonformat"/>
        <w:jc w:val="both"/>
      </w:pPr>
      <w:r w:rsidRPr="004E73BF">
        <w:t xml:space="preserve">    "10.2. Установить  особый  режим  использования  земельных  участков  в</w:t>
      </w:r>
    </w:p>
    <w:p w:rsidR="00847B58" w:rsidRPr="004E73BF" w:rsidRDefault="00847B58" w:rsidP="00847B58">
      <w:pPr>
        <w:pStyle w:val="ConsPlusNonformat"/>
        <w:jc w:val="both"/>
      </w:pPr>
      <w:r w:rsidRPr="004E73BF">
        <w:t>соответствии с требованиями _______________________________________________.</w:t>
      </w:r>
    </w:p>
    <w:p w:rsidR="00847B58" w:rsidRPr="004E73BF" w:rsidRDefault="00847B58" w:rsidP="00847B58">
      <w:pPr>
        <w:pStyle w:val="ConsPlusNonformat"/>
        <w:jc w:val="both"/>
      </w:pPr>
      <w:r w:rsidRPr="004E73BF">
        <w:t xml:space="preserve">                            (реквизиты нормативных правовых актов в области</w:t>
      </w:r>
    </w:p>
    <w:p w:rsidR="00847B58" w:rsidRPr="004E73BF" w:rsidRDefault="00847B58" w:rsidP="00847B58">
      <w:pPr>
        <w:pStyle w:val="ConsPlusNonformat"/>
        <w:jc w:val="both"/>
      </w:pPr>
      <w:r w:rsidRPr="004E73BF">
        <w:t xml:space="preserve">                               охраны окружающей среды, касающиеся режима</w:t>
      </w:r>
    </w:p>
    <w:p w:rsidR="00847B58" w:rsidRPr="004E73BF" w:rsidRDefault="00847B58" w:rsidP="00847B58">
      <w:pPr>
        <w:pStyle w:val="ConsPlusNonformat"/>
        <w:jc w:val="both"/>
      </w:pPr>
      <w:r w:rsidRPr="004E73BF">
        <w:t xml:space="preserve">                             особо охраняемых природных территорий; особого</w:t>
      </w:r>
    </w:p>
    <w:p w:rsidR="00847B58" w:rsidRPr="004E73BF" w:rsidRDefault="00847B58" w:rsidP="00847B58">
      <w:pPr>
        <w:pStyle w:val="ConsPlusNonformat"/>
        <w:jc w:val="both"/>
      </w:pPr>
      <w:r w:rsidRPr="004E73BF">
        <w:t xml:space="preserve">                                правового режима использования земельных</w:t>
      </w:r>
    </w:p>
    <w:p w:rsidR="00847B58" w:rsidRPr="004E73BF" w:rsidRDefault="00847B58" w:rsidP="00847B58">
      <w:pPr>
        <w:pStyle w:val="ConsPlusNonformat"/>
        <w:jc w:val="both"/>
      </w:pPr>
      <w:r w:rsidRPr="004E73BF">
        <w:t xml:space="preserve">                              участков, природных ресурсов и иных объектов</w:t>
      </w:r>
    </w:p>
    <w:p w:rsidR="00847B58" w:rsidRPr="004E73BF" w:rsidRDefault="00847B58" w:rsidP="00847B58">
      <w:pPr>
        <w:pStyle w:val="ConsPlusNonformat"/>
        <w:jc w:val="both"/>
      </w:pPr>
      <w:r w:rsidRPr="004E73BF">
        <w:t xml:space="preserve">                              недвижимости, расположенных в границах особо</w:t>
      </w:r>
    </w:p>
    <w:p w:rsidR="00847B58" w:rsidRPr="004E73BF" w:rsidRDefault="00847B58" w:rsidP="00847B58">
      <w:pPr>
        <w:pStyle w:val="ConsPlusNonformat"/>
        <w:jc w:val="both"/>
      </w:pPr>
      <w:r w:rsidRPr="004E73BF">
        <w:t xml:space="preserve">                                охраняемых природных территорий; режима</w:t>
      </w:r>
    </w:p>
    <w:p w:rsidR="00847B58" w:rsidRPr="004E73BF" w:rsidRDefault="00847B58" w:rsidP="00847B58">
      <w:pPr>
        <w:pStyle w:val="ConsPlusNonformat"/>
        <w:jc w:val="both"/>
      </w:pPr>
      <w:r w:rsidRPr="004E73BF">
        <w:t xml:space="preserve">                                     охранных зон особо охраняемых</w:t>
      </w:r>
    </w:p>
    <w:p w:rsidR="00847B58" w:rsidRPr="004E73BF" w:rsidRDefault="00847B58" w:rsidP="00847B58">
      <w:pPr>
        <w:pStyle w:val="ConsPlusNonformat"/>
        <w:jc w:val="both"/>
      </w:pPr>
      <w:r w:rsidRPr="004E73BF">
        <w:t xml:space="preserve">                                          природных территорий)</w:t>
      </w:r>
    </w:p>
    <w:p w:rsidR="00847B58" w:rsidRPr="004E73BF" w:rsidRDefault="00847B58" w:rsidP="00847B58">
      <w:pPr>
        <w:pStyle w:val="ConsPlusNonformat"/>
        <w:jc w:val="both"/>
      </w:pPr>
      <w:r w:rsidRPr="004E73BF">
        <w:t>_________________________________________________________________________".</w:t>
      </w:r>
    </w:p>
    <w:p w:rsidR="00847B58" w:rsidRPr="004E73BF" w:rsidRDefault="00847B58" w:rsidP="00847B58">
      <w:pPr>
        <w:pStyle w:val="ConsPlusNonformat"/>
        <w:jc w:val="both"/>
      </w:pPr>
      <w:r w:rsidRPr="004E73BF">
        <w:t xml:space="preserve">       (зоны, линейные объекты в границах земельного участка и др.)</w:t>
      </w:r>
    </w:p>
    <w:p w:rsidR="00847B58" w:rsidRPr="004E73BF" w:rsidRDefault="00847B58" w:rsidP="00847B58">
      <w:pPr>
        <w:pStyle w:val="ConsPlusNonformat"/>
        <w:jc w:val="both"/>
      </w:pPr>
      <w:r w:rsidRPr="004E73BF">
        <w:t>В   случае   если   в  аренду  предоставлен  земельный  участок  из  земель</w:t>
      </w:r>
    </w:p>
    <w:p w:rsidR="00847B58" w:rsidRPr="004E73BF" w:rsidRDefault="00847B58" w:rsidP="00847B58">
      <w:pPr>
        <w:pStyle w:val="ConsPlusNonformat"/>
        <w:jc w:val="both"/>
      </w:pPr>
      <w:r w:rsidRPr="004E73BF">
        <w:t xml:space="preserve">сельскохозяйственного    назначения   </w:t>
      </w:r>
      <w:hyperlink w:anchor="P295" w:history="1">
        <w:r w:rsidRPr="004E73BF">
          <w:rPr>
            <w:color w:val="0000FF"/>
          </w:rPr>
          <w:t>пункт   10.2</w:t>
        </w:r>
      </w:hyperlink>
      <w:r w:rsidRPr="004E73BF">
        <w:t xml:space="preserve">   дополняется   словами:</w:t>
      </w:r>
    </w:p>
    <w:p w:rsidR="00847B58" w:rsidRPr="004E73BF" w:rsidRDefault="00847B58" w:rsidP="00847B58">
      <w:pPr>
        <w:pStyle w:val="ConsPlusNonformat"/>
        <w:jc w:val="both"/>
      </w:pPr>
      <w:r w:rsidRPr="004E73BF">
        <w:t xml:space="preserve">"Предусмотрены   обязанности   Арендатора  в  соответствии  со  </w:t>
      </w:r>
      <w:hyperlink r:id="rId32" w:history="1">
        <w:r w:rsidRPr="004E73BF">
          <w:rPr>
            <w:color w:val="0000FF"/>
          </w:rPr>
          <w:t>статьей  32</w:t>
        </w:r>
      </w:hyperlink>
    </w:p>
    <w:p w:rsidR="00847B58" w:rsidRPr="004E73BF" w:rsidRDefault="00847B58" w:rsidP="00847B58">
      <w:pPr>
        <w:pStyle w:val="ConsPlusNonformat"/>
        <w:jc w:val="both"/>
      </w:pPr>
      <w:r w:rsidRPr="004E73BF">
        <w:t>Федерального закона от 21.07.2014 N 206-ФЗ "О карантине растений".</w:t>
      </w:r>
    </w:p>
    <w:p w:rsidR="00847B58" w:rsidRPr="004E73BF" w:rsidRDefault="00847B58" w:rsidP="00847B58">
      <w:pPr>
        <w:pStyle w:val="ConsPlusNonformat"/>
        <w:jc w:val="both"/>
      </w:pPr>
    </w:p>
    <w:p w:rsidR="00847B58" w:rsidRPr="004E73BF" w:rsidRDefault="00847B58" w:rsidP="00847B58">
      <w:pPr>
        <w:pStyle w:val="ConsPlusNonformat"/>
        <w:jc w:val="both"/>
      </w:pPr>
      <w:r w:rsidRPr="004E73BF">
        <w:t>&lt;18&gt;</w:t>
      </w:r>
    </w:p>
    <w:p w:rsidR="00847B58" w:rsidRPr="004E73BF" w:rsidRDefault="00847B58" w:rsidP="00847B58">
      <w:pPr>
        <w:pStyle w:val="ConsPlusNonformat"/>
        <w:jc w:val="both"/>
      </w:pPr>
      <w:bookmarkStart w:id="40" w:name="P510"/>
      <w:bookmarkEnd w:id="40"/>
      <w:r w:rsidRPr="004E73BF">
        <w:t xml:space="preserve">     В  случае,  если  договор  аренды  земельного  участка   не   подлежит</w:t>
      </w:r>
    </w:p>
    <w:p w:rsidR="00847B58" w:rsidRPr="004E73BF" w:rsidRDefault="00847B58" w:rsidP="00847B58">
      <w:pPr>
        <w:pStyle w:val="ConsPlusNonformat"/>
        <w:jc w:val="both"/>
      </w:pPr>
      <w:r w:rsidRPr="004E73BF">
        <w:t>государственной  регистрации,  договор  составляется  в  двух  экземплярах,</w:t>
      </w:r>
    </w:p>
    <w:p w:rsidR="00847B58" w:rsidRPr="004E73BF" w:rsidRDefault="00847B58" w:rsidP="00847B58">
      <w:pPr>
        <w:pStyle w:val="ConsPlusNonformat"/>
        <w:jc w:val="both"/>
      </w:pPr>
      <w:r w:rsidRPr="004E73BF">
        <w:t>имеющих  равную  юридическую силу, один из которых передается Арендодателю,</w:t>
      </w:r>
    </w:p>
    <w:p w:rsidR="00847B58" w:rsidRPr="004E73BF" w:rsidRDefault="00847B58" w:rsidP="00847B58">
      <w:pPr>
        <w:pStyle w:val="ConsPlusNonformat"/>
        <w:jc w:val="both"/>
      </w:pPr>
      <w:r w:rsidRPr="004E73BF">
        <w:t>один - Арендатору.</w:t>
      </w:r>
    </w:p>
    <w:p w:rsidR="00847B58" w:rsidRPr="004E73BF" w:rsidRDefault="00847B58" w:rsidP="00847B58">
      <w:pPr>
        <w:pStyle w:val="ConsPlusNormal"/>
        <w:jc w:val="both"/>
        <w:rPr>
          <w:rFonts w:ascii="Courier New" w:hAnsi="Courier New" w:cs="Courier New"/>
        </w:rPr>
      </w:pPr>
    </w:p>
    <w:p w:rsidR="00847B58" w:rsidRPr="004E73BF" w:rsidRDefault="00847B58" w:rsidP="00847B58">
      <w:pPr>
        <w:pStyle w:val="ConsPlusNormal"/>
        <w:jc w:val="both"/>
        <w:rPr>
          <w:rFonts w:ascii="Courier New" w:hAnsi="Courier New" w:cs="Courier New"/>
        </w:rPr>
      </w:pPr>
    </w:p>
    <w:p w:rsidR="00847B58" w:rsidRPr="008E672C" w:rsidRDefault="00847B58" w:rsidP="00847B58">
      <w:pPr>
        <w:ind w:left="567"/>
        <w:rPr>
          <w:rFonts w:ascii="Times New Roman" w:hAnsi="Times New Roman" w:cs="Times New Roman"/>
          <w:sz w:val="20"/>
          <w:szCs w:val="20"/>
        </w:rPr>
      </w:pPr>
    </w:p>
    <w:sectPr w:rsidR="00847B58" w:rsidRPr="008E672C" w:rsidSect="005C6E02">
      <w:pgSz w:w="11906" w:h="16838"/>
      <w:pgMar w:top="426" w:right="56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B2F" w:rsidRDefault="00F96B2F" w:rsidP="00847B58">
      <w:pPr>
        <w:spacing w:after="0" w:line="240" w:lineRule="auto"/>
      </w:pPr>
      <w:r>
        <w:separator/>
      </w:r>
    </w:p>
  </w:endnote>
  <w:endnote w:type="continuationSeparator" w:id="1">
    <w:p w:rsidR="00F96B2F" w:rsidRDefault="00F96B2F" w:rsidP="00847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B2F" w:rsidRDefault="00F96B2F" w:rsidP="00847B58">
      <w:pPr>
        <w:spacing w:after="0" w:line="240" w:lineRule="auto"/>
      </w:pPr>
      <w:r>
        <w:separator/>
      </w:r>
    </w:p>
  </w:footnote>
  <w:footnote w:type="continuationSeparator" w:id="1">
    <w:p w:rsidR="00F96B2F" w:rsidRDefault="00F96B2F" w:rsidP="00847B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5E0873"/>
    <w:multiLevelType w:val="hybridMultilevel"/>
    <w:tmpl w:val="EB12CDAE"/>
    <w:lvl w:ilvl="0" w:tplc="68CCF4A4">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B1AC7"/>
    <w:multiLevelType w:val="hybridMultilevel"/>
    <w:tmpl w:val="3ED8514C"/>
    <w:lvl w:ilvl="0" w:tplc="500C3400">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6C55C08"/>
    <w:multiLevelType w:val="hybridMultilevel"/>
    <w:tmpl w:val="EA72C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7945EA"/>
    <w:multiLevelType w:val="hybridMultilevel"/>
    <w:tmpl w:val="D218705E"/>
    <w:lvl w:ilvl="0" w:tplc="A98853A8">
      <w:start w:val="1"/>
      <w:numFmt w:val="decimal"/>
      <w:lvlText w:val="%1."/>
      <w:lvlJc w:val="left"/>
      <w:pPr>
        <w:ind w:left="945" w:hanging="58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A6B0C15"/>
    <w:multiLevelType w:val="hybridMultilevel"/>
    <w:tmpl w:val="1BA84042"/>
    <w:lvl w:ilvl="0" w:tplc="3A401AD8">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7B291AAD"/>
    <w:multiLevelType w:val="hybridMultilevel"/>
    <w:tmpl w:val="1C6A5C2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6470F"/>
    <w:rsid w:val="00003CAD"/>
    <w:rsid w:val="00006A80"/>
    <w:rsid w:val="00007455"/>
    <w:rsid w:val="00017338"/>
    <w:rsid w:val="00044F68"/>
    <w:rsid w:val="0004609B"/>
    <w:rsid w:val="00053152"/>
    <w:rsid w:val="00074F4E"/>
    <w:rsid w:val="0007551A"/>
    <w:rsid w:val="00080407"/>
    <w:rsid w:val="00081AC9"/>
    <w:rsid w:val="0008416F"/>
    <w:rsid w:val="000849E7"/>
    <w:rsid w:val="00087AD6"/>
    <w:rsid w:val="0009129D"/>
    <w:rsid w:val="000A5F5B"/>
    <w:rsid w:val="000A71CA"/>
    <w:rsid w:val="000A7B1D"/>
    <w:rsid w:val="000B146D"/>
    <w:rsid w:val="000B17B4"/>
    <w:rsid w:val="000B624F"/>
    <w:rsid w:val="000B72A6"/>
    <w:rsid w:val="000C55CA"/>
    <w:rsid w:val="000D5CAB"/>
    <w:rsid w:val="000E09C8"/>
    <w:rsid w:val="000E122A"/>
    <w:rsid w:val="000E247C"/>
    <w:rsid w:val="000E3B65"/>
    <w:rsid w:val="000F6380"/>
    <w:rsid w:val="0010519A"/>
    <w:rsid w:val="0011772E"/>
    <w:rsid w:val="00127197"/>
    <w:rsid w:val="00127213"/>
    <w:rsid w:val="00130429"/>
    <w:rsid w:val="001429EB"/>
    <w:rsid w:val="00144A68"/>
    <w:rsid w:val="00144C9D"/>
    <w:rsid w:val="0016155B"/>
    <w:rsid w:val="00165ADA"/>
    <w:rsid w:val="00165E8B"/>
    <w:rsid w:val="00166E57"/>
    <w:rsid w:val="00174498"/>
    <w:rsid w:val="00176A2F"/>
    <w:rsid w:val="001835C8"/>
    <w:rsid w:val="00190635"/>
    <w:rsid w:val="00197DD1"/>
    <w:rsid w:val="001A0B14"/>
    <w:rsid w:val="001B188F"/>
    <w:rsid w:val="001D1875"/>
    <w:rsid w:val="001D1E7E"/>
    <w:rsid w:val="001D34A9"/>
    <w:rsid w:val="001E77ED"/>
    <w:rsid w:val="00205CA5"/>
    <w:rsid w:val="00207B0F"/>
    <w:rsid w:val="00220198"/>
    <w:rsid w:val="002247F4"/>
    <w:rsid w:val="002307D7"/>
    <w:rsid w:val="00256E13"/>
    <w:rsid w:val="0027000B"/>
    <w:rsid w:val="00273807"/>
    <w:rsid w:val="002806CD"/>
    <w:rsid w:val="0028133B"/>
    <w:rsid w:val="002A115E"/>
    <w:rsid w:val="002A2499"/>
    <w:rsid w:val="002B5318"/>
    <w:rsid w:val="002B5943"/>
    <w:rsid w:val="002B72DA"/>
    <w:rsid w:val="002C3A7F"/>
    <w:rsid w:val="002C6054"/>
    <w:rsid w:val="002D4787"/>
    <w:rsid w:val="002D7679"/>
    <w:rsid w:val="002F2C25"/>
    <w:rsid w:val="00300E8B"/>
    <w:rsid w:val="00305B73"/>
    <w:rsid w:val="00323B2B"/>
    <w:rsid w:val="00341316"/>
    <w:rsid w:val="003439BB"/>
    <w:rsid w:val="0034621D"/>
    <w:rsid w:val="003603EF"/>
    <w:rsid w:val="00363EBD"/>
    <w:rsid w:val="00366E05"/>
    <w:rsid w:val="00377371"/>
    <w:rsid w:val="00377ECF"/>
    <w:rsid w:val="00383325"/>
    <w:rsid w:val="003946A6"/>
    <w:rsid w:val="003A00B9"/>
    <w:rsid w:val="003A1565"/>
    <w:rsid w:val="003A701F"/>
    <w:rsid w:val="003B26C7"/>
    <w:rsid w:val="003C1454"/>
    <w:rsid w:val="003D4663"/>
    <w:rsid w:val="003E3138"/>
    <w:rsid w:val="003E479F"/>
    <w:rsid w:val="003F7B5B"/>
    <w:rsid w:val="00402444"/>
    <w:rsid w:val="00403C60"/>
    <w:rsid w:val="004054BA"/>
    <w:rsid w:val="00421528"/>
    <w:rsid w:val="00422A5C"/>
    <w:rsid w:val="004318B6"/>
    <w:rsid w:val="004377B1"/>
    <w:rsid w:val="00447357"/>
    <w:rsid w:val="00453BAC"/>
    <w:rsid w:val="00481F63"/>
    <w:rsid w:val="004A21DB"/>
    <w:rsid w:val="004A6F16"/>
    <w:rsid w:val="004B07F4"/>
    <w:rsid w:val="004C25CA"/>
    <w:rsid w:val="004C6F92"/>
    <w:rsid w:val="004D60A0"/>
    <w:rsid w:val="004D6525"/>
    <w:rsid w:val="0052049D"/>
    <w:rsid w:val="00542B3F"/>
    <w:rsid w:val="00542D57"/>
    <w:rsid w:val="0055101D"/>
    <w:rsid w:val="0057271F"/>
    <w:rsid w:val="00582A1B"/>
    <w:rsid w:val="00582F36"/>
    <w:rsid w:val="00591274"/>
    <w:rsid w:val="005A04DD"/>
    <w:rsid w:val="005A17A4"/>
    <w:rsid w:val="005A281C"/>
    <w:rsid w:val="005B53EE"/>
    <w:rsid w:val="005C076D"/>
    <w:rsid w:val="005C3838"/>
    <w:rsid w:val="005C6E02"/>
    <w:rsid w:val="005C72B5"/>
    <w:rsid w:val="005D01F2"/>
    <w:rsid w:val="005D1954"/>
    <w:rsid w:val="005E2104"/>
    <w:rsid w:val="005F0387"/>
    <w:rsid w:val="005F6F5B"/>
    <w:rsid w:val="0061350D"/>
    <w:rsid w:val="00615E1C"/>
    <w:rsid w:val="00620A41"/>
    <w:rsid w:val="006217C0"/>
    <w:rsid w:val="0063283F"/>
    <w:rsid w:val="00643562"/>
    <w:rsid w:val="00652200"/>
    <w:rsid w:val="00653327"/>
    <w:rsid w:val="00662091"/>
    <w:rsid w:val="0066470F"/>
    <w:rsid w:val="00665660"/>
    <w:rsid w:val="0066645B"/>
    <w:rsid w:val="00680903"/>
    <w:rsid w:val="00697CA8"/>
    <w:rsid w:val="006A0A55"/>
    <w:rsid w:val="006A59E9"/>
    <w:rsid w:val="006C22DA"/>
    <w:rsid w:val="006C3EB5"/>
    <w:rsid w:val="006D0051"/>
    <w:rsid w:val="006F067E"/>
    <w:rsid w:val="006F361D"/>
    <w:rsid w:val="006F4910"/>
    <w:rsid w:val="006F586B"/>
    <w:rsid w:val="006F6B9B"/>
    <w:rsid w:val="00702B81"/>
    <w:rsid w:val="00711B0E"/>
    <w:rsid w:val="007128F7"/>
    <w:rsid w:val="007141EE"/>
    <w:rsid w:val="0071567E"/>
    <w:rsid w:val="00715FF6"/>
    <w:rsid w:val="007163A4"/>
    <w:rsid w:val="00720D9D"/>
    <w:rsid w:val="00721E09"/>
    <w:rsid w:val="00726D8D"/>
    <w:rsid w:val="00735C4A"/>
    <w:rsid w:val="00742177"/>
    <w:rsid w:val="00756785"/>
    <w:rsid w:val="007610DF"/>
    <w:rsid w:val="0077448E"/>
    <w:rsid w:val="00775443"/>
    <w:rsid w:val="0077549A"/>
    <w:rsid w:val="00790D66"/>
    <w:rsid w:val="00793439"/>
    <w:rsid w:val="007A2799"/>
    <w:rsid w:val="007B3A9D"/>
    <w:rsid w:val="007B6B91"/>
    <w:rsid w:val="007C045C"/>
    <w:rsid w:val="007D1F5E"/>
    <w:rsid w:val="007D1FE8"/>
    <w:rsid w:val="007D31DA"/>
    <w:rsid w:val="007D6D6B"/>
    <w:rsid w:val="007E088E"/>
    <w:rsid w:val="007E19F0"/>
    <w:rsid w:val="007F2DB9"/>
    <w:rsid w:val="007F598E"/>
    <w:rsid w:val="00825E35"/>
    <w:rsid w:val="00827759"/>
    <w:rsid w:val="00847B58"/>
    <w:rsid w:val="00854D12"/>
    <w:rsid w:val="00863005"/>
    <w:rsid w:val="00871A2D"/>
    <w:rsid w:val="00876DE1"/>
    <w:rsid w:val="008A52B2"/>
    <w:rsid w:val="008B5AC6"/>
    <w:rsid w:val="008C695F"/>
    <w:rsid w:val="008D4AC8"/>
    <w:rsid w:val="008D7E5D"/>
    <w:rsid w:val="008F46AC"/>
    <w:rsid w:val="00905B70"/>
    <w:rsid w:val="00925BA3"/>
    <w:rsid w:val="00926FE0"/>
    <w:rsid w:val="009319C4"/>
    <w:rsid w:val="009409AE"/>
    <w:rsid w:val="00957567"/>
    <w:rsid w:val="00961420"/>
    <w:rsid w:val="00962AC0"/>
    <w:rsid w:val="00965351"/>
    <w:rsid w:val="00965A93"/>
    <w:rsid w:val="00966823"/>
    <w:rsid w:val="00976022"/>
    <w:rsid w:val="00984690"/>
    <w:rsid w:val="00990010"/>
    <w:rsid w:val="009905FD"/>
    <w:rsid w:val="00997D1A"/>
    <w:rsid w:val="009A2C04"/>
    <w:rsid w:val="009B130A"/>
    <w:rsid w:val="009B49E0"/>
    <w:rsid w:val="009C10A8"/>
    <w:rsid w:val="009C4C41"/>
    <w:rsid w:val="009D59A9"/>
    <w:rsid w:val="009D6F8B"/>
    <w:rsid w:val="009E74A1"/>
    <w:rsid w:val="00A00935"/>
    <w:rsid w:val="00A04ADD"/>
    <w:rsid w:val="00A13A84"/>
    <w:rsid w:val="00A17F55"/>
    <w:rsid w:val="00A3427D"/>
    <w:rsid w:val="00A44B7E"/>
    <w:rsid w:val="00A57148"/>
    <w:rsid w:val="00A72C47"/>
    <w:rsid w:val="00A75CDD"/>
    <w:rsid w:val="00A86746"/>
    <w:rsid w:val="00AA424E"/>
    <w:rsid w:val="00AA73B8"/>
    <w:rsid w:val="00AB4F4D"/>
    <w:rsid w:val="00AB5AAF"/>
    <w:rsid w:val="00AB6663"/>
    <w:rsid w:val="00AC3648"/>
    <w:rsid w:val="00AD2A7A"/>
    <w:rsid w:val="00B02BDC"/>
    <w:rsid w:val="00B117E3"/>
    <w:rsid w:val="00B120D5"/>
    <w:rsid w:val="00B1334A"/>
    <w:rsid w:val="00B16FAF"/>
    <w:rsid w:val="00B24F35"/>
    <w:rsid w:val="00B26680"/>
    <w:rsid w:val="00B372F3"/>
    <w:rsid w:val="00B400BD"/>
    <w:rsid w:val="00B40DEA"/>
    <w:rsid w:val="00B4545B"/>
    <w:rsid w:val="00B47609"/>
    <w:rsid w:val="00B50EF9"/>
    <w:rsid w:val="00B570D4"/>
    <w:rsid w:val="00B570DE"/>
    <w:rsid w:val="00B63489"/>
    <w:rsid w:val="00B6538B"/>
    <w:rsid w:val="00B7442E"/>
    <w:rsid w:val="00B8104D"/>
    <w:rsid w:val="00BB0DE0"/>
    <w:rsid w:val="00BB3714"/>
    <w:rsid w:val="00BC0D7B"/>
    <w:rsid w:val="00BC40A5"/>
    <w:rsid w:val="00BF4343"/>
    <w:rsid w:val="00C0274D"/>
    <w:rsid w:val="00C06593"/>
    <w:rsid w:val="00C11606"/>
    <w:rsid w:val="00C142D9"/>
    <w:rsid w:val="00C27F66"/>
    <w:rsid w:val="00C45510"/>
    <w:rsid w:val="00C61073"/>
    <w:rsid w:val="00C65DBD"/>
    <w:rsid w:val="00C72933"/>
    <w:rsid w:val="00C833A5"/>
    <w:rsid w:val="00C94FC9"/>
    <w:rsid w:val="00C95A89"/>
    <w:rsid w:val="00C9618E"/>
    <w:rsid w:val="00CB774F"/>
    <w:rsid w:val="00CC7368"/>
    <w:rsid w:val="00CE55BD"/>
    <w:rsid w:val="00CF247D"/>
    <w:rsid w:val="00D002B7"/>
    <w:rsid w:val="00D012DC"/>
    <w:rsid w:val="00D02639"/>
    <w:rsid w:val="00D06B3F"/>
    <w:rsid w:val="00D166DE"/>
    <w:rsid w:val="00D3404D"/>
    <w:rsid w:val="00D4420A"/>
    <w:rsid w:val="00D47409"/>
    <w:rsid w:val="00D56080"/>
    <w:rsid w:val="00D72C71"/>
    <w:rsid w:val="00DA37E7"/>
    <w:rsid w:val="00DB0DE7"/>
    <w:rsid w:val="00DC6CC7"/>
    <w:rsid w:val="00DC746D"/>
    <w:rsid w:val="00DD5036"/>
    <w:rsid w:val="00DD7198"/>
    <w:rsid w:val="00DE0392"/>
    <w:rsid w:val="00DF097A"/>
    <w:rsid w:val="00E016DC"/>
    <w:rsid w:val="00E05912"/>
    <w:rsid w:val="00E1573C"/>
    <w:rsid w:val="00E1593D"/>
    <w:rsid w:val="00E21672"/>
    <w:rsid w:val="00E256B1"/>
    <w:rsid w:val="00E25AD7"/>
    <w:rsid w:val="00E31ED7"/>
    <w:rsid w:val="00E32562"/>
    <w:rsid w:val="00E36DF0"/>
    <w:rsid w:val="00E47049"/>
    <w:rsid w:val="00E50F80"/>
    <w:rsid w:val="00E5172A"/>
    <w:rsid w:val="00E7379A"/>
    <w:rsid w:val="00E768B5"/>
    <w:rsid w:val="00E842B5"/>
    <w:rsid w:val="00E85B80"/>
    <w:rsid w:val="00E92773"/>
    <w:rsid w:val="00E93E1E"/>
    <w:rsid w:val="00E95925"/>
    <w:rsid w:val="00EA494C"/>
    <w:rsid w:val="00EB2785"/>
    <w:rsid w:val="00EB7ACB"/>
    <w:rsid w:val="00ED3099"/>
    <w:rsid w:val="00EE1B1D"/>
    <w:rsid w:val="00EE1B95"/>
    <w:rsid w:val="00EE2205"/>
    <w:rsid w:val="00F2560C"/>
    <w:rsid w:val="00F320E8"/>
    <w:rsid w:val="00F46F49"/>
    <w:rsid w:val="00F7211F"/>
    <w:rsid w:val="00F76C04"/>
    <w:rsid w:val="00F8740C"/>
    <w:rsid w:val="00F96B2F"/>
    <w:rsid w:val="00FA1925"/>
    <w:rsid w:val="00FB685C"/>
    <w:rsid w:val="00FC1651"/>
    <w:rsid w:val="00FC3AC3"/>
    <w:rsid w:val="00FC5E70"/>
    <w:rsid w:val="00FE2F8D"/>
    <w:rsid w:val="00FF1C4A"/>
    <w:rsid w:val="00FF6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5FD"/>
  </w:style>
  <w:style w:type="paragraph" w:styleId="2">
    <w:name w:val="heading 2"/>
    <w:basedOn w:val="a"/>
    <w:next w:val="a"/>
    <w:link w:val="20"/>
    <w:uiPriority w:val="9"/>
    <w:semiHidden/>
    <w:unhideWhenUsed/>
    <w:qFormat/>
    <w:rsid w:val="00847B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6470F"/>
    <w:pPr>
      <w:keepNext/>
      <w:spacing w:after="0" w:line="288" w:lineRule="auto"/>
      <w:outlineLvl w:val="2"/>
    </w:pPr>
    <w:rPr>
      <w:rFonts w:ascii="Segoe UI" w:eastAsia="Times New Roman" w:hAnsi="Segoe UI" w:cs="Segoe UI"/>
      <w:color w:val="1079C4"/>
      <w:sz w:val="33"/>
      <w:szCs w:val="33"/>
    </w:rPr>
  </w:style>
  <w:style w:type="paragraph" w:styleId="7">
    <w:name w:val="heading 7"/>
    <w:basedOn w:val="a"/>
    <w:next w:val="a"/>
    <w:link w:val="70"/>
    <w:uiPriority w:val="9"/>
    <w:semiHidden/>
    <w:unhideWhenUsed/>
    <w:qFormat/>
    <w:rsid w:val="007D1FE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470F"/>
    <w:rPr>
      <w:rFonts w:ascii="Segoe UI" w:eastAsia="Times New Roman" w:hAnsi="Segoe UI" w:cs="Segoe UI"/>
      <w:color w:val="1079C4"/>
      <w:sz w:val="33"/>
      <w:szCs w:val="33"/>
    </w:rPr>
  </w:style>
  <w:style w:type="character" w:styleId="a3">
    <w:name w:val="Hyperlink"/>
    <w:basedOn w:val="a0"/>
    <w:uiPriority w:val="99"/>
    <w:unhideWhenUsed/>
    <w:rsid w:val="0066470F"/>
    <w:rPr>
      <w:strike w:val="0"/>
      <w:dstrike w:val="0"/>
      <w:color w:val="1079C4"/>
      <w:u w:val="single"/>
      <w:effect w:val="none"/>
      <w:shd w:val="clear" w:color="auto" w:fill="auto"/>
    </w:rPr>
  </w:style>
  <w:style w:type="paragraph" w:styleId="a4">
    <w:name w:val="Normal (Web)"/>
    <w:basedOn w:val="a"/>
    <w:uiPriority w:val="99"/>
    <w:unhideWhenUsed/>
    <w:rsid w:val="0066470F"/>
    <w:pPr>
      <w:spacing w:after="0" w:line="240" w:lineRule="auto"/>
    </w:pPr>
    <w:rPr>
      <w:rFonts w:ascii="Times New Roman" w:eastAsia="Times New Roman" w:hAnsi="Times New Roman" w:cs="Times New Roman"/>
      <w:sz w:val="24"/>
      <w:szCs w:val="24"/>
    </w:rPr>
  </w:style>
  <w:style w:type="paragraph" w:customStyle="1" w:styleId="print1">
    <w:name w:val="print1"/>
    <w:basedOn w:val="a"/>
    <w:rsid w:val="0066470F"/>
    <w:pPr>
      <w:spacing w:after="0" w:line="240" w:lineRule="auto"/>
      <w:jc w:val="right"/>
    </w:pPr>
    <w:rPr>
      <w:rFonts w:ascii="Times New Roman" w:eastAsia="Times New Roman" w:hAnsi="Times New Roman" w:cs="Times New Roman"/>
      <w:sz w:val="24"/>
      <w:szCs w:val="24"/>
    </w:rPr>
  </w:style>
  <w:style w:type="paragraph" w:customStyle="1" w:styleId="date2">
    <w:name w:val="date2"/>
    <w:basedOn w:val="a"/>
    <w:rsid w:val="0066470F"/>
    <w:pPr>
      <w:spacing w:after="0" w:line="180" w:lineRule="atLeast"/>
    </w:pPr>
    <w:rPr>
      <w:rFonts w:ascii="Times New Roman" w:eastAsia="Times New Roman" w:hAnsi="Times New Roman" w:cs="Times New Roman"/>
      <w:color w:val="A9A9A9"/>
      <w:sz w:val="21"/>
      <w:szCs w:val="21"/>
    </w:rPr>
  </w:style>
  <w:style w:type="paragraph" w:styleId="a5">
    <w:name w:val="Body Text"/>
    <w:basedOn w:val="a"/>
    <w:link w:val="a6"/>
    <w:rsid w:val="00DC6CC7"/>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DC6CC7"/>
    <w:rPr>
      <w:rFonts w:ascii="Times New Roman" w:eastAsia="Times New Roman" w:hAnsi="Times New Roman" w:cs="Times New Roman"/>
      <w:sz w:val="28"/>
      <w:szCs w:val="20"/>
    </w:rPr>
  </w:style>
  <w:style w:type="paragraph" w:styleId="a7">
    <w:name w:val="List Paragraph"/>
    <w:basedOn w:val="a"/>
    <w:uiPriority w:val="34"/>
    <w:qFormat/>
    <w:rsid w:val="00044F68"/>
    <w:pPr>
      <w:ind w:left="720"/>
      <w:contextualSpacing/>
    </w:pPr>
  </w:style>
  <w:style w:type="paragraph" w:customStyle="1" w:styleId="ConsPlusNormal">
    <w:name w:val="ConsPlusNormal"/>
    <w:rsid w:val="009E74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link w:val="ConsNormal0"/>
    <w:rsid w:val="000E09C8"/>
    <w:pPr>
      <w:widowControl w:val="0"/>
      <w:suppressAutoHyphens/>
      <w:spacing w:after="0" w:line="240" w:lineRule="auto"/>
      <w:ind w:firstLine="720"/>
    </w:pPr>
    <w:rPr>
      <w:rFonts w:ascii="Arial" w:eastAsia="Times New Roman" w:hAnsi="Arial" w:cs="Arial"/>
      <w:sz w:val="20"/>
      <w:szCs w:val="20"/>
      <w:lang w:eastAsia="ar-SA"/>
    </w:rPr>
  </w:style>
  <w:style w:type="character" w:customStyle="1" w:styleId="ConsNormal0">
    <w:name w:val="ConsNormal Знак"/>
    <w:basedOn w:val="a0"/>
    <w:link w:val="ConsNormal"/>
    <w:locked/>
    <w:rsid w:val="000E09C8"/>
    <w:rPr>
      <w:rFonts w:ascii="Arial" w:eastAsia="Times New Roman" w:hAnsi="Arial" w:cs="Arial"/>
      <w:sz w:val="20"/>
      <w:szCs w:val="20"/>
      <w:lang w:eastAsia="ar-SA"/>
    </w:rPr>
  </w:style>
  <w:style w:type="character" w:customStyle="1" w:styleId="apple-converted-space">
    <w:name w:val="apple-converted-space"/>
    <w:basedOn w:val="a0"/>
    <w:rsid w:val="0008416F"/>
  </w:style>
  <w:style w:type="paragraph" w:styleId="a8">
    <w:name w:val="Body Text Indent"/>
    <w:basedOn w:val="a"/>
    <w:link w:val="a9"/>
    <w:rsid w:val="0008416F"/>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08416F"/>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7D1FE8"/>
    <w:rPr>
      <w:rFonts w:asciiTheme="majorHAnsi" w:eastAsiaTheme="majorEastAsia" w:hAnsiTheme="majorHAnsi" w:cstheme="majorBidi"/>
      <w:i/>
      <w:iCs/>
      <w:color w:val="404040" w:themeColor="text1" w:themeTint="BF"/>
    </w:rPr>
  </w:style>
  <w:style w:type="character" w:styleId="aa">
    <w:name w:val="Emphasis"/>
    <w:qFormat/>
    <w:rsid w:val="001D1875"/>
    <w:rPr>
      <w:i/>
      <w:iCs/>
    </w:rPr>
  </w:style>
  <w:style w:type="paragraph" w:styleId="ab">
    <w:name w:val="header"/>
    <w:basedOn w:val="a"/>
    <w:link w:val="ac"/>
    <w:uiPriority w:val="99"/>
    <w:semiHidden/>
    <w:unhideWhenUsed/>
    <w:rsid w:val="00847B5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47B58"/>
  </w:style>
  <w:style w:type="paragraph" w:styleId="ad">
    <w:name w:val="footer"/>
    <w:basedOn w:val="a"/>
    <w:link w:val="ae"/>
    <w:uiPriority w:val="99"/>
    <w:semiHidden/>
    <w:unhideWhenUsed/>
    <w:rsid w:val="00847B5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47B58"/>
  </w:style>
  <w:style w:type="character" w:customStyle="1" w:styleId="20">
    <w:name w:val="Заголовок 2 Знак"/>
    <w:basedOn w:val="a0"/>
    <w:link w:val="2"/>
    <w:uiPriority w:val="9"/>
    <w:semiHidden/>
    <w:rsid w:val="00847B58"/>
    <w:rPr>
      <w:rFonts w:asciiTheme="majorHAnsi" w:eastAsiaTheme="majorEastAsia" w:hAnsiTheme="majorHAnsi" w:cstheme="majorBidi"/>
      <w:b/>
      <w:bCs/>
      <w:color w:val="4F81BD" w:themeColor="accent1"/>
      <w:sz w:val="26"/>
      <w:szCs w:val="26"/>
    </w:rPr>
  </w:style>
  <w:style w:type="paragraph" w:styleId="af">
    <w:name w:val="Title"/>
    <w:basedOn w:val="a"/>
    <w:link w:val="af0"/>
    <w:qFormat/>
    <w:rsid w:val="00847B58"/>
    <w:pPr>
      <w:spacing w:after="0" w:line="240" w:lineRule="auto"/>
      <w:ind w:left="-852"/>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847B58"/>
    <w:rPr>
      <w:rFonts w:ascii="Times New Roman" w:eastAsia="Times New Roman" w:hAnsi="Times New Roman" w:cs="Times New Roman"/>
      <w:b/>
      <w:bCs/>
      <w:sz w:val="24"/>
      <w:szCs w:val="24"/>
    </w:rPr>
  </w:style>
  <w:style w:type="paragraph" w:customStyle="1" w:styleId="ConsPlusNonformat">
    <w:name w:val="ConsPlusNonformat"/>
    <w:uiPriority w:val="99"/>
    <w:rsid w:val="00847B58"/>
    <w:pPr>
      <w:widowControl w:val="0"/>
      <w:autoSpaceDE w:val="0"/>
      <w:autoSpaceDN w:val="0"/>
      <w:spacing w:after="0" w:line="240" w:lineRule="auto"/>
    </w:pPr>
    <w:rPr>
      <w:rFonts w:ascii="Courier New" w:eastAsia="Times New Roman" w:hAnsi="Courier New" w:cs="Courier New"/>
      <w:sz w:val="20"/>
      <w:szCs w:val="20"/>
    </w:rPr>
  </w:style>
  <w:style w:type="character" w:styleId="af1">
    <w:name w:val="Strong"/>
    <w:basedOn w:val="a0"/>
    <w:uiPriority w:val="22"/>
    <w:qFormat/>
    <w:rsid w:val="00B810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635755">
      <w:bodyDiv w:val="1"/>
      <w:marLeft w:val="0"/>
      <w:marRight w:val="0"/>
      <w:marTop w:val="0"/>
      <w:marBottom w:val="0"/>
      <w:divBdr>
        <w:top w:val="none" w:sz="0" w:space="0" w:color="auto"/>
        <w:left w:val="none" w:sz="0" w:space="0" w:color="auto"/>
        <w:bottom w:val="none" w:sz="0" w:space="0" w:color="auto"/>
        <w:right w:val="none" w:sz="0" w:space="0" w:color="auto"/>
      </w:divBdr>
    </w:div>
    <w:div w:id="294993566">
      <w:bodyDiv w:val="1"/>
      <w:marLeft w:val="0"/>
      <w:marRight w:val="0"/>
      <w:marTop w:val="0"/>
      <w:marBottom w:val="0"/>
      <w:divBdr>
        <w:top w:val="none" w:sz="0" w:space="0" w:color="auto"/>
        <w:left w:val="none" w:sz="0" w:space="0" w:color="auto"/>
        <w:bottom w:val="none" w:sz="0" w:space="0" w:color="auto"/>
        <w:right w:val="none" w:sz="0" w:space="0" w:color="auto"/>
      </w:divBdr>
      <w:divsChild>
        <w:div w:id="1558858407">
          <w:marLeft w:val="0"/>
          <w:marRight w:val="0"/>
          <w:marTop w:val="0"/>
          <w:marBottom w:val="0"/>
          <w:divBdr>
            <w:top w:val="none" w:sz="0" w:space="0" w:color="auto"/>
            <w:left w:val="none" w:sz="0" w:space="0" w:color="auto"/>
            <w:bottom w:val="none" w:sz="0" w:space="0" w:color="auto"/>
            <w:right w:val="none" w:sz="0" w:space="0" w:color="auto"/>
          </w:divBdr>
          <w:divsChild>
            <w:div w:id="1711607584">
              <w:marLeft w:val="0"/>
              <w:marRight w:val="0"/>
              <w:marTop w:val="0"/>
              <w:marBottom w:val="0"/>
              <w:divBdr>
                <w:top w:val="none" w:sz="0" w:space="0" w:color="auto"/>
                <w:left w:val="none" w:sz="0" w:space="0" w:color="auto"/>
                <w:bottom w:val="none" w:sz="0" w:space="0" w:color="auto"/>
                <w:right w:val="none" w:sz="0" w:space="0" w:color="auto"/>
              </w:divBdr>
              <w:divsChild>
                <w:div w:id="942878666">
                  <w:marLeft w:val="-150"/>
                  <w:marRight w:val="-150"/>
                  <w:marTop w:val="0"/>
                  <w:marBottom w:val="0"/>
                  <w:divBdr>
                    <w:top w:val="none" w:sz="0" w:space="0" w:color="auto"/>
                    <w:left w:val="none" w:sz="0" w:space="0" w:color="auto"/>
                    <w:bottom w:val="none" w:sz="0" w:space="0" w:color="auto"/>
                    <w:right w:val="none" w:sz="0" w:space="0" w:color="auto"/>
                  </w:divBdr>
                  <w:divsChild>
                    <w:div w:id="267586539">
                      <w:marLeft w:val="0"/>
                      <w:marRight w:val="0"/>
                      <w:marTop w:val="0"/>
                      <w:marBottom w:val="0"/>
                      <w:divBdr>
                        <w:top w:val="none" w:sz="0" w:space="0" w:color="auto"/>
                        <w:left w:val="none" w:sz="0" w:space="0" w:color="auto"/>
                        <w:bottom w:val="none" w:sz="0" w:space="0" w:color="auto"/>
                        <w:right w:val="none" w:sz="0" w:space="0" w:color="auto"/>
                      </w:divBdr>
                      <w:divsChild>
                        <w:div w:id="1805462437">
                          <w:marLeft w:val="0"/>
                          <w:marRight w:val="0"/>
                          <w:marTop w:val="0"/>
                          <w:marBottom w:val="0"/>
                          <w:divBdr>
                            <w:top w:val="none" w:sz="0" w:space="0" w:color="auto"/>
                            <w:left w:val="none" w:sz="0" w:space="0" w:color="auto"/>
                            <w:bottom w:val="none" w:sz="0" w:space="0" w:color="auto"/>
                            <w:right w:val="none" w:sz="0" w:space="0" w:color="auto"/>
                          </w:divBdr>
                          <w:divsChild>
                            <w:div w:id="793326145">
                              <w:marLeft w:val="0"/>
                              <w:marRight w:val="0"/>
                              <w:marTop w:val="0"/>
                              <w:marBottom w:val="0"/>
                              <w:divBdr>
                                <w:top w:val="none" w:sz="0" w:space="0" w:color="auto"/>
                                <w:left w:val="none" w:sz="0" w:space="0" w:color="auto"/>
                                <w:bottom w:val="none" w:sz="0" w:space="0" w:color="auto"/>
                                <w:right w:val="none" w:sz="0" w:space="0" w:color="auto"/>
                              </w:divBdr>
                            </w:div>
                          </w:divsChild>
                        </w:div>
                        <w:div w:id="1033573241">
                          <w:marLeft w:val="0"/>
                          <w:marRight w:val="0"/>
                          <w:marTop w:val="0"/>
                          <w:marBottom w:val="0"/>
                          <w:divBdr>
                            <w:top w:val="none" w:sz="0" w:space="0" w:color="auto"/>
                            <w:left w:val="none" w:sz="0" w:space="0" w:color="auto"/>
                            <w:bottom w:val="none" w:sz="0" w:space="0" w:color="auto"/>
                            <w:right w:val="none" w:sz="0" w:space="0" w:color="auto"/>
                          </w:divBdr>
                          <w:divsChild>
                            <w:div w:id="231041356">
                              <w:marLeft w:val="-150"/>
                              <w:marRight w:val="-150"/>
                              <w:marTop w:val="0"/>
                              <w:marBottom w:val="0"/>
                              <w:divBdr>
                                <w:top w:val="none" w:sz="0" w:space="0" w:color="auto"/>
                                <w:left w:val="none" w:sz="0" w:space="0" w:color="auto"/>
                                <w:bottom w:val="none" w:sz="0" w:space="0" w:color="auto"/>
                                <w:right w:val="none" w:sz="0" w:space="0" w:color="auto"/>
                              </w:divBdr>
                              <w:divsChild>
                                <w:div w:id="2061443141">
                                  <w:marLeft w:val="0"/>
                                  <w:marRight w:val="0"/>
                                  <w:marTop w:val="0"/>
                                  <w:marBottom w:val="0"/>
                                  <w:divBdr>
                                    <w:top w:val="none" w:sz="0" w:space="0" w:color="auto"/>
                                    <w:left w:val="none" w:sz="0" w:space="0" w:color="auto"/>
                                    <w:bottom w:val="none" w:sz="0" w:space="0" w:color="auto"/>
                                    <w:right w:val="none" w:sz="0" w:space="0" w:color="auto"/>
                                  </w:divBdr>
                                  <w:divsChild>
                                    <w:div w:id="2056344028">
                                      <w:marLeft w:val="0"/>
                                      <w:marRight w:val="0"/>
                                      <w:marTop w:val="0"/>
                                      <w:marBottom w:val="0"/>
                                      <w:divBdr>
                                        <w:top w:val="none" w:sz="0" w:space="0" w:color="auto"/>
                                        <w:left w:val="none" w:sz="0" w:space="0" w:color="auto"/>
                                        <w:bottom w:val="none" w:sz="0" w:space="0" w:color="auto"/>
                                        <w:right w:val="none" w:sz="0" w:space="0" w:color="auto"/>
                                      </w:divBdr>
                                    </w:div>
                                  </w:divsChild>
                                </w:div>
                                <w:div w:id="3130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583113">
      <w:bodyDiv w:val="1"/>
      <w:marLeft w:val="0"/>
      <w:marRight w:val="0"/>
      <w:marTop w:val="0"/>
      <w:marBottom w:val="0"/>
      <w:divBdr>
        <w:top w:val="none" w:sz="0" w:space="0" w:color="auto"/>
        <w:left w:val="none" w:sz="0" w:space="0" w:color="auto"/>
        <w:bottom w:val="none" w:sz="0" w:space="0" w:color="auto"/>
        <w:right w:val="none" w:sz="0" w:space="0" w:color="auto"/>
      </w:divBdr>
    </w:div>
    <w:div w:id="1237322967">
      <w:bodyDiv w:val="1"/>
      <w:marLeft w:val="0"/>
      <w:marRight w:val="0"/>
      <w:marTop w:val="0"/>
      <w:marBottom w:val="0"/>
      <w:divBdr>
        <w:top w:val="none" w:sz="0" w:space="0" w:color="auto"/>
        <w:left w:val="none" w:sz="0" w:space="0" w:color="auto"/>
        <w:bottom w:val="none" w:sz="0" w:space="0" w:color="auto"/>
        <w:right w:val="none" w:sz="0" w:space="0" w:color="auto"/>
      </w:divBdr>
    </w:div>
    <w:div w:id="1271275242">
      <w:bodyDiv w:val="1"/>
      <w:marLeft w:val="0"/>
      <w:marRight w:val="0"/>
      <w:marTop w:val="0"/>
      <w:marBottom w:val="0"/>
      <w:divBdr>
        <w:top w:val="none" w:sz="0" w:space="0" w:color="auto"/>
        <w:left w:val="none" w:sz="0" w:space="0" w:color="auto"/>
        <w:bottom w:val="none" w:sz="0" w:space="0" w:color="auto"/>
        <w:right w:val="none" w:sz="0" w:space="0" w:color="auto"/>
      </w:divBdr>
    </w:div>
    <w:div w:id="1672172582">
      <w:bodyDiv w:val="1"/>
      <w:marLeft w:val="0"/>
      <w:marRight w:val="0"/>
      <w:marTop w:val="0"/>
      <w:marBottom w:val="0"/>
      <w:divBdr>
        <w:top w:val="none" w:sz="0" w:space="0" w:color="auto"/>
        <w:left w:val="none" w:sz="0" w:space="0" w:color="auto"/>
        <w:bottom w:val="none" w:sz="0" w:space="0" w:color="auto"/>
        <w:right w:val="none" w:sz="0" w:space="0" w:color="auto"/>
      </w:divBdr>
    </w:div>
    <w:div w:id="199768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lachadmin.ru./" TargetMode="External"/><Relationship Id="rId13" Type="http://schemas.openxmlformats.org/officeDocument/2006/relationships/hyperlink" Target="http://kalachadmin.ru/" TargetMode="External"/><Relationship Id="rId18" Type="http://schemas.openxmlformats.org/officeDocument/2006/relationships/hyperlink" Target="http://kalachadmin.ru/regulatory/" TargetMode="External"/><Relationship Id="rId26" Type="http://schemas.openxmlformats.org/officeDocument/2006/relationships/hyperlink" Target="http://kalachadmin.ru/regulatory/" TargetMode="External"/><Relationship Id="rId3" Type="http://schemas.openxmlformats.org/officeDocument/2006/relationships/styles" Target="styles.xml"/><Relationship Id="rId21" Type="http://schemas.openxmlformats.org/officeDocument/2006/relationships/hyperlink" Target="http://kalachadmi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alachadmin.ru/regulatory/grad/pravila-zemlepolzovaniya-i-zastroyki-poseleniy/" TargetMode="External"/><Relationship Id="rId17" Type="http://schemas.openxmlformats.org/officeDocument/2006/relationships/hyperlink" Target="http://kalachadmin.ru/" TargetMode="External"/><Relationship Id="rId25" Type="http://schemas.openxmlformats.org/officeDocument/2006/relationships/hyperlink" Target="http://kalachadmin.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alachadmin.ru/regulatory/grad/pravila-zemlepolzovaniya-i-zastroyki-poseleniy/" TargetMode="External"/><Relationship Id="rId20" Type="http://schemas.openxmlformats.org/officeDocument/2006/relationships/hyperlink" Target="http://kalachadmin.ru/regulatory/grad/pravila-zemlepolzovaniya-i-zastroyki-poseleniy/" TargetMode="External"/><Relationship Id="rId29" Type="http://schemas.openxmlformats.org/officeDocument/2006/relationships/hyperlink" Target="http://gosim.volganet.ru/docs/Torgi/Zemli/20.08.2015%20&#1047;&#1072;&#1103;&#1074;&#1082;&#1072;%20&#1092;&#1080;&#1079;.%20&#1080;%20&#1102;&#1088;.%20&#1083;&#1080;&#1094;&#107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lachadmin.ru/regulatory/grad/" TargetMode="External"/><Relationship Id="rId24" Type="http://schemas.openxmlformats.org/officeDocument/2006/relationships/hyperlink" Target="http://kalachadmin.ru/regulatory/grad/pravila-zemlepolzovaniya-i-zastroyki-poseleniy/" TargetMode="External"/><Relationship Id="rId32" Type="http://schemas.openxmlformats.org/officeDocument/2006/relationships/hyperlink" Target="consultantplus://offline/ref=76B5A758BC5B2169D2DB2956A14B30966D2BCD0DCC894151177B073309EAEC57FBC11A172BD42F71m9q7N" TargetMode="External"/><Relationship Id="rId5" Type="http://schemas.openxmlformats.org/officeDocument/2006/relationships/webSettings" Target="webSettings.xml"/><Relationship Id="rId15" Type="http://schemas.openxmlformats.org/officeDocument/2006/relationships/hyperlink" Target="http://kalachadmin.ru/regulatory/grad/" TargetMode="External"/><Relationship Id="rId23" Type="http://schemas.openxmlformats.org/officeDocument/2006/relationships/hyperlink" Target="http://kalachadmin.ru/regulatory/grad/" TargetMode="External"/><Relationship Id="rId28" Type="http://schemas.openxmlformats.org/officeDocument/2006/relationships/hyperlink" Target="http://kalachadmin.ru/regulatory/grad/pravila-zemlepolzovaniya-i-zastroyki-poseleniy/" TargetMode="External"/><Relationship Id="rId10" Type="http://schemas.openxmlformats.org/officeDocument/2006/relationships/hyperlink" Target="http://kalachadmin.ru/regulatory/" TargetMode="External"/><Relationship Id="rId19" Type="http://schemas.openxmlformats.org/officeDocument/2006/relationships/hyperlink" Target="http://kalachadmin.ru/regulatory/grad/" TargetMode="External"/><Relationship Id="rId31" Type="http://schemas.openxmlformats.org/officeDocument/2006/relationships/hyperlink" Target="consultantplus://offline/ref=76B5A758BC5B2169D2DB2956A14B30966D2BCD0DCC894151177B073309mEqAN" TargetMode="External"/><Relationship Id="rId4" Type="http://schemas.openxmlformats.org/officeDocument/2006/relationships/settings" Target="settings.xml"/><Relationship Id="rId9" Type="http://schemas.openxmlformats.org/officeDocument/2006/relationships/hyperlink" Target="http://kalachadmin.ru/" TargetMode="External"/><Relationship Id="rId14" Type="http://schemas.openxmlformats.org/officeDocument/2006/relationships/hyperlink" Target="http://kalachadmin.ru/regulatory/" TargetMode="External"/><Relationship Id="rId22" Type="http://schemas.openxmlformats.org/officeDocument/2006/relationships/hyperlink" Target="http://kalachadmin.ru/regulatory/" TargetMode="External"/><Relationship Id="rId27" Type="http://schemas.openxmlformats.org/officeDocument/2006/relationships/hyperlink" Target="http://kalachadmin.ru/regulatory/grad/" TargetMode="External"/><Relationship Id="rId30" Type="http://schemas.openxmlformats.org/officeDocument/2006/relationships/hyperlink" Target="http://gosim.volganet.ru/docs/Torgi/Zemli/20.08.2015%20&#1055;&#1088;&#1086;&#1077;&#1082;&#1090;%20&#1076;&#1086;&#1075;&#1086;&#1074;&#1086;&#1088;&#1072;%20&#1082;&#1086;&#1084;&#1084;&#1077;&#1088;&#1094;&#1080;&#1103;.doc"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EBC1A-15A5-49D6-AFEA-E9BE631D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20</Pages>
  <Words>9267</Words>
  <Characters>52824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PKMIZR</dc:creator>
  <cp:lastModifiedBy>PKMIZR</cp:lastModifiedBy>
  <cp:revision>34</cp:revision>
  <cp:lastPrinted>2020-02-17T08:42:00Z</cp:lastPrinted>
  <dcterms:created xsi:type="dcterms:W3CDTF">2019-03-05T06:30:00Z</dcterms:created>
  <dcterms:modified xsi:type="dcterms:W3CDTF">2020-02-17T08:43:00Z</dcterms:modified>
</cp:coreProperties>
</file>