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5" w:rsidRDefault="004A15B9" w:rsidP="008C270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sz w:val="20"/>
        </w:rPr>
        <w:t xml:space="preserve"> </w:t>
      </w:r>
      <w:r w:rsidR="006E2BA6"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705">
        <w:tab/>
      </w:r>
    </w:p>
    <w:p w:rsidR="008C2705" w:rsidRPr="004F54FF" w:rsidRDefault="008C2705" w:rsidP="008C27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05" w:rsidRPr="004F54FF" w:rsidRDefault="008C2705" w:rsidP="008C270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8C2705" w:rsidRDefault="008C2705" w:rsidP="008C270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53676B" w:rsidRPr="00336E59" w:rsidRDefault="00D66E89" w:rsidP="004B773A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 w:rsidR="0053676B">
        <w:cr/>
      </w:r>
      <w:r w:rsidR="007B2FA3" w:rsidRPr="007B2FA3">
        <w:rPr>
          <w:b/>
        </w:rPr>
        <w:pict>
          <v:rect id="_x0000_i1025" style="width:0;height:1.5pt" o:hralign="center" o:hrstd="t" o:hr="t" fillcolor="#aca899" stroked="f"/>
        </w:pict>
      </w:r>
    </w:p>
    <w:p w:rsidR="00A373AA" w:rsidRDefault="00A373AA" w:rsidP="004B773A">
      <w:pPr>
        <w:tabs>
          <w:tab w:val="left" w:pos="3090"/>
        </w:tabs>
        <w:jc w:val="center"/>
      </w:pPr>
    </w:p>
    <w:p w:rsidR="004B773A" w:rsidRDefault="00A373AA" w:rsidP="00A373AA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A373AA" w:rsidRDefault="00A373AA" w:rsidP="00A373AA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A373AA" w:rsidRPr="00FA2F22" w:rsidRDefault="00A26823" w:rsidP="00A373AA">
      <w:pPr>
        <w:tabs>
          <w:tab w:val="left" w:pos="34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373AA" w:rsidRPr="00FA2F22">
        <w:rPr>
          <w:b/>
          <w:sz w:val="26"/>
          <w:szCs w:val="26"/>
        </w:rPr>
        <w:t>т</w:t>
      </w:r>
      <w:r w:rsidR="0036654C">
        <w:rPr>
          <w:b/>
          <w:sz w:val="26"/>
          <w:szCs w:val="26"/>
        </w:rPr>
        <w:t xml:space="preserve">  12.11.</w:t>
      </w:r>
      <w:r w:rsidR="008F56A2" w:rsidRPr="00FA2F22">
        <w:rPr>
          <w:b/>
          <w:sz w:val="26"/>
          <w:szCs w:val="26"/>
        </w:rPr>
        <w:t>201</w:t>
      </w:r>
      <w:r w:rsidR="00AB4F55" w:rsidRPr="00FA2F22">
        <w:rPr>
          <w:b/>
          <w:sz w:val="26"/>
          <w:szCs w:val="26"/>
        </w:rPr>
        <w:t>2</w:t>
      </w:r>
      <w:r w:rsidR="00A21018">
        <w:rPr>
          <w:b/>
          <w:sz w:val="26"/>
          <w:szCs w:val="26"/>
        </w:rPr>
        <w:t>г. № 23</w:t>
      </w:r>
      <w:r w:rsidR="0036654C">
        <w:rPr>
          <w:b/>
          <w:sz w:val="26"/>
          <w:szCs w:val="26"/>
        </w:rPr>
        <w:t>39</w:t>
      </w:r>
    </w:p>
    <w:p w:rsidR="00611275" w:rsidRPr="00FA2F22" w:rsidRDefault="00611275" w:rsidP="00A373AA">
      <w:pPr>
        <w:tabs>
          <w:tab w:val="left" w:pos="3450"/>
        </w:tabs>
        <w:jc w:val="both"/>
        <w:rPr>
          <w:sz w:val="26"/>
          <w:szCs w:val="26"/>
        </w:rPr>
      </w:pPr>
    </w:p>
    <w:p w:rsidR="00D27302" w:rsidRPr="00FA2F22" w:rsidRDefault="00AB4F55" w:rsidP="007915A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A2F22">
        <w:rPr>
          <w:rFonts w:ascii="Times New Roman" w:hAnsi="Times New Roman" w:cs="Times New Roman"/>
          <w:sz w:val="26"/>
          <w:szCs w:val="26"/>
        </w:rPr>
        <w:t>о</w:t>
      </w:r>
      <w:r w:rsidR="00D27302" w:rsidRPr="00FA2F2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B10806">
        <w:rPr>
          <w:rFonts w:ascii="Times New Roman" w:hAnsi="Times New Roman" w:cs="Times New Roman"/>
          <w:sz w:val="26"/>
          <w:szCs w:val="26"/>
        </w:rPr>
        <w:t>а</w:t>
      </w:r>
      <w:r w:rsidRPr="00FA2F2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F04BEA">
        <w:rPr>
          <w:rFonts w:ascii="Times New Roman" w:hAnsi="Times New Roman" w:cs="Times New Roman"/>
          <w:sz w:val="26"/>
          <w:szCs w:val="26"/>
        </w:rPr>
        <w:t xml:space="preserve"> </w:t>
      </w:r>
      <w:r w:rsidRPr="00FA2F22">
        <w:rPr>
          <w:rFonts w:ascii="Times New Roman" w:hAnsi="Times New Roman" w:cs="Times New Roman"/>
          <w:sz w:val="26"/>
          <w:szCs w:val="26"/>
        </w:rPr>
        <w:t>пред</w:t>
      </w:r>
      <w:r w:rsidR="006A4C5E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F04BEA">
        <w:rPr>
          <w:rFonts w:ascii="Times New Roman" w:hAnsi="Times New Roman" w:cs="Times New Roman"/>
          <w:sz w:val="26"/>
          <w:szCs w:val="26"/>
        </w:rPr>
        <w:t xml:space="preserve"> </w:t>
      </w:r>
      <w:r w:rsidRPr="00FA2F22">
        <w:rPr>
          <w:rFonts w:ascii="Times New Roman" w:hAnsi="Times New Roman" w:cs="Times New Roman"/>
          <w:sz w:val="26"/>
          <w:szCs w:val="26"/>
        </w:rPr>
        <w:t>«</w:t>
      </w:r>
      <w:r w:rsidR="00F04BEA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основных работ по ст</w:t>
      </w:r>
      <w:r w:rsidR="00205B0B">
        <w:rPr>
          <w:rFonts w:ascii="Times New Roman" w:hAnsi="Times New Roman" w:cs="Times New Roman"/>
          <w:sz w:val="26"/>
          <w:szCs w:val="26"/>
        </w:rPr>
        <w:t>роительству (</w:t>
      </w:r>
      <w:r w:rsidR="00F04BEA">
        <w:rPr>
          <w:rFonts w:ascii="Times New Roman" w:hAnsi="Times New Roman" w:cs="Times New Roman"/>
          <w:sz w:val="26"/>
          <w:szCs w:val="26"/>
        </w:rPr>
        <w:t>реконструкции</w:t>
      </w:r>
      <w:r w:rsidR="00205B0B">
        <w:rPr>
          <w:rFonts w:ascii="Times New Roman" w:hAnsi="Times New Roman" w:cs="Times New Roman"/>
          <w:sz w:val="26"/>
          <w:szCs w:val="26"/>
        </w:rPr>
        <w:t>)</w:t>
      </w:r>
      <w:r w:rsidR="00F04BEA">
        <w:rPr>
          <w:rFonts w:ascii="Times New Roman" w:hAnsi="Times New Roman" w:cs="Times New Roman"/>
          <w:sz w:val="26"/>
          <w:szCs w:val="26"/>
        </w:rPr>
        <w:t xml:space="preserve"> объекта индивидуального жилищного строительства, осуществляемому с привлечением средств материнского (семейного) капитала</w:t>
      </w:r>
      <w:r w:rsidRPr="00FA2F22">
        <w:rPr>
          <w:rFonts w:ascii="Times New Roman" w:hAnsi="Times New Roman" w:cs="Times New Roman"/>
          <w:sz w:val="26"/>
          <w:szCs w:val="26"/>
        </w:rPr>
        <w:t>»</w:t>
      </w:r>
    </w:p>
    <w:p w:rsidR="00D27302" w:rsidRPr="00FA2F22" w:rsidRDefault="00D27302" w:rsidP="007915AB">
      <w:pPr>
        <w:jc w:val="both"/>
        <w:rPr>
          <w:sz w:val="26"/>
          <w:szCs w:val="26"/>
        </w:rPr>
      </w:pPr>
    </w:p>
    <w:p w:rsidR="00AB4F55" w:rsidRPr="00A63A2C" w:rsidRDefault="002652C5" w:rsidP="002652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A2C">
        <w:rPr>
          <w:sz w:val="26"/>
          <w:szCs w:val="26"/>
        </w:rPr>
        <w:t xml:space="preserve">В соответствии </w:t>
      </w:r>
      <w:r w:rsidR="00AB4F55" w:rsidRPr="00A63A2C">
        <w:rPr>
          <w:sz w:val="26"/>
          <w:szCs w:val="26"/>
        </w:rPr>
        <w:t>с Фе</w:t>
      </w:r>
      <w:r w:rsidR="00CE33F4" w:rsidRPr="00A63A2C">
        <w:rPr>
          <w:sz w:val="26"/>
          <w:szCs w:val="26"/>
        </w:rPr>
        <w:t>деральным законом от 27.07.2012</w:t>
      </w:r>
      <w:r w:rsidR="00AB4F55" w:rsidRPr="00A63A2C">
        <w:rPr>
          <w:sz w:val="26"/>
          <w:szCs w:val="26"/>
        </w:rPr>
        <w:t>г. №210-ФЗ «Об организации предоставления государственных и муниципальных услуг», Федеральным законом от 06.10.2003г. №131-ФЗ «Об общих принципах</w:t>
      </w:r>
      <w:r w:rsidR="00FA2F22" w:rsidRPr="00A63A2C">
        <w:rPr>
          <w:sz w:val="26"/>
          <w:szCs w:val="26"/>
        </w:rPr>
        <w:t xml:space="preserve"> организации местного самоуправления в Российской Федерации», Федеральным законом от 28.12.2004г. №190-ФЗ Градостроительный кодекс Российской </w:t>
      </w:r>
      <w:proofErr w:type="gramStart"/>
      <w:r w:rsidR="00FA2F22" w:rsidRPr="00A63A2C">
        <w:rPr>
          <w:sz w:val="26"/>
          <w:szCs w:val="26"/>
        </w:rPr>
        <w:t xml:space="preserve">Федерации, </w:t>
      </w:r>
      <w:r w:rsidR="007915AB">
        <w:rPr>
          <w:sz w:val="26"/>
          <w:szCs w:val="26"/>
        </w:rPr>
        <w:t xml:space="preserve">Федеральным законом от 29.12.2006г. №256-ФЗ «О дополнительных мерах государственной поддержки семей, имеющих детей», </w:t>
      </w:r>
      <w:r w:rsidR="00FA2F22" w:rsidRPr="00A63A2C">
        <w:rPr>
          <w:sz w:val="26"/>
          <w:szCs w:val="26"/>
        </w:rPr>
        <w:t>Постановлением Правительства Российской Ф</w:t>
      </w:r>
      <w:r w:rsidR="00CE33F4" w:rsidRPr="00A63A2C">
        <w:rPr>
          <w:sz w:val="26"/>
          <w:szCs w:val="26"/>
        </w:rPr>
        <w:t>едерации от 16.05.2012г. №373 «</w:t>
      </w:r>
      <w:r w:rsidR="00FA2F22" w:rsidRPr="00A63A2C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Калачевского муниципального района от 28.10.2011г. №1950 «О порядке формирования и ведения муниципальной информационной системы «Реестр муниципальных услуг (функций) Калачевского</w:t>
      </w:r>
      <w:proofErr w:type="gramEnd"/>
      <w:r w:rsidR="00FA2F22" w:rsidRPr="00A63A2C">
        <w:rPr>
          <w:sz w:val="26"/>
          <w:szCs w:val="26"/>
        </w:rPr>
        <w:t xml:space="preserve"> муниципального района»,</w:t>
      </w:r>
    </w:p>
    <w:p w:rsidR="00FA2F22" w:rsidRPr="00FA2F22" w:rsidRDefault="00FA2F22" w:rsidP="002652C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64632" w:rsidRDefault="00FA2F22" w:rsidP="00FA2F2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FA2F22" w:rsidRPr="00FA2F22" w:rsidRDefault="00FA2F22" w:rsidP="00FA2F2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0806" w:rsidRDefault="00B10806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7915AB">
        <w:rPr>
          <w:sz w:val="26"/>
          <w:szCs w:val="26"/>
        </w:rPr>
        <w:t>Выдача акта освидетельствования проведения основных работ</w:t>
      </w:r>
      <w:r w:rsidR="00205B0B">
        <w:rPr>
          <w:sz w:val="26"/>
          <w:szCs w:val="26"/>
        </w:rPr>
        <w:t xml:space="preserve"> по строительству (</w:t>
      </w:r>
      <w:r w:rsidR="007915AB">
        <w:rPr>
          <w:sz w:val="26"/>
          <w:szCs w:val="26"/>
        </w:rPr>
        <w:t>реконструкции</w:t>
      </w:r>
      <w:r w:rsidR="00205B0B">
        <w:rPr>
          <w:sz w:val="26"/>
          <w:szCs w:val="26"/>
        </w:rPr>
        <w:t>)</w:t>
      </w:r>
      <w:r w:rsidR="007915AB">
        <w:rPr>
          <w:sz w:val="26"/>
          <w:szCs w:val="26"/>
        </w:rPr>
        <w:t xml:space="preserve">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sz w:val="26"/>
          <w:szCs w:val="26"/>
        </w:rPr>
        <w:t xml:space="preserve"> на территории сельских поселений </w:t>
      </w:r>
      <w:r w:rsidR="00940280" w:rsidRPr="00FA2F22">
        <w:rPr>
          <w:sz w:val="26"/>
          <w:szCs w:val="26"/>
        </w:rPr>
        <w:t>Калачевского</w:t>
      </w:r>
      <w:r w:rsidR="00F64632" w:rsidRPr="00FA2F22">
        <w:rPr>
          <w:sz w:val="26"/>
          <w:szCs w:val="26"/>
        </w:rPr>
        <w:t xml:space="preserve"> муниципального района согласно </w:t>
      </w:r>
      <w:hyperlink w:anchor="sub_1000" w:history="1">
        <w:r w:rsidR="00F64632" w:rsidRPr="007137F7">
          <w:rPr>
            <w:sz w:val="26"/>
            <w:szCs w:val="26"/>
          </w:rPr>
          <w:t>приложению</w:t>
        </w:r>
      </w:hyperlink>
      <w:r w:rsidR="00F64632" w:rsidRPr="007137F7">
        <w:rPr>
          <w:sz w:val="26"/>
          <w:szCs w:val="26"/>
        </w:rPr>
        <w:t>.</w:t>
      </w:r>
      <w:bookmarkStart w:id="1" w:name="sub_2"/>
      <w:bookmarkStart w:id="2" w:name="sub_3"/>
      <w:bookmarkEnd w:id="0"/>
    </w:p>
    <w:p w:rsidR="00B10806" w:rsidRPr="00B10806" w:rsidRDefault="00B10806" w:rsidP="00B10806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B10806" w:rsidRDefault="00B10806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  <w:bookmarkEnd w:id="1"/>
      <w:bookmarkEnd w:id="2"/>
    </w:p>
    <w:p w:rsidR="00B10806" w:rsidRPr="007915AB" w:rsidRDefault="00B10806" w:rsidP="00B10806">
      <w:pPr>
        <w:pStyle w:val="a6"/>
        <w:rPr>
          <w:sz w:val="16"/>
          <w:szCs w:val="16"/>
        </w:rPr>
      </w:pPr>
    </w:p>
    <w:p w:rsidR="00B10806" w:rsidRPr="00B10806" w:rsidRDefault="002C5AF4" w:rsidP="00B1080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7137F7">
        <w:rPr>
          <w:sz w:val="26"/>
          <w:szCs w:val="26"/>
        </w:rPr>
        <w:t>исполнения</w:t>
      </w:r>
      <w:r w:rsidR="00B10806" w:rsidRPr="00B10806">
        <w:rPr>
          <w:sz w:val="26"/>
          <w:szCs w:val="26"/>
        </w:rPr>
        <w:t xml:space="preserve"> настоящего постановления возложить на  </w:t>
      </w:r>
      <w:r w:rsidR="00B10806">
        <w:rPr>
          <w:sz w:val="26"/>
          <w:szCs w:val="26"/>
        </w:rPr>
        <w:t>заместителя Г</w:t>
      </w:r>
      <w:r w:rsidR="00B10806" w:rsidRPr="00B10806">
        <w:rPr>
          <w:sz w:val="26"/>
          <w:szCs w:val="26"/>
        </w:rPr>
        <w:t xml:space="preserve">лавы </w:t>
      </w:r>
      <w:r w:rsidR="00B10806">
        <w:rPr>
          <w:sz w:val="26"/>
          <w:szCs w:val="26"/>
        </w:rPr>
        <w:t xml:space="preserve">администрации </w:t>
      </w:r>
      <w:r w:rsidR="00B10806" w:rsidRPr="00B10806">
        <w:rPr>
          <w:sz w:val="26"/>
          <w:szCs w:val="26"/>
        </w:rPr>
        <w:t>Калачевско</w:t>
      </w:r>
      <w:r w:rsidR="00B10806">
        <w:rPr>
          <w:sz w:val="26"/>
          <w:szCs w:val="26"/>
        </w:rPr>
        <w:t>го муниципального района В. В. Растегаева.</w:t>
      </w:r>
    </w:p>
    <w:p w:rsidR="007915AB" w:rsidRPr="007915AB" w:rsidRDefault="007915AB" w:rsidP="00D23704">
      <w:pPr>
        <w:tabs>
          <w:tab w:val="left" w:pos="720"/>
        </w:tabs>
        <w:jc w:val="both"/>
        <w:rPr>
          <w:sz w:val="28"/>
          <w:szCs w:val="28"/>
        </w:rPr>
      </w:pPr>
    </w:p>
    <w:p w:rsidR="00B10806" w:rsidRPr="00B10806" w:rsidRDefault="00D23704" w:rsidP="00B10806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Глава </w:t>
      </w:r>
      <w:r w:rsidR="00B10806" w:rsidRPr="00B10806">
        <w:rPr>
          <w:b/>
          <w:sz w:val="26"/>
          <w:szCs w:val="26"/>
        </w:rPr>
        <w:t>администрации</w:t>
      </w:r>
    </w:p>
    <w:p w:rsidR="00C12971" w:rsidRPr="00A63A2C" w:rsidRDefault="00D23704" w:rsidP="00A63A2C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</w:t>
      </w:r>
      <w:r w:rsidR="00534D5A" w:rsidRPr="00B10806">
        <w:rPr>
          <w:b/>
          <w:sz w:val="26"/>
          <w:szCs w:val="26"/>
        </w:rPr>
        <w:t>м</w:t>
      </w:r>
      <w:r w:rsidRPr="00B10806">
        <w:rPr>
          <w:b/>
          <w:sz w:val="26"/>
          <w:szCs w:val="26"/>
        </w:rPr>
        <w:t xml:space="preserve">униципального района                </w:t>
      </w:r>
      <w:r w:rsidR="00B10806">
        <w:rPr>
          <w:b/>
          <w:sz w:val="26"/>
          <w:szCs w:val="26"/>
        </w:rPr>
        <w:t xml:space="preserve">         </w:t>
      </w:r>
      <w:r w:rsidRPr="00B10806">
        <w:rPr>
          <w:b/>
          <w:sz w:val="26"/>
          <w:szCs w:val="26"/>
        </w:rPr>
        <w:t xml:space="preserve">           </w:t>
      </w:r>
      <w:r w:rsidR="00B10806" w:rsidRPr="00B10806">
        <w:rPr>
          <w:b/>
          <w:sz w:val="26"/>
          <w:szCs w:val="26"/>
        </w:rPr>
        <w:t xml:space="preserve">     </w:t>
      </w:r>
      <w:r w:rsidRPr="00B10806">
        <w:rPr>
          <w:b/>
          <w:sz w:val="26"/>
          <w:szCs w:val="26"/>
        </w:rPr>
        <w:t xml:space="preserve"> </w:t>
      </w:r>
      <w:r w:rsidR="00461D29">
        <w:rPr>
          <w:b/>
          <w:sz w:val="26"/>
          <w:szCs w:val="26"/>
        </w:rPr>
        <w:t xml:space="preserve">  Т. И. Нургалеев</w:t>
      </w:r>
    </w:p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bookmarkStart w:id="3" w:name="sub_1000"/>
      <w:r w:rsidRPr="00E75093">
        <w:rPr>
          <w:bCs/>
          <w:sz w:val="20"/>
          <w:szCs w:val="20"/>
        </w:rPr>
        <w:lastRenderedPageBreak/>
        <w:t>Приложение</w:t>
      </w:r>
    </w:p>
    <w:bookmarkEnd w:id="3"/>
    <w:p w:rsidR="0028612B" w:rsidRPr="00E75093" w:rsidRDefault="0028612B" w:rsidP="0028612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к </w:t>
      </w:r>
      <w:r w:rsidR="007137F7" w:rsidRPr="00E75093">
        <w:rPr>
          <w:bCs/>
          <w:sz w:val="20"/>
          <w:szCs w:val="20"/>
        </w:rPr>
        <w:t>постановлению администрации</w:t>
      </w:r>
      <w:r w:rsidR="00B81FDC" w:rsidRPr="00E75093">
        <w:rPr>
          <w:bCs/>
          <w:sz w:val="20"/>
          <w:szCs w:val="20"/>
        </w:rPr>
        <w:t xml:space="preserve"> </w:t>
      </w:r>
    </w:p>
    <w:p w:rsidR="00B81FDC" w:rsidRPr="00E75093" w:rsidRDefault="007137F7" w:rsidP="007137F7">
      <w:pPr>
        <w:autoSpaceDE w:val="0"/>
        <w:autoSpaceDN w:val="0"/>
        <w:adjustRightInd w:val="0"/>
        <w:ind w:left="4956" w:firstLine="708"/>
        <w:jc w:val="center"/>
        <w:rPr>
          <w:bCs/>
          <w:sz w:val="20"/>
          <w:szCs w:val="20"/>
        </w:rPr>
      </w:pPr>
      <w:r w:rsidRPr="00E75093">
        <w:rPr>
          <w:bCs/>
          <w:sz w:val="20"/>
          <w:szCs w:val="20"/>
        </w:rPr>
        <w:t xml:space="preserve">  </w:t>
      </w:r>
      <w:r w:rsidR="006A4C5E">
        <w:rPr>
          <w:bCs/>
          <w:sz w:val="20"/>
          <w:szCs w:val="20"/>
        </w:rPr>
        <w:t xml:space="preserve">     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Калачевского муниципального</w:t>
      </w:r>
      <w:r w:rsidRPr="00E75093">
        <w:rPr>
          <w:bCs/>
          <w:sz w:val="20"/>
          <w:szCs w:val="20"/>
        </w:rPr>
        <w:t xml:space="preserve"> </w:t>
      </w:r>
      <w:r w:rsidR="00B81FDC" w:rsidRPr="00E75093">
        <w:rPr>
          <w:bCs/>
          <w:sz w:val="20"/>
          <w:szCs w:val="20"/>
        </w:rPr>
        <w:t>района</w:t>
      </w:r>
    </w:p>
    <w:p w:rsidR="0028612B" w:rsidRPr="00E75093" w:rsidRDefault="006A4C5E" w:rsidP="0028612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_______</w:t>
      </w:r>
      <w:r w:rsidR="007137F7" w:rsidRPr="00E75093">
        <w:rPr>
          <w:bCs/>
          <w:sz w:val="20"/>
          <w:szCs w:val="20"/>
        </w:rPr>
        <w:t>2012</w:t>
      </w:r>
      <w:r w:rsidR="00B81FDC" w:rsidRPr="00E75093">
        <w:rPr>
          <w:bCs/>
          <w:sz w:val="20"/>
          <w:szCs w:val="20"/>
        </w:rPr>
        <w:t>г</w:t>
      </w:r>
      <w:r>
        <w:rPr>
          <w:bCs/>
          <w:sz w:val="20"/>
          <w:szCs w:val="20"/>
        </w:rPr>
        <w:t>. N_______</w:t>
      </w:r>
    </w:p>
    <w:p w:rsidR="007137F7" w:rsidRDefault="007137F7" w:rsidP="0028612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</w:p>
    <w:p w:rsidR="007137F7" w:rsidRP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137F7">
        <w:rPr>
          <w:b/>
          <w:bCs/>
          <w:sz w:val="26"/>
          <w:szCs w:val="26"/>
        </w:rPr>
        <w:t>Административный регламент предоставления муниципальной услуги</w:t>
      </w:r>
    </w:p>
    <w:p w:rsidR="00D23704" w:rsidRPr="00F96BCB" w:rsidRDefault="007915AB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96BCB">
        <w:rPr>
          <w:b/>
          <w:sz w:val="26"/>
          <w:szCs w:val="26"/>
        </w:rPr>
        <w:t>«Выдача акта освидетельствования проведения основных работ</w:t>
      </w:r>
      <w:r w:rsidR="00205B0B" w:rsidRPr="00F96BCB">
        <w:rPr>
          <w:b/>
          <w:sz w:val="26"/>
          <w:szCs w:val="26"/>
        </w:rPr>
        <w:t xml:space="preserve"> по строительству</w:t>
      </w:r>
      <w:r w:rsidRPr="00F96BCB">
        <w:rPr>
          <w:b/>
          <w:sz w:val="26"/>
          <w:szCs w:val="26"/>
        </w:rPr>
        <w:t xml:space="preserve"> </w:t>
      </w:r>
      <w:r w:rsidR="00205B0B" w:rsidRPr="00F96BCB">
        <w:rPr>
          <w:b/>
          <w:sz w:val="26"/>
          <w:szCs w:val="26"/>
        </w:rPr>
        <w:t>(</w:t>
      </w:r>
      <w:r w:rsidRPr="00F96BCB">
        <w:rPr>
          <w:b/>
          <w:sz w:val="26"/>
          <w:szCs w:val="26"/>
        </w:rPr>
        <w:t>реконструкции</w:t>
      </w:r>
      <w:r w:rsidR="00205B0B" w:rsidRPr="00F96BCB">
        <w:rPr>
          <w:b/>
          <w:sz w:val="26"/>
          <w:szCs w:val="26"/>
        </w:rPr>
        <w:t>)</w:t>
      </w:r>
      <w:r w:rsidRPr="00F96BCB">
        <w:rPr>
          <w:b/>
          <w:sz w:val="26"/>
          <w:szCs w:val="26"/>
        </w:rPr>
        <w:t xml:space="preserve">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7137F7" w:rsidRDefault="007137F7" w:rsidP="007137F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137F7" w:rsidRPr="007137F7" w:rsidRDefault="007137F7" w:rsidP="00C12971">
      <w:pPr>
        <w:autoSpaceDE w:val="0"/>
        <w:autoSpaceDN w:val="0"/>
        <w:adjustRightInd w:val="0"/>
        <w:ind w:left="3969" w:hanging="3969"/>
        <w:jc w:val="center"/>
        <w:outlineLvl w:val="0"/>
        <w:rPr>
          <w:b/>
          <w:bCs/>
          <w:sz w:val="26"/>
          <w:szCs w:val="26"/>
        </w:rPr>
      </w:pPr>
    </w:p>
    <w:p w:rsidR="006650DF" w:rsidRPr="00C12971" w:rsidRDefault="00A51D0A" w:rsidP="00C12971">
      <w:pPr>
        <w:pStyle w:val="a6"/>
        <w:numPr>
          <w:ilvl w:val="0"/>
          <w:numId w:val="21"/>
        </w:numPr>
        <w:autoSpaceDE w:val="0"/>
        <w:autoSpaceDN w:val="0"/>
        <w:adjustRightInd w:val="0"/>
        <w:ind w:left="284" w:hanging="284"/>
        <w:jc w:val="center"/>
        <w:outlineLvl w:val="0"/>
        <w:rPr>
          <w:b/>
          <w:bCs/>
          <w:sz w:val="26"/>
          <w:szCs w:val="26"/>
        </w:rPr>
      </w:pPr>
      <w:bookmarkStart w:id="4" w:name="sub_100"/>
      <w:r w:rsidRPr="00C12971">
        <w:rPr>
          <w:b/>
          <w:bCs/>
          <w:sz w:val="26"/>
          <w:szCs w:val="26"/>
        </w:rPr>
        <w:t>Общие положения</w:t>
      </w:r>
      <w:bookmarkEnd w:id="4"/>
    </w:p>
    <w:p w:rsidR="00C12971" w:rsidRPr="00C12971" w:rsidRDefault="00C12971" w:rsidP="00C12971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9D10F5" w:rsidRDefault="00AD3C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</w:t>
      </w:r>
      <w:r w:rsidR="00CC1FB4">
        <w:rPr>
          <w:sz w:val="26"/>
          <w:szCs w:val="26"/>
        </w:rPr>
        <w:t>н</w:t>
      </w:r>
      <w:r>
        <w:rPr>
          <w:sz w:val="26"/>
          <w:szCs w:val="26"/>
        </w:rPr>
        <w:t>т</w:t>
      </w:r>
      <w:r w:rsidR="002C5AF4">
        <w:rPr>
          <w:sz w:val="26"/>
          <w:szCs w:val="26"/>
        </w:rPr>
        <w:t xml:space="preserve"> предоставлен</w:t>
      </w:r>
      <w:r w:rsidR="00D21D1F">
        <w:rPr>
          <w:sz w:val="26"/>
          <w:szCs w:val="26"/>
        </w:rPr>
        <w:t xml:space="preserve">ия муниципальной услуги </w:t>
      </w:r>
      <w:r w:rsidR="007915AB">
        <w:rPr>
          <w:sz w:val="26"/>
          <w:szCs w:val="26"/>
        </w:rPr>
        <w:t>«Выдача акта освидетельствования проведения основных работ</w:t>
      </w:r>
      <w:r w:rsidR="00205B0B">
        <w:rPr>
          <w:sz w:val="26"/>
          <w:szCs w:val="26"/>
        </w:rPr>
        <w:t xml:space="preserve"> по строительству</w:t>
      </w:r>
      <w:r w:rsidR="007915AB">
        <w:rPr>
          <w:sz w:val="26"/>
          <w:szCs w:val="26"/>
        </w:rPr>
        <w:t xml:space="preserve"> </w:t>
      </w:r>
      <w:r w:rsidR="00205B0B">
        <w:rPr>
          <w:sz w:val="26"/>
          <w:szCs w:val="26"/>
        </w:rPr>
        <w:t>(</w:t>
      </w:r>
      <w:r w:rsidR="007915AB">
        <w:rPr>
          <w:sz w:val="26"/>
          <w:szCs w:val="26"/>
        </w:rPr>
        <w:t>реконструкции</w:t>
      </w:r>
      <w:r w:rsidR="00205B0B">
        <w:rPr>
          <w:sz w:val="26"/>
          <w:szCs w:val="26"/>
        </w:rPr>
        <w:t>)</w:t>
      </w:r>
      <w:r w:rsidR="007915AB">
        <w:rPr>
          <w:sz w:val="26"/>
          <w:szCs w:val="26"/>
        </w:rPr>
        <w:t xml:space="preserve"> объекта индивидуального жилищного строительства, осуществляемому с привлечением средств материнского (семейного) капитала» </w:t>
      </w:r>
      <w:r w:rsidR="00461D29">
        <w:rPr>
          <w:sz w:val="26"/>
          <w:szCs w:val="26"/>
        </w:rPr>
        <w:t xml:space="preserve">(далее муниципальная услуга) </w:t>
      </w:r>
      <w:r w:rsidR="009D10F5">
        <w:rPr>
          <w:sz w:val="26"/>
          <w:szCs w:val="26"/>
        </w:rPr>
        <w:t>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9D10F5" w:rsidRDefault="009D10F5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структурным подразделением администрации Калачевского муниципального района Волгоградской области</w:t>
      </w:r>
      <w:r w:rsidR="00C4644B">
        <w:rPr>
          <w:sz w:val="26"/>
          <w:szCs w:val="26"/>
        </w:rPr>
        <w:t xml:space="preserve"> п</w:t>
      </w:r>
      <w:r w:rsidR="00CE33F4">
        <w:rPr>
          <w:sz w:val="26"/>
          <w:szCs w:val="26"/>
        </w:rPr>
        <w:t>ри наличии соглашения о передаче</w:t>
      </w:r>
      <w:r w:rsidR="00C4644B">
        <w:rPr>
          <w:sz w:val="26"/>
          <w:szCs w:val="26"/>
        </w:rPr>
        <w:t xml:space="preserve"> полномочий в сфере градостроительства сельскими поселениями на уровень </w:t>
      </w:r>
      <w:r w:rsidR="000D3115">
        <w:rPr>
          <w:sz w:val="26"/>
          <w:szCs w:val="26"/>
        </w:rPr>
        <w:t xml:space="preserve">Калачевского </w:t>
      </w:r>
      <w:r w:rsidR="00C4644B">
        <w:rPr>
          <w:sz w:val="26"/>
          <w:szCs w:val="26"/>
        </w:rPr>
        <w:t>муниципального района.</w:t>
      </w:r>
    </w:p>
    <w:p w:rsidR="00C4644B" w:rsidRDefault="00AC7503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Комитетом архитектуры, строительства и ЖКХ администрации Калачевского муниципального района Волгоградской области</w:t>
      </w:r>
      <w:r w:rsidR="00461D29">
        <w:rPr>
          <w:sz w:val="26"/>
          <w:szCs w:val="26"/>
        </w:rPr>
        <w:t>, расположенным</w:t>
      </w:r>
      <w:r>
        <w:rPr>
          <w:sz w:val="26"/>
          <w:szCs w:val="26"/>
        </w:rPr>
        <w:t xml:space="preserve"> по адресу: 404507, г. Калач-на-Дону,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№71; тел. 8(84472)3-14-23.</w:t>
      </w:r>
    </w:p>
    <w:p w:rsidR="00111FA4" w:rsidRDefault="003A29CC" w:rsidP="00111FA4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Режим</w:t>
      </w:r>
      <w:r w:rsidR="00111FA4">
        <w:rPr>
          <w:sz w:val="26"/>
          <w:szCs w:val="26"/>
        </w:rPr>
        <w:t xml:space="preserve"> работы Комитета архитектуры, строительства и ЖКХ администрации Калачевского муниципального района Волгоградской области:</w:t>
      </w:r>
    </w:p>
    <w:p w:rsidR="00AC7503" w:rsidRDefault="00111FA4" w:rsidP="00111F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работы: </w:t>
      </w:r>
      <w:r w:rsidR="00AC7503">
        <w:rPr>
          <w:sz w:val="26"/>
          <w:szCs w:val="26"/>
        </w:rPr>
        <w:t>понедельник – пятница; с 8.00 д</w:t>
      </w:r>
      <w:r>
        <w:rPr>
          <w:sz w:val="26"/>
          <w:szCs w:val="26"/>
        </w:rPr>
        <w:t>о 17.00;</w:t>
      </w:r>
    </w:p>
    <w:p w:rsidR="00AC7503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приемные дни: вторник, четверг; с 9.00 до 16.00;</w:t>
      </w:r>
    </w:p>
    <w:p w:rsid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E33F4">
        <w:rPr>
          <w:sz w:val="26"/>
          <w:szCs w:val="26"/>
        </w:rPr>
        <w:t>ерерыв на обед: с 12.00 до 12.48</w:t>
      </w:r>
      <w:r>
        <w:rPr>
          <w:sz w:val="26"/>
          <w:szCs w:val="26"/>
        </w:rPr>
        <w:t>.</w:t>
      </w:r>
    </w:p>
    <w:p w:rsidR="00AC7503" w:rsidRPr="00111FA4" w:rsidRDefault="00111FA4" w:rsidP="009D10F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C7503" w:rsidRPr="00111FA4">
        <w:rPr>
          <w:sz w:val="26"/>
          <w:szCs w:val="26"/>
        </w:rPr>
        <w:t>ыходные</w:t>
      </w:r>
      <w:r>
        <w:rPr>
          <w:sz w:val="26"/>
          <w:szCs w:val="26"/>
        </w:rPr>
        <w:t xml:space="preserve"> дни</w:t>
      </w:r>
      <w:r w:rsidR="00AC7503" w:rsidRPr="00111FA4">
        <w:rPr>
          <w:sz w:val="26"/>
          <w:szCs w:val="26"/>
        </w:rPr>
        <w:t>: суббота, воскресенье.</w:t>
      </w:r>
    </w:p>
    <w:p w:rsidR="00506167" w:rsidRDefault="00111FA4" w:rsidP="00111FA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1.5. </w:t>
      </w:r>
      <w:r w:rsidR="00612ECE">
        <w:rPr>
          <w:sz w:val="26"/>
          <w:szCs w:val="26"/>
        </w:rPr>
        <w:t>Нормативно-правовые акты, регулирующие предост</w:t>
      </w:r>
      <w:r w:rsidR="00495891">
        <w:rPr>
          <w:sz w:val="26"/>
          <w:szCs w:val="26"/>
        </w:rPr>
        <w:t>авление муниципальной услуги</w:t>
      </w:r>
      <w:r w:rsidR="00612ECE">
        <w:rPr>
          <w:sz w:val="26"/>
          <w:szCs w:val="26"/>
        </w:rPr>
        <w:t>:</w:t>
      </w:r>
    </w:p>
    <w:p w:rsidR="00612ECE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461D29">
        <w:rPr>
          <w:sz w:val="26"/>
          <w:szCs w:val="26"/>
        </w:rPr>
        <w:t xml:space="preserve">Федеральный закон </w:t>
      </w:r>
      <w:r w:rsidR="00612ECE">
        <w:rPr>
          <w:sz w:val="26"/>
          <w:szCs w:val="26"/>
        </w:rPr>
        <w:t>от 06.10.2003г. №131-ФЗ «Об общих принципах организации местного самоуправления в Российской Федерации»;</w:t>
      </w:r>
    </w:p>
    <w:p w:rsidR="00612ECE" w:rsidRDefault="00111FA4" w:rsidP="00111F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D3115">
        <w:rPr>
          <w:sz w:val="26"/>
          <w:szCs w:val="26"/>
        </w:rPr>
        <w:t xml:space="preserve">Федеральный закон от 29.12.2004г. №190-ФЗ </w:t>
      </w:r>
      <w:r w:rsidR="00461D29">
        <w:rPr>
          <w:sz w:val="26"/>
          <w:szCs w:val="26"/>
        </w:rPr>
        <w:t>Градостроительный кодекс Российской Федерации</w:t>
      </w:r>
      <w:r w:rsidR="00C57D3B">
        <w:rPr>
          <w:sz w:val="26"/>
          <w:szCs w:val="26"/>
        </w:rPr>
        <w:t>;</w:t>
      </w:r>
    </w:p>
    <w:p w:rsidR="00A9458C" w:rsidRDefault="00111FA4" w:rsidP="007915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C57D3B">
        <w:rPr>
          <w:sz w:val="26"/>
          <w:szCs w:val="26"/>
        </w:rPr>
        <w:t>Фе</w:t>
      </w:r>
      <w:r w:rsidR="006A4C5E">
        <w:rPr>
          <w:sz w:val="26"/>
          <w:szCs w:val="26"/>
        </w:rPr>
        <w:t xml:space="preserve">деральный закон </w:t>
      </w:r>
      <w:r w:rsidR="007915AB">
        <w:rPr>
          <w:sz w:val="26"/>
          <w:szCs w:val="26"/>
        </w:rPr>
        <w:t>от 29.12.2006г. №256-ФЗ «О дополнительных мерах государственной поддержки семей, имеющих детей»;</w:t>
      </w:r>
    </w:p>
    <w:p w:rsidR="007915AB" w:rsidRDefault="007915AB" w:rsidP="007915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="00205B0B">
        <w:rPr>
          <w:sz w:val="26"/>
          <w:szCs w:val="26"/>
        </w:rPr>
        <w:t>«Правила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утвержденные Постановлением Правительства Российской Федерации от 18.08.2011г. №686;</w:t>
      </w:r>
    </w:p>
    <w:p w:rsidR="00205B0B" w:rsidRDefault="00205B0B" w:rsidP="007915A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5) «Форма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утвержденная Приказом Министерства</w:t>
      </w:r>
      <w:proofErr w:type="gramEnd"/>
      <w:r>
        <w:rPr>
          <w:sz w:val="26"/>
          <w:szCs w:val="26"/>
        </w:rPr>
        <w:t xml:space="preserve"> регионального развития Российской Федерации от 17.06.2011г. №286.</w:t>
      </w:r>
    </w:p>
    <w:p w:rsidR="00C57D3B" w:rsidRDefault="00C57D3B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 </w:t>
      </w:r>
      <w:r w:rsidR="00B16D29">
        <w:rPr>
          <w:sz w:val="26"/>
          <w:szCs w:val="26"/>
        </w:rPr>
        <w:t>Результатом</w:t>
      </w:r>
      <w:r w:rsidR="00461D29">
        <w:rPr>
          <w:sz w:val="26"/>
          <w:szCs w:val="26"/>
        </w:rPr>
        <w:t xml:space="preserve"> оказания муниципальной услуги </w:t>
      </w:r>
      <w:r w:rsidR="00B16D29">
        <w:rPr>
          <w:sz w:val="26"/>
          <w:szCs w:val="26"/>
        </w:rPr>
        <w:t>является: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205B0B">
        <w:rPr>
          <w:sz w:val="26"/>
          <w:szCs w:val="26"/>
        </w:rPr>
        <w:t xml:space="preserve">выдача </w:t>
      </w:r>
      <w:r w:rsidR="00683D98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B16D29">
        <w:rPr>
          <w:sz w:val="26"/>
          <w:szCs w:val="26"/>
        </w:rPr>
        <w:t>;</w:t>
      </w:r>
    </w:p>
    <w:p w:rsidR="00B16D29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B16D29">
        <w:rPr>
          <w:sz w:val="26"/>
          <w:szCs w:val="26"/>
        </w:rPr>
        <w:t xml:space="preserve">отказ в </w:t>
      </w:r>
      <w:r w:rsidR="00495891">
        <w:rPr>
          <w:sz w:val="26"/>
          <w:szCs w:val="26"/>
        </w:rPr>
        <w:t xml:space="preserve">выдаче </w:t>
      </w:r>
      <w:r w:rsidR="00683D98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6461D7">
        <w:rPr>
          <w:sz w:val="26"/>
          <w:szCs w:val="26"/>
        </w:rPr>
        <w:t>.</w:t>
      </w:r>
    </w:p>
    <w:p w:rsidR="00111FA4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1.7</w:t>
      </w:r>
      <w:r w:rsidR="00C417D7">
        <w:rPr>
          <w:sz w:val="26"/>
          <w:szCs w:val="26"/>
        </w:rPr>
        <w:t>. Информирование</w:t>
      </w:r>
      <w:r w:rsidR="00111FA4">
        <w:rPr>
          <w:sz w:val="26"/>
          <w:szCs w:val="26"/>
        </w:rPr>
        <w:t xml:space="preserve"> </w:t>
      </w:r>
      <w:r w:rsidR="00461D29">
        <w:rPr>
          <w:sz w:val="26"/>
          <w:szCs w:val="26"/>
        </w:rPr>
        <w:t>заявителя о прохождении</w:t>
      </w:r>
      <w:r w:rsidR="00C417D7">
        <w:rPr>
          <w:sz w:val="26"/>
          <w:szCs w:val="26"/>
        </w:rPr>
        <w:t xml:space="preserve"> процедуры по предоставлению </w:t>
      </w:r>
      <w:r w:rsidR="00111FA4">
        <w:rPr>
          <w:sz w:val="26"/>
          <w:szCs w:val="26"/>
        </w:rPr>
        <w:t>муниципальной услуги осуществляется:</w:t>
      </w:r>
    </w:p>
    <w:p w:rsidR="00111FA4" w:rsidRDefault="00111FA4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по телефону 8(84472) 3-14-23;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по письменному обращению;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путем консультирования при личном обращении</w:t>
      </w:r>
      <w:r w:rsidR="003A29CC">
        <w:rPr>
          <w:sz w:val="26"/>
          <w:szCs w:val="26"/>
        </w:rPr>
        <w:t xml:space="preserve"> в приемные дни.</w:t>
      </w:r>
    </w:p>
    <w:p w:rsidR="00AA3F48" w:rsidRDefault="00AA3F48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Предоставл</w:t>
      </w:r>
      <w:r w:rsidR="000D3115">
        <w:rPr>
          <w:sz w:val="26"/>
          <w:szCs w:val="26"/>
        </w:rPr>
        <w:t xml:space="preserve">ение муниципальной услуги </w:t>
      </w:r>
      <w:r>
        <w:rPr>
          <w:sz w:val="26"/>
          <w:szCs w:val="26"/>
        </w:rPr>
        <w:t xml:space="preserve">осуществляется без взимания </w:t>
      </w:r>
      <w:r w:rsidR="00AC39C7">
        <w:rPr>
          <w:sz w:val="26"/>
          <w:szCs w:val="26"/>
        </w:rPr>
        <w:t>платы.</w:t>
      </w:r>
    </w:p>
    <w:p w:rsidR="00AC39C7" w:rsidRDefault="00AC39C7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1.9. Срок исполнения му</w:t>
      </w:r>
      <w:r w:rsidR="00D21D1F">
        <w:rPr>
          <w:sz w:val="26"/>
          <w:szCs w:val="26"/>
        </w:rPr>
        <w:t>ниципальной услуги составляет 10</w:t>
      </w:r>
      <w:r>
        <w:rPr>
          <w:sz w:val="26"/>
          <w:szCs w:val="26"/>
        </w:rPr>
        <w:t xml:space="preserve"> дней.</w:t>
      </w:r>
    </w:p>
    <w:p w:rsidR="00831853" w:rsidRDefault="00831853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6D29" w:rsidRDefault="00B16D29" w:rsidP="009D10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386" w:rsidRDefault="00E04386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B16D29" w:rsidRPr="00B16D29">
        <w:rPr>
          <w:b/>
          <w:sz w:val="26"/>
          <w:szCs w:val="26"/>
        </w:rPr>
        <w:t xml:space="preserve"> Стандарт пред</w:t>
      </w:r>
      <w:r w:rsidR="00B16D29">
        <w:rPr>
          <w:b/>
          <w:sz w:val="26"/>
          <w:szCs w:val="26"/>
        </w:rPr>
        <w:t>оставления муниципальной услуги</w:t>
      </w:r>
    </w:p>
    <w:p w:rsidR="00321B21" w:rsidRDefault="00321B21" w:rsidP="00321B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83D98" w:rsidRDefault="00B16D29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04386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Pr="00B16D29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Муниципальная услуга </w:t>
      </w:r>
      <w:r w:rsidR="00683D98">
        <w:rPr>
          <w:sz w:val="26"/>
          <w:szCs w:val="26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  <w:r w:rsidR="00B53866">
        <w:rPr>
          <w:sz w:val="26"/>
          <w:szCs w:val="26"/>
        </w:rPr>
        <w:tab/>
      </w:r>
    </w:p>
    <w:p w:rsidR="006B4465" w:rsidRDefault="00B53866" w:rsidP="00683D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246BBB">
        <w:rPr>
          <w:sz w:val="26"/>
          <w:szCs w:val="26"/>
        </w:rPr>
        <w:t xml:space="preserve">. Для получения </w:t>
      </w:r>
      <w:r w:rsidR="00683D98">
        <w:rPr>
          <w:sz w:val="26"/>
          <w:szCs w:val="26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6B4465">
        <w:rPr>
          <w:sz w:val="26"/>
          <w:szCs w:val="26"/>
        </w:rPr>
        <w:t>необходимо представить следующие документы:</w:t>
      </w:r>
    </w:p>
    <w:p w:rsidR="006B4465" w:rsidRDefault="00B5386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246BBB">
        <w:rPr>
          <w:sz w:val="26"/>
          <w:szCs w:val="26"/>
        </w:rPr>
        <w:t xml:space="preserve">.1. заявление </w:t>
      </w:r>
      <w:r w:rsidR="00683D98">
        <w:rPr>
          <w:sz w:val="26"/>
          <w:szCs w:val="26"/>
        </w:rPr>
        <w:t xml:space="preserve">от лица, получившего государственный сертификат на материнский (семейный) капитал, либо его представителя </w:t>
      </w:r>
      <w:r w:rsidR="00246BBB">
        <w:rPr>
          <w:sz w:val="26"/>
          <w:szCs w:val="26"/>
        </w:rPr>
        <w:t>(приложение №2</w:t>
      </w:r>
      <w:r w:rsidR="006B4465">
        <w:rPr>
          <w:sz w:val="26"/>
          <w:szCs w:val="26"/>
        </w:rPr>
        <w:t>);</w:t>
      </w:r>
    </w:p>
    <w:p w:rsidR="006B4465" w:rsidRDefault="00B53866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</w:t>
      </w:r>
      <w:r w:rsidR="006B4465">
        <w:rPr>
          <w:sz w:val="26"/>
          <w:szCs w:val="26"/>
        </w:rPr>
        <w:t>.2. документы, идентифицирующие заявителя:</w:t>
      </w:r>
    </w:p>
    <w:p w:rsidR="006B4465" w:rsidRDefault="006B4465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документ, удостоверяющий личность заявителя;</w:t>
      </w:r>
    </w:p>
    <w:p w:rsidR="00327EE5" w:rsidRDefault="000D3115" w:rsidP="00C12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в случае подачи заявления </w:t>
      </w:r>
      <w:r w:rsidR="006B4465">
        <w:rPr>
          <w:sz w:val="26"/>
          <w:szCs w:val="26"/>
        </w:rPr>
        <w:t>лицом</w:t>
      </w:r>
      <w:r>
        <w:rPr>
          <w:sz w:val="26"/>
          <w:szCs w:val="26"/>
        </w:rPr>
        <w:t>,</w:t>
      </w:r>
      <w:r w:rsidR="006B4465">
        <w:rPr>
          <w:sz w:val="26"/>
          <w:szCs w:val="26"/>
        </w:rPr>
        <w:t xml:space="preserve"> действующим по поручению заявителя, оформленную в установленном порядке</w:t>
      </w:r>
      <w:r w:rsidR="00C569D3">
        <w:rPr>
          <w:sz w:val="26"/>
          <w:szCs w:val="26"/>
        </w:rPr>
        <w:t xml:space="preserve"> доверенность, заверенную надлежащим образом;</w:t>
      </w:r>
    </w:p>
    <w:p w:rsidR="00053E0C" w:rsidRPr="0026793F" w:rsidRDefault="00683D98" w:rsidP="00C1297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2.2.3.</w:t>
      </w:r>
      <w:r w:rsidR="0026793F">
        <w:rPr>
          <w:sz w:val="26"/>
          <w:szCs w:val="26"/>
        </w:rPr>
        <w:t xml:space="preserve"> </w:t>
      </w:r>
      <w:r w:rsidR="0026793F" w:rsidRPr="0026793F">
        <w:rPr>
          <w:color w:val="000000"/>
          <w:sz w:val="26"/>
          <w:szCs w:val="26"/>
          <w:shd w:val="clear" w:color="auto" w:fill="FFFFFF"/>
        </w:rPr>
        <w:t>засвидетельствованное в установленном законодательством Российской Федерации</w:t>
      </w:r>
      <w:r w:rsidR="0026793F" w:rsidRPr="0026793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26793F">
        <w:rPr>
          <w:rStyle w:val="apple-converted-space"/>
          <w:color w:val="000000"/>
          <w:sz w:val="26"/>
          <w:szCs w:val="26"/>
          <w:shd w:val="clear" w:color="auto" w:fill="FFFFFF"/>
        </w:rPr>
        <w:t>порядке письменное обязательство лица</w:t>
      </w:r>
      <w:r w:rsidR="0026793F" w:rsidRPr="0026793F">
        <w:rPr>
          <w:color w:val="000000"/>
          <w:sz w:val="26"/>
          <w:szCs w:val="26"/>
          <w:shd w:val="clear" w:color="auto" w:fill="FFFFFF"/>
        </w:rPr>
        <w:t xml:space="preserve">, на которое оформлено разрешение на строительство, в течение 6 месяцев после </w:t>
      </w:r>
      <w:r w:rsidR="0026793F">
        <w:rPr>
          <w:color w:val="000000"/>
          <w:sz w:val="26"/>
          <w:szCs w:val="26"/>
          <w:shd w:val="clear" w:color="auto" w:fill="FFFFFF"/>
        </w:rPr>
        <w:t xml:space="preserve">завершения </w:t>
      </w:r>
      <w:r w:rsidR="0026793F">
        <w:rPr>
          <w:color w:val="000000"/>
          <w:sz w:val="26"/>
          <w:szCs w:val="26"/>
          <w:shd w:val="clear" w:color="auto" w:fill="FFFFFF"/>
        </w:rPr>
        <w:lastRenderedPageBreak/>
        <w:t xml:space="preserve">реконструкции </w:t>
      </w:r>
      <w:r w:rsidR="0026793F" w:rsidRPr="0026793F">
        <w:rPr>
          <w:color w:val="000000"/>
          <w:sz w:val="26"/>
          <w:szCs w:val="26"/>
          <w:shd w:val="clear" w:color="auto" w:fill="FFFFFF"/>
        </w:rPr>
        <w:t>объекта индивидуального жилищного строит</w:t>
      </w:r>
      <w:r w:rsidR="0026793F">
        <w:rPr>
          <w:color w:val="000000"/>
          <w:sz w:val="26"/>
          <w:szCs w:val="26"/>
          <w:shd w:val="clear" w:color="auto" w:fill="FFFFFF"/>
        </w:rPr>
        <w:t>ельства оформить жилой дом, построенный</w:t>
      </w:r>
      <w:r w:rsidR="0026793F" w:rsidRPr="0026793F">
        <w:rPr>
          <w:color w:val="000000"/>
          <w:sz w:val="26"/>
          <w:szCs w:val="26"/>
          <w:shd w:val="clear" w:color="auto" w:fill="FFFFFF"/>
        </w:rPr>
        <w:t xml:space="preserve"> с использованием средств</w:t>
      </w:r>
      <w:r w:rsidR="0026793F">
        <w:rPr>
          <w:color w:val="000000"/>
          <w:sz w:val="26"/>
          <w:szCs w:val="26"/>
          <w:shd w:val="clear" w:color="auto" w:fill="FFFFFF"/>
        </w:rPr>
        <w:t xml:space="preserve"> материнского (семейного) капитала</w:t>
      </w:r>
      <w:r w:rsidR="0026793F" w:rsidRPr="0026793F">
        <w:rPr>
          <w:color w:val="000000"/>
          <w:sz w:val="26"/>
          <w:szCs w:val="26"/>
          <w:shd w:val="clear" w:color="auto" w:fill="FFFFFF"/>
        </w:rPr>
        <w:t>, в общую собственность лица, получившего сертификат, его супруга, дете</w:t>
      </w:r>
      <w:r w:rsidR="0026793F">
        <w:rPr>
          <w:color w:val="000000"/>
          <w:sz w:val="26"/>
          <w:szCs w:val="26"/>
          <w:shd w:val="clear" w:color="auto" w:fill="FFFFFF"/>
        </w:rPr>
        <w:t xml:space="preserve">й </w:t>
      </w:r>
      <w:r w:rsidR="0026793F" w:rsidRPr="0026793F">
        <w:rPr>
          <w:color w:val="000000"/>
          <w:sz w:val="26"/>
          <w:szCs w:val="26"/>
          <w:shd w:val="clear" w:color="auto" w:fill="FFFFFF"/>
        </w:rPr>
        <w:t>с определением размера долей по соглашению</w:t>
      </w:r>
      <w:r w:rsidR="0026793F">
        <w:rPr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683D98" w:rsidRDefault="00683D98" w:rsidP="00C12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2.2.4. документ, подтверждающий факт создания (реконструкции) объекта индивидуального жилищного строительства:</w:t>
      </w:r>
    </w:p>
    <w:p w:rsidR="00683D98" w:rsidRDefault="00683D98" w:rsidP="00C12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кадастровый паспорт здания, сооружения, объекта незавершенного строительства;</w:t>
      </w:r>
    </w:p>
    <w:p w:rsidR="00683D98" w:rsidRDefault="00683D98" w:rsidP="00C129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кадастровая выписка об объекте недвижимости.</w:t>
      </w:r>
    </w:p>
    <w:p w:rsidR="00D44C41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958B1">
        <w:rPr>
          <w:sz w:val="26"/>
          <w:szCs w:val="26"/>
        </w:rPr>
        <w:t>.3</w:t>
      </w:r>
      <w:r w:rsidR="00D44C41">
        <w:rPr>
          <w:sz w:val="26"/>
          <w:szCs w:val="26"/>
        </w:rPr>
        <w:t xml:space="preserve">. Основанием для отказа в приеме </w:t>
      </w:r>
      <w:r w:rsidR="00461D29">
        <w:rPr>
          <w:sz w:val="26"/>
          <w:szCs w:val="26"/>
        </w:rPr>
        <w:t xml:space="preserve">документов и предоставлении муниципальной услуги </w:t>
      </w:r>
      <w:r w:rsidR="00D44C41">
        <w:rPr>
          <w:sz w:val="26"/>
          <w:szCs w:val="26"/>
        </w:rPr>
        <w:t>является:</w:t>
      </w:r>
    </w:p>
    <w:p w:rsidR="00D44C41" w:rsidRDefault="00321B2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D44C41">
        <w:rPr>
          <w:sz w:val="26"/>
          <w:szCs w:val="26"/>
        </w:rPr>
        <w:t>представлен не полный пакет документов;</w:t>
      </w:r>
    </w:p>
    <w:p w:rsidR="00D44C41" w:rsidRDefault="00321B21" w:rsidP="00461D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CE33F4">
        <w:rPr>
          <w:sz w:val="26"/>
          <w:szCs w:val="26"/>
        </w:rPr>
        <w:t>представленные документы</w:t>
      </w:r>
      <w:r w:rsidR="00D44C41">
        <w:rPr>
          <w:sz w:val="26"/>
          <w:szCs w:val="26"/>
        </w:rPr>
        <w:t xml:space="preserve"> оформлены не в соответствии с действующим законодательством</w:t>
      </w:r>
      <w:r w:rsidR="000D3115">
        <w:rPr>
          <w:sz w:val="26"/>
          <w:szCs w:val="26"/>
        </w:rPr>
        <w:t xml:space="preserve"> Российской Федерации</w:t>
      </w:r>
      <w:r w:rsidR="00246BBB">
        <w:rPr>
          <w:sz w:val="26"/>
          <w:szCs w:val="26"/>
        </w:rPr>
        <w:t>;</w:t>
      </w:r>
    </w:p>
    <w:p w:rsidR="002213D1" w:rsidRDefault="00246BBB" w:rsidP="002679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26793F">
        <w:rPr>
          <w:sz w:val="26"/>
          <w:szCs w:val="26"/>
        </w:rPr>
        <w:t>работы по строительству (реконструкции) объекта индивидуального жилищного строительства выполнены не в полном объеме;</w:t>
      </w:r>
    </w:p>
    <w:p w:rsidR="0026793F" w:rsidRDefault="0026793F" w:rsidP="0026793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в результате проведения работ по строительству (реконструкции) объекта индивидуального жилищного строительства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D44C41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958B1">
        <w:rPr>
          <w:sz w:val="26"/>
          <w:szCs w:val="26"/>
        </w:rPr>
        <w:t>.4</w:t>
      </w:r>
      <w:r w:rsidR="00D44C41">
        <w:rPr>
          <w:sz w:val="26"/>
          <w:szCs w:val="26"/>
        </w:rPr>
        <w:t xml:space="preserve">. </w:t>
      </w:r>
      <w:r w:rsidR="002A62AC">
        <w:rPr>
          <w:sz w:val="26"/>
          <w:szCs w:val="26"/>
        </w:rPr>
        <w:t>Максимальны</w:t>
      </w:r>
      <w:r w:rsidR="000D3115">
        <w:rPr>
          <w:sz w:val="26"/>
          <w:szCs w:val="26"/>
        </w:rPr>
        <w:t>й</w:t>
      </w:r>
      <w:r w:rsidR="002A62AC">
        <w:rPr>
          <w:sz w:val="26"/>
          <w:szCs w:val="26"/>
        </w:rPr>
        <w:t xml:space="preserve"> срок ожидания в очереди при подаче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2A62AC">
        <w:rPr>
          <w:sz w:val="26"/>
          <w:szCs w:val="26"/>
        </w:rPr>
        <w:t>и при получении результата предоставления муниципальной услуги составляет 30 минут.</w:t>
      </w:r>
    </w:p>
    <w:p w:rsidR="002A62A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958B1">
        <w:rPr>
          <w:sz w:val="26"/>
          <w:szCs w:val="26"/>
        </w:rPr>
        <w:t>.5</w:t>
      </w:r>
      <w:r w:rsidR="00630DB1">
        <w:rPr>
          <w:sz w:val="26"/>
          <w:szCs w:val="26"/>
        </w:rPr>
        <w:t>. Р</w:t>
      </w:r>
      <w:r w:rsidR="000D3115">
        <w:rPr>
          <w:sz w:val="26"/>
          <w:szCs w:val="26"/>
        </w:rPr>
        <w:t>егистрация</w:t>
      </w:r>
      <w:r w:rsidR="002A62AC">
        <w:rPr>
          <w:sz w:val="26"/>
          <w:szCs w:val="26"/>
        </w:rPr>
        <w:t xml:space="preserve"> заявления о пред</w:t>
      </w:r>
      <w:r w:rsidR="00461D29">
        <w:rPr>
          <w:sz w:val="26"/>
          <w:szCs w:val="26"/>
        </w:rPr>
        <w:t xml:space="preserve">оставлении муниципальной услуги </w:t>
      </w:r>
      <w:r w:rsidR="00630DB1">
        <w:rPr>
          <w:sz w:val="26"/>
          <w:szCs w:val="26"/>
        </w:rPr>
        <w:t>ос</w:t>
      </w:r>
      <w:r>
        <w:rPr>
          <w:sz w:val="26"/>
          <w:szCs w:val="26"/>
        </w:rPr>
        <w:t>уществляе</w:t>
      </w:r>
      <w:r w:rsidR="00461D29">
        <w:rPr>
          <w:sz w:val="26"/>
          <w:szCs w:val="26"/>
        </w:rPr>
        <w:t>тся в порядке делопроизводства о</w:t>
      </w:r>
      <w:r>
        <w:rPr>
          <w:sz w:val="26"/>
          <w:szCs w:val="26"/>
        </w:rPr>
        <w:t>рганизационно-техническим отделом администрации Калачевского муниципального района Волгоградской области.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958B1">
        <w:rPr>
          <w:sz w:val="26"/>
          <w:szCs w:val="26"/>
        </w:rPr>
        <w:t>.6</w:t>
      </w:r>
      <w:r w:rsidR="002A62AC">
        <w:rPr>
          <w:sz w:val="26"/>
          <w:szCs w:val="26"/>
        </w:rPr>
        <w:t>.</w:t>
      </w:r>
      <w:r>
        <w:rPr>
          <w:sz w:val="26"/>
          <w:szCs w:val="26"/>
        </w:rPr>
        <w:t xml:space="preserve"> Помещение для осуществления муниципальной услуги оборудуется в соответствии с санитарно-эпидемиологическими требования</w:t>
      </w:r>
      <w:r w:rsidR="00461D29">
        <w:rPr>
          <w:sz w:val="26"/>
          <w:szCs w:val="26"/>
        </w:rPr>
        <w:t>ми</w:t>
      </w:r>
      <w:r>
        <w:rPr>
          <w:sz w:val="26"/>
          <w:szCs w:val="26"/>
        </w:rPr>
        <w:t>:</w:t>
      </w:r>
    </w:p>
    <w:p w:rsidR="0061784C" w:rsidRDefault="0061784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информационной табличкой;</w:t>
      </w:r>
    </w:p>
    <w:p w:rsidR="00B4788C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рабочие места специалистов оборудуются</w:t>
      </w:r>
      <w:r w:rsidRPr="00B4788C">
        <w:rPr>
          <w:sz w:val="26"/>
          <w:szCs w:val="26"/>
        </w:rPr>
        <w:t xml:space="preserve"> </w:t>
      </w:r>
      <w:r>
        <w:rPr>
          <w:sz w:val="26"/>
          <w:szCs w:val="26"/>
        </w:rPr>
        <w:t>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B72AEA" w:rsidRDefault="00B4788C" w:rsidP="00B4788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B72AEA">
        <w:rPr>
          <w:sz w:val="26"/>
          <w:szCs w:val="26"/>
        </w:rPr>
        <w:t xml:space="preserve">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B72AEA" w:rsidRDefault="00B958B1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2.7</w:t>
      </w:r>
      <w:r w:rsidR="00B4788C">
        <w:rPr>
          <w:sz w:val="26"/>
          <w:szCs w:val="26"/>
        </w:rPr>
        <w:t xml:space="preserve">. </w:t>
      </w:r>
      <w:r w:rsidR="00B72AEA">
        <w:rPr>
          <w:sz w:val="26"/>
          <w:szCs w:val="26"/>
        </w:rPr>
        <w:t>Показателями качества и доступности для предоставления муниципальной услуги является:</w:t>
      </w:r>
    </w:p>
    <w:p w:rsidR="00B72AEA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EC25E9">
        <w:rPr>
          <w:sz w:val="26"/>
          <w:szCs w:val="26"/>
        </w:rPr>
        <w:t>полнота предоставления муниципальной услуги в соответствии с установленными требованиями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EC25E9">
        <w:rPr>
          <w:sz w:val="26"/>
          <w:szCs w:val="26"/>
        </w:rPr>
        <w:t>удовлетворенность потребителей муниципальной услуги качеством ее предоставления;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EC25E9">
        <w:rPr>
          <w:sz w:val="26"/>
          <w:szCs w:val="26"/>
        </w:rPr>
        <w:t>показ</w:t>
      </w:r>
      <w:r>
        <w:rPr>
          <w:sz w:val="26"/>
          <w:szCs w:val="26"/>
        </w:rPr>
        <w:t>атели статистической отчетности;</w:t>
      </w:r>
    </w:p>
    <w:p w:rsidR="00EC25E9" w:rsidRDefault="00B4788C" w:rsidP="00B478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C25E9">
        <w:rPr>
          <w:sz w:val="26"/>
          <w:szCs w:val="26"/>
        </w:rPr>
        <w:t>достоверность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="00EC25E9">
        <w:rPr>
          <w:sz w:val="26"/>
          <w:szCs w:val="26"/>
        </w:rPr>
        <w:t>четкость в изложении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="00EC25E9">
        <w:rPr>
          <w:sz w:val="26"/>
          <w:szCs w:val="26"/>
        </w:rPr>
        <w:t xml:space="preserve"> наглядность форм предоставляемой информации;</w:t>
      </w:r>
    </w:p>
    <w:p w:rsidR="00EC25E9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7) </w:t>
      </w:r>
      <w:r w:rsidR="00EC25E9">
        <w:rPr>
          <w:sz w:val="26"/>
          <w:szCs w:val="26"/>
        </w:rPr>
        <w:t>удобство и доступность получения информации;</w:t>
      </w:r>
    </w:p>
    <w:p w:rsidR="00C417D7" w:rsidRDefault="00B4788C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8) </w:t>
      </w:r>
      <w:r w:rsidR="00EC25E9">
        <w:rPr>
          <w:sz w:val="26"/>
          <w:szCs w:val="26"/>
        </w:rPr>
        <w:t>оперативность предоставления информации</w:t>
      </w:r>
      <w:r w:rsidR="0026793F">
        <w:rPr>
          <w:sz w:val="26"/>
          <w:szCs w:val="26"/>
        </w:rPr>
        <w:t>.</w:t>
      </w:r>
    </w:p>
    <w:p w:rsidR="00A270C7" w:rsidRDefault="00A270C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70C7" w:rsidRDefault="00A270C7" w:rsidP="005311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722" w:rsidRDefault="00DC3875" w:rsidP="00B4072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C3875">
        <w:rPr>
          <w:b/>
          <w:sz w:val="26"/>
          <w:szCs w:val="26"/>
        </w:rPr>
        <w:t>Состав, последовательность и сроки выпол</w:t>
      </w:r>
      <w:r w:rsidR="00B40722">
        <w:rPr>
          <w:b/>
          <w:sz w:val="26"/>
          <w:szCs w:val="26"/>
        </w:rPr>
        <w:t>нения</w:t>
      </w:r>
    </w:p>
    <w:p w:rsidR="00D44C41" w:rsidRDefault="00B40722" w:rsidP="00B40722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DC3875" w:rsidRDefault="00DC3875" w:rsidP="00DC387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4FC3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предоставления муниципальной услуги является обращение заявителя в Комитет ар</w:t>
      </w:r>
      <w:r w:rsidR="006665AC">
        <w:rPr>
          <w:sz w:val="26"/>
          <w:szCs w:val="26"/>
        </w:rPr>
        <w:t>хитектуры, строительства и ЖКХ а</w:t>
      </w:r>
      <w:r>
        <w:rPr>
          <w:sz w:val="26"/>
          <w:szCs w:val="26"/>
        </w:rPr>
        <w:t>дминистрации Калачевского муниципального района Волгоградской области с</w:t>
      </w:r>
      <w:r w:rsidR="00CE33F4">
        <w:rPr>
          <w:sz w:val="26"/>
          <w:szCs w:val="26"/>
        </w:rPr>
        <w:t xml:space="preserve"> заявлением и</w:t>
      </w:r>
      <w:r>
        <w:rPr>
          <w:sz w:val="26"/>
          <w:szCs w:val="26"/>
        </w:rPr>
        <w:t xml:space="preserve"> пакетом документов, необходимых для предо</w:t>
      </w:r>
      <w:r w:rsidR="00246BBB">
        <w:rPr>
          <w:sz w:val="26"/>
          <w:szCs w:val="26"/>
        </w:rPr>
        <w:t xml:space="preserve">ставления услуги и указанных </w:t>
      </w:r>
      <w:r w:rsidR="00DF6786">
        <w:rPr>
          <w:sz w:val="26"/>
          <w:szCs w:val="26"/>
        </w:rPr>
        <w:t>п. 2.2</w:t>
      </w:r>
      <w:r w:rsidR="00327E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 w:rsidR="006665AC">
        <w:rPr>
          <w:sz w:val="26"/>
          <w:szCs w:val="26"/>
        </w:rPr>
        <w:t xml:space="preserve">2 </w:t>
      </w:r>
      <w:r>
        <w:rPr>
          <w:sz w:val="26"/>
          <w:szCs w:val="26"/>
        </w:rPr>
        <w:t>настоящего административного регламента.</w:t>
      </w:r>
    </w:p>
    <w:p w:rsidR="00DC3875" w:rsidRDefault="004A4FC3" w:rsidP="001203DC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A4FC3">
        <w:rPr>
          <w:sz w:val="26"/>
          <w:szCs w:val="26"/>
        </w:rPr>
        <w:t>прием заявления и пакета документов;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A4FC3">
        <w:rPr>
          <w:sz w:val="26"/>
          <w:szCs w:val="26"/>
        </w:rPr>
        <w:t>рассмотрение принятого</w:t>
      </w:r>
      <w:r w:rsidR="005B560D">
        <w:rPr>
          <w:sz w:val="26"/>
          <w:szCs w:val="26"/>
        </w:rPr>
        <w:t xml:space="preserve"> заявления и</w:t>
      </w:r>
      <w:r w:rsidR="004A4FC3">
        <w:rPr>
          <w:sz w:val="26"/>
          <w:szCs w:val="26"/>
        </w:rPr>
        <w:t xml:space="preserve"> пакета документов;</w:t>
      </w:r>
    </w:p>
    <w:p w:rsidR="004A4FC3" w:rsidRDefault="006665AC" w:rsidP="006665A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879C0">
        <w:rPr>
          <w:sz w:val="26"/>
          <w:szCs w:val="26"/>
        </w:rPr>
        <w:t xml:space="preserve">оформление </w:t>
      </w:r>
      <w:r w:rsidR="000C438C">
        <w:rPr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6461D7">
        <w:rPr>
          <w:sz w:val="26"/>
          <w:szCs w:val="26"/>
        </w:rPr>
        <w:t>.</w:t>
      </w:r>
    </w:p>
    <w:p w:rsidR="004A4FC3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029B5">
        <w:rPr>
          <w:sz w:val="26"/>
          <w:szCs w:val="26"/>
        </w:rPr>
        <w:t>.3. При приеме</w:t>
      </w:r>
      <w:r w:rsidR="004A4FC3">
        <w:rPr>
          <w:sz w:val="26"/>
          <w:szCs w:val="26"/>
        </w:rPr>
        <w:t xml:space="preserve"> заявлен</w:t>
      </w:r>
      <w:r>
        <w:rPr>
          <w:sz w:val="26"/>
          <w:szCs w:val="26"/>
        </w:rPr>
        <w:t>ия и пакета документов специалист</w:t>
      </w:r>
      <w:r w:rsidR="004A4FC3">
        <w:rPr>
          <w:sz w:val="26"/>
          <w:szCs w:val="26"/>
        </w:rPr>
        <w:t xml:space="preserve"> Комитета архитектуры, строительства и ЖКХ</w:t>
      </w:r>
      <w:r w:rsidR="006665AC">
        <w:rPr>
          <w:sz w:val="26"/>
          <w:szCs w:val="26"/>
        </w:rPr>
        <w:t xml:space="preserve"> администрации Калачевского муниципального района Волгоградской области</w:t>
      </w:r>
      <w:r w:rsidR="00BA388F">
        <w:rPr>
          <w:sz w:val="26"/>
          <w:szCs w:val="26"/>
        </w:rPr>
        <w:t>:</w:t>
      </w:r>
    </w:p>
    <w:p w:rsidR="001203DC" w:rsidRDefault="006665A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03DC">
        <w:rPr>
          <w:sz w:val="26"/>
          <w:szCs w:val="26"/>
        </w:rPr>
        <w:t xml:space="preserve">1) </w:t>
      </w:r>
      <w:r w:rsidR="00BA388F">
        <w:rPr>
          <w:sz w:val="26"/>
          <w:szCs w:val="26"/>
        </w:rPr>
        <w:t xml:space="preserve">проверяет </w:t>
      </w:r>
      <w:r w:rsidR="001203DC">
        <w:rPr>
          <w:sz w:val="26"/>
          <w:szCs w:val="26"/>
        </w:rPr>
        <w:t>соответствие представленных документо</w:t>
      </w:r>
      <w:r w:rsidR="00246BBB">
        <w:rPr>
          <w:sz w:val="26"/>
          <w:szCs w:val="26"/>
        </w:rPr>
        <w:t xml:space="preserve">в перечню, установленному </w:t>
      </w:r>
      <w:r w:rsidR="00DF6786">
        <w:rPr>
          <w:sz w:val="26"/>
          <w:szCs w:val="26"/>
        </w:rPr>
        <w:t>п. 2.2</w:t>
      </w:r>
      <w:r w:rsidR="001203DC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1203DC">
        <w:rPr>
          <w:sz w:val="26"/>
          <w:szCs w:val="26"/>
        </w:rPr>
        <w:t>регламента;</w:t>
      </w:r>
    </w:p>
    <w:p w:rsidR="00BA388F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BA388F">
        <w:rPr>
          <w:sz w:val="26"/>
          <w:szCs w:val="26"/>
        </w:rPr>
        <w:t>при установлении факта отсутствия н</w:t>
      </w:r>
      <w:r w:rsidR="00246BBB">
        <w:rPr>
          <w:sz w:val="26"/>
          <w:szCs w:val="26"/>
        </w:rPr>
        <w:t xml:space="preserve">еобходимых документов согласно </w:t>
      </w:r>
      <w:r w:rsidR="00DF6786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 </w:t>
      </w:r>
      <w:r w:rsidR="000D3115">
        <w:rPr>
          <w:sz w:val="26"/>
          <w:szCs w:val="26"/>
        </w:rPr>
        <w:t xml:space="preserve">настоящего административного регламента </w:t>
      </w:r>
      <w:r w:rsidR="00BA388F">
        <w:rPr>
          <w:sz w:val="26"/>
          <w:szCs w:val="26"/>
        </w:rPr>
        <w:t>или при выявлении факта несоответствия и</w:t>
      </w:r>
      <w:r>
        <w:rPr>
          <w:sz w:val="26"/>
          <w:szCs w:val="26"/>
        </w:rPr>
        <w:t xml:space="preserve">х действующему законодательству </w:t>
      </w:r>
      <w:r w:rsidR="005B560D">
        <w:rPr>
          <w:sz w:val="26"/>
          <w:szCs w:val="26"/>
        </w:rPr>
        <w:t xml:space="preserve">Российской Федерации </w:t>
      </w:r>
      <w:r w:rsidR="00BA388F">
        <w:rPr>
          <w:sz w:val="26"/>
          <w:szCs w:val="26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устранению;</w:t>
      </w:r>
    </w:p>
    <w:p w:rsidR="00BA388F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="003029B5">
        <w:rPr>
          <w:sz w:val="26"/>
          <w:szCs w:val="26"/>
        </w:rPr>
        <w:t>при желании заявителя устранить недостатки и препятствия, прервав процедуру подачи документов для предоставления муниципальной услуги, специалист возвращае</w:t>
      </w:r>
      <w:r w:rsidR="000D3115">
        <w:rPr>
          <w:sz w:val="26"/>
          <w:szCs w:val="26"/>
        </w:rPr>
        <w:t>т ему заявление и представленный пакет документов</w:t>
      </w:r>
      <w:r w:rsidR="003029B5">
        <w:rPr>
          <w:sz w:val="26"/>
          <w:szCs w:val="26"/>
        </w:rPr>
        <w:t>;</w:t>
      </w:r>
    </w:p>
    <w:p w:rsidR="003029B5" w:rsidRDefault="001203DC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4) если при установлении факта</w:t>
      </w:r>
      <w:r w:rsidR="003029B5">
        <w:rPr>
          <w:sz w:val="26"/>
          <w:szCs w:val="26"/>
        </w:rPr>
        <w:t xml:space="preserve"> отсутствия или несоответс</w:t>
      </w:r>
      <w:r w:rsidR="00246BBB">
        <w:rPr>
          <w:sz w:val="26"/>
          <w:szCs w:val="26"/>
        </w:rPr>
        <w:t xml:space="preserve">твия документов, указанных в </w:t>
      </w:r>
      <w:r w:rsidR="00DF6786">
        <w:rPr>
          <w:sz w:val="26"/>
          <w:szCs w:val="26"/>
        </w:rPr>
        <w:t>п. 2.2</w:t>
      </w:r>
      <w:r w:rsidR="00327EE5">
        <w:rPr>
          <w:sz w:val="26"/>
          <w:szCs w:val="26"/>
        </w:rPr>
        <w:t xml:space="preserve"> </w:t>
      </w:r>
      <w:r w:rsidR="003029B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 xml:space="preserve">2 </w:t>
      </w:r>
      <w:r w:rsidR="003029B5">
        <w:rPr>
          <w:sz w:val="26"/>
          <w:szCs w:val="26"/>
        </w:rPr>
        <w:t xml:space="preserve">настоящего </w:t>
      </w:r>
      <w:r w:rsidR="005B560D">
        <w:rPr>
          <w:sz w:val="26"/>
          <w:szCs w:val="26"/>
        </w:rPr>
        <w:t xml:space="preserve">административного </w:t>
      </w:r>
      <w:r w:rsidR="003029B5">
        <w:rPr>
          <w:sz w:val="26"/>
          <w:szCs w:val="26"/>
        </w:rPr>
        <w:t xml:space="preserve">регламента, заявитель настаивает на приеме заявления и документов для предоставления муниципальной услуги, специалист Комитета архитектуры, строительства и ЖКХ </w:t>
      </w:r>
      <w:r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принимает от него заявление вместе с представленными документами для подготовки отказа в предоставлении муниципальной усл</w:t>
      </w:r>
      <w:r w:rsidR="00CE33F4">
        <w:rPr>
          <w:sz w:val="26"/>
          <w:szCs w:val="26"/>
        </w:rPr>
        <w:t>уги.</w:t>
      </w:r>
      <w:proofErr w:type="gramEnd"/>
    </w:p>
    <w:p w:rsidR="003029B5" w:rsidRDefault="00DF6786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3.4. </w:t>
      </w:r>
      <w:r w:rsidR="001203DC">
        <w:rPr>
          <w:sz w:val="26"/>
          <w:szCs w:val="26"/>
        </w:rPr>
        <w:t>Специалист</w:t>
      </w:r>
      <w:r w:rsidR="003029B5">
        <w:rPr>
          <w:sz w:val="26"/>
          <w:szCs w:val="26"/>
        </w:rPr>
        <w:t xml:space="preserve"> Комитета архитектуры, строительства и ЖКХ </w:t>
      </w:r>
      <w:r w:rsidR="001203DC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передает заявление и пакет документо</w:t>
      </w:r>
      <w:r w:rsidR="005B560D">
        <w:rPr>
          <w:sz w:val="26"/>
          <w:szCs w:val="26"/>
        </w:rPr>
        <w:t>в в порядке делопроизводства в о</w:t>
      </w:r>
      <w:r w:rsidR="003029B5">
        <w:rPr>
          <w:sz w:val="26"/>
          <w:szCs w:val="26"/>
        </w:rPr>
        <w:t xml:space="preserve">рганизационно-технический отдел </w:t>
      </w:r>
      <w:r w:rsidR="001203DC">
        <w:rPr>
          <w:sz w:val="26"/>
          <w:szCs w:val="26"/>
        </w:rPr>
        <w:t xml:space="preserve">администрации Калачевского муниципального района Волгоградской области </w:t>
      </w:r>
      <w:r w:rsidR="003029B5">
        <w:rPr>
          <w:sz w:val="26"/>
          <w:szCs w:val="26"/>
        </w:rPr>
        <w:t>для рассмотрения Главе администрации Калачевского муниципального района</w:t>
      </w:r>
      <w:r w:rsidR="002C026F">
        <w:rPr>
          <w:sz w:val="26"/>
          <w:szCs w:val="26"/>
        </w:rPr>
        <w:t xml:space="preserve"> Волгоградской области</w:t>
      </w:r>
      <w:r w:rsidR="003029B5">
        <w:rPr>
          <w:sz w:val="26"/>
          <w:szCs w:val="26"/>
        </w:rPr>
        <w:t>.</w:t>
      </w:r>
    </w:p>
    <w:p w:rsidR="003029B5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</w:t>
      </w:r>
      <w:r w:rsidR="003029B5">
        <w:rPr>
          <w:sz w:val="26"/>
          <w:szCs w:val="26"/>
        </w:rPr>
        <w:t>.5. При рассмотрении заявления и принят</w:t>
      </w:r>
      <w:r>
        <w:rPr>
          <w:sz w:val="26"/>
          <w:szCs w:val="26"/>
        </w:rPr>
        <w:t xml:space="preserve">ого пакета документов специалист </w:t>
      </w:r>
      <w:r w:rsidR="003029B5">
        <w:rPr>
          <w:sz w:val="26"/>
          <w:szCs w:val="26"/>
        </w:rPr>
        <w:t>Комитета архитектуры, строительства и ЖКХ</w:t>
      </w:r>
      <w:r>
        <w:rPr>
          <w:sz w:val="26"/>
          <w:szCs w:val="26"/>
        </w:rPr>
        <w:t xml:space="preserve"> администрации Калачевского муниципального района Волгоградской области</w:t>
      </w:r>
      <w:r w:rsidR="003029B5">
        <w:rPr>
          <w:sz w:val="26"/>
          <w:szCs w:val="26"/>
        </w:rPr>
        <w:t>:</w:t>
      </w:r>
    </w:p>
    <w:p w:rsidR="002C026F" w:rsidRDefault="002C026F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проверяет соответствие представленных документо</w:t>
      </w:r>
      <w:r w:rsidR="00246BBB">
        <w:rPr>
          <w:sz w:val="26"/>
          <w:szCs w:val="26"/>
        </w:rPr>
        <w:t xml:space="preserve">в перечню, установленному </w:t>
      </w:r>
      <w:r w:rsidR="00DF6786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>
        <w:rPr>
          <w:sz w:val="26"/>
          <w:szCs w:val="26"/>
        </w:rPr>
        <w:t>регламента и их соответствие действующему законодательству</w:t>
      </w:r>
      <w:r w:rsidR="005B560D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0C438C" w:rsidRDefault="002C026F" w:rsidP="000C43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 w:rsidR="0051518B">
        <w:rPr>
          <w:sz w:val="26"/>
          <w:szCs w:val="26"/>
        </w:rPr>
        <w:t>при установлении фактов несоответствия представл</w:t>
      </w:r>
      <w:r w:rsidR="00246BBB">
        <w:rPr>
          <w:sz w:val="26"/>
          <w:szCs w:val="26"/>
        </w:rPr>
        <w:t xml:space="preserve">енного пакета документов </w:t>
      </w:r>
      <w:r w:rsidR="00DF6786">
        <w:rPr>
          <w:sz w:val="26"/>
          <w:szCs w:val="26"/>
        </w:rPr>
        <w:t>п. 2.2</w:t>
      </w:r>
      <w:r w:rsidR="00C56390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>регламента готовит письменный ответ с указанием причин отказа на утвержденном бланк</w:t>
      </w:r>
      <w:r w:rsidR="005B560D">
        <w:rPr>
          <w:sz w:val="26"/>
          <w:szCs w:val="26"/>
        </w:rPr>
        <w:t xml:space="preserve">е </w:t>
      </w:r>
      <w:r w:rsidR="000C438C">
        <w:rPr>
          <w:sz w:val="26"/>
          <w:szCs w:val="26"/>
        </w:rPr>
        <w:t>в 1-м экземпляре и выдает лицу, получившему государственный сертификат на материнский (семейный</w:t>
      </w:r>
      <w:r w:rsidR="00B56DC1">
        <w:rPr>
          <w:sz w:val="26"/>
          <w:szCs w:val="26"/>
        </w:rPr>
        <w:t>)</w:t>
      </w:r>
      <w:r w:rsidR="000C438C">
        <w:rPr>
          <w:sz w:val="26"/>
          <w:szCs w:val="26"/>
        </w:rPr>
        <w:t xml:space="preserve"> капита</w:t>
      </w:r>
      <w:r w:rsidR="00B56DC1">
        <w:rPr>
          <w:sz w:val="26"/>
          <w:szCs w:val="26"/>
        </w:rPr>
        <w:t>л</w:t>
      </w:r>
      <w:r w:rsidR="006E0BFB">
        <w:rPr>
          <w:sz w:val="26"/>
          <w:szCs w:val="26"/>
        </w:rPr>
        <w:t>,</w:t>
      </w:r>
      <w:r w:rsidR="000C438C">
        <w:rPr>
          <w:sz w:val="26"/>
          <w:szCs w:val="26"/>
        </w:rPr>
        <w:t xml:space="preserve"> или его представителю лично под расписку</w:t>
      </w:r>
      <w:r w:rsidR="00B56DC1">
        <w:rPr>
          <w:sz w:val="26"/>
          <w:szCs w:val="26"/>
        </w:rPr>
        <w:t>,</w:t>
      </w:r>
      <w:r w:rsidR="000C438C">
        <w:rPr>
          <w:sz w:val="26"/>
          <w:szCs w:val="26"/>
        </w:rPr>
        <w:t xml:space="preserve"> либо направляет заказным письмом с уведомлением (по желанию заявителя);</w:t>
      </w:r>
      <w:proofErr w:type="gramEnd"/>
    </w:p>
    <w:p w:rsidR="0051518B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3) </w:t>
      </w:r>
      <w:r w:rsidR="0051518B">
        <w:rPr>
          <w:sz w:val="26"/>
          <w:szCs w:val="26"/>
        </w:rPr>
        <w:t>при соответствии пред</w:t>
      </w:r>
      <w:r w:rsidR="00246BBB">
        <w:rPr>
          <w:sz w:val="26"/>
          <w:szCs w:val="26"/>
        </w:rPr>
        <w:t xml:space="preserve">ставленного пакета документов </w:t>
      </w:r>
      <w:r w:rsidR="00DF6786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</w:t>
      </w:r>
      <w:r w:rsidR="0051518B">
        <w:rPr>
          <w:sz w:val="26"/>
          <w:szCs w:val="26"/>
        </w:rPr>
        <w:t xml:space="preserve"> настоящего </w:t>
      </w:r>
      <w:r w:rsidR="005B560D">
        <w:rPr>
          <w:sz w:val="26"/>
          <w:szCs w:val="26"/>
        </w:rPr>
        <w:t xml:space="preserve">административного </w:t>
      </w:r>
      <w:r w:rsidR="0051518B">
        <w:rPr>
          <w:sz w:val="26"/>
          <w:szCs w:val="26"/>
        </w:rPr>
        <w:t xml:space="preserve">регламента готовит </w:t>
      </w:r>
      <w:r w:rsidR="00B56DC1">
        <w:rPr>
          <w:sz w:val="26"/>
          <w:szCs w:val="26"/>
        </w:rPr>
        <w:t>акт</w:t>
      </w:r>
      <w:r w:rsidR="000C438C">
        <w:rPr>
          <w:sz w:val="26"/>
          <w:szCs w:val="26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DF6786">
        <w:rPr>
          <w:sz w:val="26"/>
          <w:szCs w:val="26"/>
        </w:rPr>
        <w:t xml:space="preserve"> </w:t>
      </w:r>
      <w:r w:rsidR="005218DB">
        <w:rPr>
          <w:sz w:val="26"/>
          <w:szCs w:val="26"/>
        </w:rPr>
        <w:t xml:space="preserve">на утвержденном бланке </w:t>
      </w:r>
      <w:r w:rsidR="000C438C">
        <w:rPr>
          <w:sz w:val="26"/>
          <w:szCs w:val="26"/>
        </w:rPr>
        <w:t>в 2-х экземплярах и выдает лицу, получившему государственный сертификат на ма</w:t>
      </w:r>
      <w:r w:rsidR="006E0BFB">
        <w:rPr>
          <w:sz w:val="26"/>
          <w:szCs w:val="26"/>
        </w:rPr>
        <w:t>теринский (семейный) капитал, или его представителю лично под расписку</w:t>
      </w:r>
      <w:r w:rsidR="00B56DC1">
        <w:rPr>
          <w:sz w:val="26"/>
          <w:szCs w:val="26"/>
        </w:rPr>
        <w:t>,</w:t>
      </w:r>
      <w:r w:rsidR="006E0BFB">
        <w:rPr>
          <w:sz w:val="26"/>
          <w:szCs w:val="26"/>
        </w:rPr>
        <w:t xml:space="preserve"> либо направляет заказным письмом с</w:t>
      </w:r>
      <w:proofErr w:type="gramEnd"/>
      <w:r w:rsidR="006E0BFB">
        <w:rPr>
          <w:sz w:val="26"/>
          <w:szCs w:val="26"/>
        </w:rPr>
        <w:t xml:space="preserve"> уведомлением (по желанию заявителя). </w:t>
      </w:r>
      <w:r w:rsidR="0051518B">
        <w:rPr>
          <w:sz w:val="26"/>
          <w:szCs w:val="26"/>
        </w:rPr>
        <w:t>Третий экземпляр хранится в архиве Комитета архитектуры, строительства и ЖКХ администрации Калачевского муниципального района Волгоградской области.</w:t>
      </w:r>
      <w:r w:rsidR="00347372">
        <w:rPr>
          <w:sz w:val="26"/>
          <w:szCs w:val="26"/>
        </w:rPr>
        <w:t xml:space="preserve"> </w:t>
      </w:r>
    </w:p>
    <w:p w:rsidR="00C56390" w:rsidRDefault="00C56390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3.6</w:t>
      </w:r>
      <w:r w:rsidR="00347372">
        <w:rPr>
          <w:sz w:val="26"/>
          <w:szCs w:val="26"/>
        </w:rPr>
        <w:t>. Срок исполнения му</w:t>
      </w:r>
      <w:r w:rsidR="005218DB">
        <w:rPr>
          <w:sz w:val="26"/>
          <w:szCs w:val="26"/>
        </w:rPr>
        <w:t>ниципальной услуги составляет 10</w:t>
      </w:r>
      <w:r w:rsidR="00347372">
        <w:rPr>
          <w:sz w:val="26"/>
          <w:szCs w:val="26"/>
        </w:rPr>
        <w:t xml:space="preserve"> дней.</w:t>
      </w:r>
    </w:p>
    <w:p w:rsidR="00462BC9" w:rsidRDefault="00C56390" w:rsidP="00C563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462BC9">
        <w:rPr>
          <w:sz w:val="26"/>
          <w:szCs w:val="26"/>
        </w:rPr>
        <w:t>. Ответственным за исп</w:t>
      </w:r>
      <w:r w:rsidR="005B560D">
        <w:rPr>
          <w:sz w:val="26"/>
          <w:szCs w:val="26"/>
        </w:rPr>
        <w:t xml:space="preserve">олнение административной услуги </w:t>
      </w:r>
      <w:r w:rsidR="00462BC9">
        <w:rPr>
          <w:sz w:val="26"/>
          <w:szCs w:val="26"/>
        </w:rPr>
        <w:t>является уп</w:t>
      </w:r>
      <w:r w:rsidR="005218DB">
        <w:rPr>
          <w:sz w:val="26"/>
          <w:szCs w:val="26"/>
        </w:rPr>
        <w:t>олномоченный специалист Комитета</w:t>
      </w:r>
      <w:r w:rsidR="00462BC9">
        <w:rPr>
          <w:sz w:val="26"/>
          <w:szCs w:val="26"/>
        </w:rPr>
        <w:t xml:space="preserve"> архитектуры, строительства и ЖКХ администрации Калачевского муниципального района Волгоградской области.</w:t>
      </w:r>
    </w:p>
    <w:p w:rsidR="00462BC9" w:rsidRDefault="00106556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3.8</w:t>
      </w:r>
      <w:r w:rsidR="00462BC9">
        <w:rPr>
          <w:sz w:val="26"/>
          <w:szCs w:val="26"/>
        </w:rPr>
        <w:t>. Блок-схема предоставления муниципальной услуги приводится в приложении №</w:t>
      </w:r>
      <w:r w:rsidR="00CE382D">
        <w:rPr>
          <w:sz w:val="26"/>
          <w:szCs w:val="26"/>
        </w:rPr>
        <w:t>1</w:t>
      </w:r>
      <w:r w:rsidR="00462BC9">
        <w:rPr>
          <w:sz w:val="26"/>
          <w:szCs w:val="26"/>
        </w:rPr>
        <w:t xml:space="preserve"> </w:t>
      </w:r>
      <w:r w:rsidR="000D3115">
        <w:rPr>
          <w:sz w:val="26"/>
          <w:szCs w:val="26"/>
        </w:rPr>
        <w:t>к настоящему административному регламенту</w:t>
      </w:r>
      <w:r w:rsidR="00462BC9">
        <w:rPr>
          <w:sz w:val="26"/>
          <w:szCs w:val="26"/>
        </w:rPr>
        <w:t>.</w:t>
      </w: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34D" w:rsidRDefault="00DA634D" w:rsidP="004A4F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CC2" w:rsidRDefault="00DA634D" w:rsidP="00C56390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634D">
        <w:rPr>
          <w:b/>
          <w:sz w:val="26"/>
          <w:szCs w:val="26"/>
        </w:rPr>
        <w:t xml:space="preserve">Формы </w:t>
      </w:r>
      <w:proofErr w:type="gramStart"/>
      <w:r w:rsidRPr="00DA634D">
        <w:rPr>
          <w:b/>
          <w:sz w:val="26"/>
          <w:szCs w:val="26"/>
        </w:rPr>
        <w:t>контроля за</w:t>
      </w:r>
      <w:proofErr w:type="gramEnd"/>
      <w:r w:rsidRPr="00DA634D">
        <w:rPr>
          <w:b/>
          <w:sz w:val="26"/>
          <w:szCs w:val="26"/>
        </w:rPr>
        <w:t xml:space="preserve"> исполнен</w:t>
      </w:r>
      <w:r w:rsidR="003A29CC">
        <w:rPr>
          <w:b/>
          <w:sz w:val="26"/>
          <w:szCs w:val="26"/>
        </w:rPr>
        <w:t>ие</w:t>
      </w:r>
      <w:r w:rsidR="005B560D">
        <w:rPr>
          <w:b/>
          <w:sz w:val="26"/>
          <w:szCs w:val="26"/>
        </w:rPr>
        <w:t>м</w:t>
      </w:r>
      <w:r w:rsidR="003A29CC">
        <w:rPr>
          <w:b/>
          <w:sz w:val="26"/>
          <w:szCs w:val="26"/>
        </w:rPr>
        <w:t xml:space="preserve"> административного регламента</w:t>
      </w:r>
    </w:p>
    <w:p w:rsidR="00C56390" w:rsidRPr="00D97CC2" w:rsidRDefault="00C56390" w:rsidP="00C56390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 осуществляется органом государственной власти субъекта Российской Федерации, уполномоченным в сфере градостроительной деятельности и должностными лицами администрации Калачевского муниципального района Волгоградской области, в обязанности которых в соответствии с их должностными инструкциями входит выполнение соответствующих функций.</w:t>
      </w:r>
    </w:p>
    <w:p w:rsidR="00032817" w:rsidRDefault="00032817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исполнения муниципальной </w:t>
      </w:r>
      <w:r w:rsidR="000D3115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>осуществляется путем проведения проверок, выявляющих и устраняющих нарушение прав заявителей, принятие решений и подготовка ответов на обращения заявителей, содержащих жалобы на действие (бездействие) должностных лиц.</w:t>
      </w:r>
    </w:p>
    <w:p w:rsidR="00D97CC2" w:rsidRPr="00032817" w:rsidRDefault="00D97CC2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032817">
        <w:rPr>
          <w:sz w:val="26"/>
          <w:szCs w:val="26"/>
        </w:rPr>
        <w:t xml:space="preserve">Периодичность осуществления плановых проверок полноты и качества предоставления муниципальной услуги составляет 1 раз в год. Внеплановые проверки полноты и качества предоставления муниципальной услуги </w:t>
      </w:r>
      <w:r w:rsidRPr="00032817">
        <w:rPr>
          <w:sz w:val="26"/>
          <w:szCs w:val="26"/>
        </w:rPr>
        <w:lastRenderedPageBreak/>
        <w:t>производятся по мере по</w:t>
      </w:r>
      <w:r w:rsidR="00BA2C73">
        <w:rPr>
          <w:sz w:val="26"/>
          <w:szCs w:val="26"/>
        </w:rPr>
        <w:t>ступления жалоб на действие (</w:t>
      </w:r>
      <w:r w:rsidRPr="00032817">
        <w:rPr>
          <w:sz w:val="26"/>
          <w:szCs w:val="26"/>
        </w:rPr>
        <w:t>бездействие</w:t>
      </w:r>
      <w:r w:rsidR="00BA2C73">
        <w:rPr>
          <w:sz w:val="26"/>
          <w:szCs w:val="26"/>
        </w:rPr>
        <w:t>) должностных лиц.</w:t>
      </w:r>
    </w:p>
    <w:p w:rsidR="00BC25DD" w:rsidRDefault="00C47C64" w:rsidP="00032817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проведенных проверок в случае выявления нарушений прав физических или юридических лиц действиями (бездействием) должностных лиц, участвующих в предоставлении муниципальной услуги, виновные лица привлекаются к ответственности в </w:t>
      </w:r>
      <w:r w:rsidR="00BA2C73">
        <w:rPr>
          <w:sz w:val="26"/>
          <w:szCs w:val="26"/>
        </w:rPr>
        <w:t>порядке,</w:t>
      </w:r>
      <w:r>
        <w:rPr>
          <w:sz w:val="26"/>
          <w:szCs w:val="26"/>
        </w:rPr>
        <w:t xml:space="preserve"> установленном законодательством Российской Федерации.</w:t>
      </w:r>
    </w:p>
    <w:p w:rsidR="00D51342" w:rsidRDefault="00D51342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C417D7" w:rsidRDefault="00C417D7" w:rsidP="00D51342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D51342" w:rsidRDefault="00D51342" w:rsidP="00C417D7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b/>
          <w:sz w:val="26"/>
          <w:szCs w:val="26"/>
        </w:rPr>
      </w:pPr>
      <w:r w:rsidRPr="00D51342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</w:t>
      </w:r>
      <w:r w:rsidR="005B560D">
        <w:rPr>
          <w:b/>
          <w:sz w:val="26"/>
          <w:szCs w:val="26"/>
        </w:rPr>
        <w:t>,</w:t>
      </w:r>
      <w:r w:rsidRPr="00D51342">
        <w:rPr>
          <w:b/>
          <w:sz w:val="26"/>
          <w:szCs w:val="26"/>
        </w:rPr>
        <w:t xml:space="preserve"> предос</w:t>
      </w:r>
      <w:r w:rsidR="003A29CC">
        <w:rPr>
          <w:b/>
          <w:sz w:val="26"/>
          <w:szCs w:val="26"/>
        </w:rPr>
        <w:t>тавляющего муниципальную услугу</w:t>
      </w:r>
    </w:p>
    <w:p w:rsidR="00C417D7" w:rsidRDefault="00C417D7" w:rsidP="00C417D7">
      <w:pPr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5B560D" w:rsidRDefault="00FC4DFA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Заявитель имеет пр</w:t>
      </w:r>
      <w:r w:rsidR="00CE33F4">
        <w:rPr>
          <w:sz w:val="26"/>
          <w:szCs w:val="26"/>
        </w:rPr>
        <w:t>аво обжаловать действие</w:t>
      </w:r>
      <w:r w:rsidRPr="005B560D">
        <w:rPr>
          <w:sz w:val="26"/>
          <w:szCs w:val="26"/>
        </w:rPr>
        <w:t xml:space="preserve"> (бездействие) должностных лиц Комитета архитектуры, строительства и ЖКХ администрации Калачевско</w:t>
      </w:r>
      <w:r w:rsidR="000D3115">
        <w:rPr>
          <w:sz w:val="26"/>
          <w:szCs w:val="26"/>
        </w:rPr>
        <w:t>го района Волгоградской области</w:t>
      </w:r>
      <w:r w:rsidRPr="005B560D">
        <w:rPr>
          <w:sz w:val="26"/>
          <w:szCs w:val="26"/>
        </w:rPr>
        <w:t xml:space="preserve"> и решений, принятых ими в ходе </w:t>
      </w:r>
      <w:r w:rsidR="005B560D">
        <w:rPr>
          <w:sz w:val="26"/>
          <w:szCs w:val="26"/>
        </w:rPr>
        <w:t>исполнения муниципальной услуги.</w:t>
      </w:r>
    </w:p>
    <w:p w:rsidR="00C417D7" w:rsidRPr="005B560D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B560D">
        <w:rPr>
          <w:sz w:val="26"/>
          <w:szCs w:val="26"/>
        </w:rPr>
        <w:t>Предметом досудебного (внесудебного) обжалования заявителем решения и действия (бездействия) органа, предоставляющего муниципального услугу</w:t>
      </w:r>
      <w:r w:rsidR="005B560D">
        <w:rPr>
          <w:sz w:val="26"/>
          <w:szCs w:val="26"/>
        </w:rPr>
        <w:t xml:space="preserve">, </w:t>
      </w:r>
      <w:r w:rsidRPr="005B560D">
        <w:rPr>
          <w:sz w:val="26"/>
          <w:szCs w:val="26"/>
        </w:rPr>
        <w:t>является жалоба.</w:t>
      </w:r>
    </w:p>
    <w:p w:rsidR="00C417D7" w:rsidRDefault="00C417D7" w:rsidP="00C417D7">
      <w:pPr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 в следующих случаях:</w:t>
      </w:r>
    </w:p>
    <w:p w:rsidR="00C417D7" w:rsidRDefault="00C417D7" w:rsidP="00C417D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срока исполнения муниципальной услуги;</w:t>
      </w:r>
    </w:p>
    <w:p w:rsidR="00C417D7" w:rsidRDefault="00C417D7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17D7">
        <w:rPr>
          <w:sz w:val="26"/>
          <w:szCs w:val="26"/>
        </w:rPr>
        <w:t>требование у заявителя докуме</w:t>
      </w:r>
      <w:r w:rsidR="006461D7">
        <w:rPr>
          <w:sz w:val="26"/>
          <w:szCs w:val="26"/>
        </w:rPr>
        <w:t xml:space="preserve">нтов, не предусмотренных </w:t>
      </w:r>
      <w:r w:rsidR="00DF6786">
        <w:rPr>
          <w:sz w:val="26"/>
          <w:szCs w:val="26"/>
        </w:rPr>
        <w:t>п. 2.2</w:t>
      </w:r>
      <w:r w:rsidRPr="00C417D7">
        <w:rPr>
          <w:sz w:val="26"/>
          <w:szCs w:val="26"/>
        </w:rPr>
        <w:t xml:space="preserve"> раздела 2 настоящего </w:t>
      </w:r>
      <w:r w:rsidR="005B560D">
        <w:rPr>
          <w:sz w:val="26"/>
          <w:szCs w:val="26"/>
        </w:rPr>
        <w:t xml:space="preserve">административного </w:t>
      </w:r>
      <w:r w:rsidRPr="00C417D7">
        <w:rPr>
          <w:sz w:val="26"/>
          <w:szCs w:val="26"/>
        </w:rPr>
        <w:t>регламента;</w:t>
      </w:r>
    </w:p>
    <w:p w:rsidR="00C417D7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приеме до</w:t>
      </w:r>
      <w:r w:rsidR="006461D7">
        <w:rPr>
          <w:sz w:val="26"/>
          <w:szCs w:val="26"/>
        </w:rPr>
        <w:t xml:space="preserve">кументов, предусмотренных </w:t>
      </w:r>
      <w:r w:rsidR="00DF6786">
        <w:rPr>
          <w:sz w:val="26"/>
          <w:szCs w:val="26"/>
        </w:rPr>
        <w:t>п. 2.2</w:t>
      </w:r>
      <w:r>
        <w:rPr>
          <w:sz w:val="26"/>
          <w:szCs w:val="26"/>
        </w:rPr>
        <w:t xml:space="preserve"> раздела 2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регламента;</w:t>
      </w:r>
    </w:p>
    <w:p w:rsidR="00BF02B3" w:rsidRDefault="00BF02B3" w:rsidP="00BF02B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с заявителя платы при предоставлении муниципальной услуги;</w:t>
      </w:r>
    </w:p>
    <w:p w:rsidR="00BF02B3" w:rsidRDefault="00BF02B3" w:rsidP="00BF02B3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должностного лица, органа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предоставляющего муниципальную услугу, в исправлении допущенных технических ошибок в выданных в результате предоставления муниципальной услуги документах.</w:t>
      </w:r>
    </w:p>
    <w:p w:rsidR="00BF02B3" w:rsidRDefault="00BF02B3" w:rsidP="00BF02B3">
      <w:pPr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решение, действие (бездействие) органа, предоставляющего муниципальную услугу, может быть подана:</w:t>
      </w:r>
    </w:p>
    <w:p w:rsidR="00BF02B3" w:rsidRDefault="00BF02B3" w:rsidP="00BF02B3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форме устного личного обращения дол</w:t>
      </w:r>
      <w:r w:rsidR="00C417EF">
        <w:rPr>
          <w:sz w:val="26"/>
          <w:szCs w:val="26"/>
        </w:rPr>
        <w:t>жностному лицу на личном приеме</w:t>
      </w:r>
      <w:r>
        <w:rPr>
          <w:sz w:val="26"/>
          <w:szCs w:val="26"/>
        </w:rPr>
        <w:t xml:space="preserve"> граждан;</w:t>
      </w:r>
    </w:p>
    <w:p w:rsidR="00BF02B3" w:rsidRDefault="00BF02B3" w:rsidP="00C417EF">
      <w:pPr>
        <w:numPr>
          <w:ilvl w:val="0"/>
          <w:numId w:val="2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письме</w:t>
      </w:r>
      <w:r w:rsidR="00C417EF">
        <w:rPr>
          <w:sz w:val="26"/>
          <w:szCs w:val="26"/>
        </w:rPr>
        <w:t xml:space="preserve">нной форме на бумажном носителе в орган, </w:t>
      </w:r>
      <w:r>
        <w:rPr>
          <w:sz w:val="26"/>
          <w:szCs w:val="26"/>
        </w:rPr>
        <w:t>предоставляющий муниципальную услугу;</w:t>
      </w:r>
    </w:p>
    <w:p w:rsidR="00BF02B3" w:rsidRPr="00C417EF" w:rsidRDefault="00BF02B3" w:rsidP="00C417EF">
      <w:pPr>
        <w:numPr>
          <w:ilvl w:val="0"/>
          <w:numId w:val="24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электронной форме на адрес электронной почты в орган, предоставляющий муниципальную услугу</w:t>
      </w:r>
      <w:r w:rsidR="00C417EF">
        <w:rPr>
          <w:sz w:val="26"/>
          <w:szCs w:val="26"/>
        </w:rPr>
        <w:t>:</w:t>
      </w:r>
      <w:r w:rsidR="00C417EF" w:rsidRPr="00B719F6">
        <w:rPr>
          <w:sz w:val="26"/>
          <w:szCs w:val="26"/>
        </w:rPr>
        <w:t xml:space="preserve"> </w:t>
      </w:r>
      <w:hyperlink r:id="rId8" w:history="1">
        <w:r w:rsidR="00C417EF" w:rsidRPr="00B719F6">
          <w:rPr>
            <w:rStyle w:val="a7"/>
            <w:sz w:val="26"/>
            <w:szCs w:val="26"/>
            <w:u w:val="none"/>
            <w:lang w:val="en-US"/>
          </w:rPr>
          <w:t>ra</w:t>
        </w:r>
        <w:r w:rsidR="00C417EF" w:rsidRPr="00B719F6">
          <w:rPr>
            <w:rStyle w:val="a7"/>
            <w:sz w:val="26"/>
            <w:szCs w:val="26"/>
            <w:u w:val="none"/>
          </w:rPr>
          <w:t>_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kalach</w:t>
        </w:r>
        <w:r w:rsidR="00C417EF" w:rsidRPr="00B719F6">
          <w:rPr>
            <w:rStyle w:val="a7"/>
            <w:sz w:val="26"/>
            <w:szCs w:val="26"/>
            <w:u w:val="none"/>
          </w:rPr>
          <w:t>@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volganet</w:t>
        </w:r>
        <w:r w:rsidR="00C417EF" w:rsidRPr="00B719F6">
          <w:rPr>
            <w:rStyle w:val="a7"/>
            <w:sz w:val="26"/>
            <w:szCs w:val="26"/>
            <w:u w:val="none"/>
          </w:rPr>
          <w:t>.</w:t>
        </w:r>
        <w:r w:rsidR="00C417EF" w:rsidRPr="00B719F6">
          <w:rPr>
            <w:rStyle w:val="a7"/>
            <w:sz w:val="26"/>
            <w:szCs w:val="26"/>
            <w:u w:val="none"/>
            <w:lang w:val="en-US"/>
          </w:rPr>
          <w:t>ru</w:t>
        </w:r>
      </w:hyperlink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жалобы в форме устного обращения заносится в карточку личного приема граждан.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изложенные в устном обращении факты являются очевидными и не требуют дополнительной проверки, то ответ на обращение заявителя дается устно в ходе личного приема граждан, о чем делается запись в карточке личного приема граждан. В остальных случаях дается письменный ответ. В ходе личного приема заявителю может быть отказано в дальнейшем рассмотрении обращения, если ему р</w:t>
      </w:r>
      <w:r w:rsidR="005B560D">
        <w:rPr>
          <w:sz w:val="26"/>
          <w:szCs w:val="26"/>
        </w:rPr>
        <w:t xml:space="preserve">анее был дан ответ по существу </w:t>
      </w:r>
      <w:r>
        <w:rPr>
          <w:sz w:val="26"/>
          <w:szCs w:val="26"/>
        </w:rPr>
        <w:t>поставленных в обращении вопросов.</w:t>
      </w:r>
    </w:p>
    <w:p w:rsidR="00C417EF" w:rsidRDefault="00C417EF" w:rsidP="00C417EF">
      <w:pPr>
        <w:numPr>
          <w:ilvl w:val="1"/>
          <w:numId w:val="19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Жалоба, подаваемая в письменной форме на бумажном носителе или в электронной форме на адрес электронной почты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должна содержать:</w:t>
      </w:r>
    </w:p>
    <w:p w:rsidR="00C417EF" w:rsidRDefault="00C417EF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наименование органа, предоставляющего муниципальную услугу, должностного лица, предоставляющего муниципальную услугу, либо специалиста, решения и действие (бездействие)</w:t>
      </w:r>
      <w:r w:rsidR="002F0951">
        <w:rPr>
          <w:sz w:val="26"/>
          <w:szCs w:val="26"/>
        </w:rPr>
        <w:t xml:space="preserve"> которого обжалуются;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отчество, сведения о месте жительства заявителя – физического лица, либо наименование, сведения о месте нахождения заяви</w:t>
      </w:r>
      <w:r w:rsidR="005B560D">
        <w:rPr>
          <w:sz w:val="26"/>
          <w:szCs w:val="26"/>
        </w:rPr>
        <w:t>теля – юридического лица, а так</w:t>
      </w:r>
      <w:r>
        <w:rPr>
          <w:sz w:val="26"/>
          <w:szCs w:val="26"/>
        </w:rPr>
        <w:t>же номер контактного телефона, почтовый адрес, по которому должен быть направлен ответ заявителю;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</w:t>
      </w:r>
      <w:proofErr w:type="gramStart"/>
      <w:r>
        <w:rPr>
          <w:sz w:val="26"/>
          <w:szCs w:val="26"/>
        </w:rPr>
        <w:t>обжалуемых</w:t>
      </w:r>
      <w:proofErr w:type="gramEnd"/>
      <w:r>
        <w:rPr>
          <w:sz w:val="26"/>
          <w:szCs w:val="26"/>
        </w:rPr>
        <w:t xml:space="preserve"> решении и действии (бездействии) органа, предоставляющего муниципальную услугу, должностного лица или специалиста органа, предоставляющего муниципальную услугу;</w:t>
      </w:r>
    </w:p>
    <w:p w:rsidR="002F0951" w:rsidRDefault="002F0951" w:rsidP="00C417EF">
      <w:pPr>
        <w:numPr>
          <w:ilvl w:val="0"/>
          <w:numId w:val="25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специалиста, предоставляющего муниципальную услугу.</w:t>
      </w:r>
    </w:p>
    <w:p w:rsidR="002F0951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должностными лицами</w:t>
      </w:r>
      <w:r w:rsidR="005B560D">
        <w:rPr>
          <w:sz w:val="26"/>
          <w:szCs w:val="26"/>
        </w:rPr>
        <w:t>, в обязанности</w:t>
      </w:r>
      <w:r>
        <w:rPr>
          <w:sz w:val="26"/>
          <w:szCs w:val="26"/>
        </w:rPr>
        <w:t xml:space="preserve"> которых</w:t>
      </w:r>
      <w:r w:rsidRPr="002F0951">
        <w:rPr>
          <w:sz w:val="26"/>
          <w:szCs w:val="26"/>
        </w:rPr>
        <w:t xml:space="preserve"> в соответствии с их должностными инструкциями входит вып</w:t>
      </w:r>
      <w:r>
        <w:rPr>
          <w:sz w:val="26"/>
          <w:szCs w:val="26"/>
        </w:rPr>
        <w:t>олнение соответствующих функций,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30 дней со дня ее регистрации.</w:t>
      </w:r>
    </w:p>
    <w:p w:rsidR="002F0951" w:rsidRDefault="002F0951" w:rsidP="002F0951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жалобы орган, предоставляющий муниципальную услугу</w:t>
      </w:r>
      <w:r w:rsidR="00FB117B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принимает одно из следующих решений:</w:t>
      </w:r>
    </w:p>
    <w:p w:rsidR="002F0951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удовлетворить жалобу;</w:t>
      </w:r>
    </w:p>
    <w:p w:rsidR="00FB117B" w:rsidRDefault="00FB117B" w:rsidP="002F0951">
      <w:pPr>
        <w:numPr>
          <w:ilvl w:val="0"/>
          <w:numId w:val="26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отказать в удовлетворении жалобы.</w:t>
      </w:r>
    </w:p>
    <w:p w:rsidR="00FB117B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дня, следующего за днем принятия решения, указанного в п. 5.8 раздела 5 настоящего</w:t>
      </w:r>
      <w:r w:rsidR="005B560D">
        <w:rPr>
          <w:sz w:val="26"/>
          <w:szCs w:val="26"/>
        </w:rPr>
        <w:t xml:space="preserve"> административного</w:t>
      </w:r>
      <w:r>
        <w:rPr>
          <w:sz w:val="26"/>
          <w:szCs w:val="26"/>
        </w:rPr>
        <w:t xml:space="preserve"> регламента, заявителю в письменной или электронной форме (по желанию заявителя) направляется мотивированный ответ о результатах рассмотрения жалобы.</w:t>
      </w:r>
    </w:p>
    <w:p w:rsidR="00FB117B" w:rsidRPr="002F0951" w:rsidRDefault="00FB117B" w:rsidP="00FB117B">
      <w:pPr>
        <w:numPr>
          <w:ilvl w:val="1"/>
          <w:numId w:val="19"/>
        </w:numPr>
        <w:tabs>
          <w:tab w:val="left" w:pos="-284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и действие (бездействие) органа, предоставляющего муниципальную услугу</w:t>
      </w:r>
      <w:r w:rsidR="005B560D">
        <w:rPr>
          <w:sz w:val="26"/>
          <w:szCs w:val="26"/>
        </w:rPr>
        <w:t>,</w:t>
      </w:r>
      <w:r>
        <w:rPr>
          <w:sz w:val="26"/>
          <w:szCs w:val="26"/>
        </w:rPr>
        <w:t xml:space="preserve"> может быть обжаловано заявителем в судебном порядке в сроки, установленные законодательством Российской Федерации.</w:t>
      </w: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Default="00106556" w:rsidP="001065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6556" w:rsidRPr="00106556" w:rsidRDefault="00106556" w:rsidP="001065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06556">
        <w:rPr>
          <w:b/>
          <w:sz w:val="26"/>
          <w:szCs w:val="26"/>
        </w:rPr>
        <w:t>Председатель Комитета</w:t>
      </w:r>
    </w:p>
    <w:p w:rsidR="000D3115" w:rsidRDefault="00106556" w:rsidP="000D3115">
      <w:pPr>
        <w:autoSpaceDE w:val="0"/>
        <w:autoSpaceDN w:val="0"/>
        <w:adjustRightInd w:val="0"/>
        <w:rPr>
          <w:b/>
          <w:sz w:val="26"/>
          <w:szCs w:val="26"/>
        </w:rPr>
      </w:pPr>
      <w:r w:rsidRPr="00106556">
        <w:rPr>
          <w:b/>
          <w:sz w:val="26"/>
          <w:szCs w:val="26"/>
        </w:rPr>
        <w:t xml:space="preserve">архитектуры, строительства и ЖКХ </w:t>
      </w:r>
      <w:r>
        <w:rPr>
          <w:b/>
          <w:sz w:val="26"/>
          <w:szCs w:val="26"/>
        </w:rPr>
        <w:t xml:space="preserve">                                                  </w:t>
      </w:r>
      <w:r w:rsidR="000D3115">
        <w:rPr>
          <w:b/>
          <w:sz w:val="26"/>
          <w:szCs w:val="26"/>
        </w:rPr>
        <w:t xml:space="preserve">администрации Калачевского муниципального района                 </w:t>
      </w:r>
      <w:r w:rsidR="000D3115" w:rsidRPr="00106556">
        <w:rPr>
          <w:b/>
          <w:sz w:val="26"/>
          <w:szCs w:val="26"/>
        </w:rPr>
        <w:t>С. Н. Парахин</w:t>
      </w:r>
    </w:p>
    <w:p w:rsidR="00147C2C" w:rsidRDefault="00147C2C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D3115" w:rsidRDefault="000D3115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0223" w:rsidRDefault="00A80223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213D1" w:rsidRDefault="002213D1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E0BFB" w:rsidRDefault="006E0BFB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F7FCD" w:rsidRDefault="009F7FCD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270C7" w:rsidRPr="00147C2C" w:rsidRDefault="00A270C7" w:rsidP="00147C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839FC" w:rsidRPr="00B54F6D" w:rsidRDefault="00176E02" w:rsidP="00DF6786">
      <w:pPr>
        <w:autoSpaceDE w:val="0"/>
        <w:autoSpaceDN w:val="0"/>
        <w:adjustRightInd w:val="0"/>
        <w:ind w:left="7788"/>
        <w:jc w:val="right"/>
        <w:outlineLvl w:val="1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</w:t>
      </w:r>
      <w:r w:rsidR="00C839FC" w:rsidRPr="00B54F6D">
        <w:rPr>
          <w:sz w:val="20"/>
          <w:szCs w:val="20"/>
        </w:rPr>
        <w:t>Приложение N 1</w:t>
      </w:r>
    </w:p>
    <w:p w:rsidR="00C839FC" w:rsidRPr="00B54F6D" w:rsidRDefault="00FB117B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C839FC" w:rsidRPr="00B54F6D" w:rsidRDefault="00FB117B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6E0BFB" w:rsidRDefault="006E0BFB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«Выдача акта</w:t>
      </w:r>
      <w:r>
        <w:rPr>
          <w:sz w:val="20"/>
          <w:szCs w:val="20"/>
        </w:rPr>
        <w:t xml:space="preserve"> освидетельствования проведения</w:t>
      </w:r>
    </w:p>
    <w:p w:rsidR="006E0BFB" w:rsidRDefault="006E0BFB" w:rsidP="006E0BF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основных работ</w:t>
      </w:r>
      <w:r>
        <w:rPr>
          <w:sz w:val="20"/>
          <w:szCs w:val="20"/>
        </w:rPr>
        <w:t xml:space="preserve"> </w:t>
      </w:r>
      <w:r w:rsidRPr="006E0BFB">
        <w:rPr>
          <w:sz w:val="20"/>
          <w:szCs w:val="20"/>
        </w:rPr>
        <w:t>по строительству (реконструкции)</w:t>
      </w:r>
    </w:p>
    <w:p w:rsidR="006E0BFB" w:rsidRDefault="006E0BFB" w:rsidP="006E0BF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объекта </w:t>
      </w:r>
      <w:r w:rsidRPr="006E0BFB">
        <w:rPr>
          <w:sz w:val="20"/>
          <w:szCs w:val="20"/>
        </w:rPr>
        <w:t>индивидуального жилищного строительства,</w:t>
      </w:r>
    </w:p>
    <w:p w:rsidR="006E0BFB" w:rsidRDefault="006E0BFB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 xml:space="preserve"> </w:t>
      </w:r>
      <w:proofErr w:type="gramStart"/>
      <w:r w:rsidRPr="006E0BFB">
        <w:rPr>
          <w:sz w:val="20"/>
          <w:szCs w:val="20"/>
        </w:rPr>
        <w:t>осущест</w:t>
      </w:r>
      <w:r>
        <w:rPr>
          <w:sz w:val="20"/>
          <w:szCs w:val="20"/>
        </w:rPr>
        <w:t>вляемому</w:t>
      </w:r>
      <w:proofErr w:type="gramEnd"/>
      <w:r>
        <w:rPr>
          <w:sz w:val="20"/>
          <w:szCs w:val="20"/>
        </w:rPr>
        <w:t xml:space="preserve"> с привлечением средств</w:t>
      </w:r>
    </w:p>
    <w:p w:rsidR="00C839FC" w:rsidRDefault="006E0BFB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материнского (семейного) капитала»</w:t>
      </w:r>
      <w:r w:rsidR="005B560D">
        <w:rPr>
          <w:sz w:val="20"/>
          <w:szCs w:val="20"/>
        </w:rPr>
        <w:t>,</w:t>
      </w:r>
    </w:p>
    <w:p w:rsidR="005B560D" w:rsidRDefault="00DF6786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 w:rsidR="005B560D">
        <w:rPr>
          <w:sz w:val="20"/>
          <w:szCs w:val="20"/>
        </w:rPr>
        <w:t xml:space="preserve"> Постановлением администрации</w:t>
      </w:r>
    </w:p>
    <w:p w:rsidR="005B560D" w:rsidRDefault="005B560D" w:rsidP="00DF678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FB117B" w:rsidRPr="00A26823" w:rsidRDefault="00DF6786" w:rsidP="00DF678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_______2012г. N_______</w:t>
      </w:r>
      <w:r w:rsidR="00C839FC" w:rsidRPr="00A26823">
        <w:rPr>
          <w:rFonts w:ascii="Times New Roman" w:hAnsi="Times New Roman" w:cs="Times New Roman"/>
        </w:rPr>
        <w:t xml:space="preserve">      </w:t>
      </w:r>
    </w:p>
    <w:p w:rsidR="00524110" w:rsidRDefault="00524110">
      <w:pPr>
        <w:pStyle w:val="ConsPlusNonformat"/>
        <w:widowControl/>
      </w:pPr>
    </w:p>
    <w:p w:rsidR="00FB117B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7F5FE0" w:rsidRDefault="00FB117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17B">
        <w:rPr>
          <w:rFonts w:ascii="Times New Roman" w:hAnsi="Times New Roman" w:cs="Times New Roman"/>
          <w:b/>
          <w:sz w:val="26"/>
          <w:szCs w:val="26"/>
        </w:rPr>
        <w:t>пред</w:t>
      </w:r>
      <w:r w:rsidR="007F5FE0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</w:p>
    <w:p w:rsidR="00FB117B" w:rsidRPr="006E0BFB" w:rsidRDefault="006E0BFB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BFB">
        <w:rPr>
          <w:rFonts w:ascii="Times New Roman" w:hAnsi="Times New Roman" w:cs="Times New Roman"/>
          <w:b/>
          <w:sz w:val="26"/>
          <w:szCs w:val="26"/>
        </w:rPr>
        <w:t>«Выдача акта освидетельствования проведения основных работ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Pr="006E0BFB">
        <w:rPr>
          <w:rFonts w:ascii="Times New Roman" w:hAnsi="Times New Roman" w:cs="Times New Roman"/>
          <w:b/>
          <w:sz w:val="26"/>
          <w:szCs w:val="26"/>
        </w:rPr>
        <w:t>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7F5FE0" w:rsidRPr="007F5FE0" w:rsidRDefault="007B2FA3" w:rsidP="007F5FE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69.45pt;margin-top:10.9pt;width:294pt;height:54pt;z-index:251659776" o:regroupid="1" strokeweight="1pt">
            <v:textbox>
              <w:txbxContent>
                <w:p w:rsidR="000D3115" w:rsidRPr="007F5FE0" w:rsidRDefault="000D3115" w:rsidP="007F5FE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Прием</w:t>
                  </w:r>
                  <w:r w:rsidRPr="007F5FE0">
                    <w:rPr>
                      <w:rFonts w:ascii="Courier New" w:hAnsi="Courier New" w:cs="Courier New"/>
                    </w:rPr>
                    <w:t xml:space="preserve"> заявления и пакета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  <w:jc w:val="center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7B2FA3" w:rsidP="00FB117B">
      <w:pPr>
        <w:pStyle w:val="ConsPlusNonformat"/>
        <w:widowControl/>
        <w:ind w:left="4956" w:firstLine="7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5.7pt;margin-top:4.65pt;width:0;height:26.95pt;z-index:251666944" o:connectortype="straight" o:regroupid="1"/>
        </w:pict>
      </w:r>
    </w:p>
    <w:p w:rsidR="00FB117B" w:rsidRDefault="00FB117B" w:rsidP="007F5FE0">
      <w:pPr>
        <w:pStyle w:val="ConsPlusNonformat"/>
        <w:widowControl/>
        <w:jc w:val="center"/>
      </w:pPr>
    </w:p>
    <w:p w:rsidR="007F5FE0" w:rsidRDefault="007B2FA3" w:rsidP="007F5FE0">
      <w:pPr>
        <w:pStyle w:val="ConsPlusNonformat"/>
        <w:widowControl/>
        <w:jc w:val="center"/>
      </w:pPr>
      <w:r>
        <w:rPr>
          <w:noProof/>
        </w:rPr>
        <w:pict>
          <v:rect id="_x0000_s1027" style="position:absolute;left:0;text-align:left;margin-left:73.95pt;margin-top:8.95pt;width:289.5pt;height:65.25pt;z-index:251660800" o:regroupid="1" strokeweight="1pt">
            <v:textbox>
              <w:txbxContent>
                <w:p w:rsidR="000D3115" w:rsidRPr="007F5FE0" w:rsidRDefault="000D3115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Проверка</w:t>
                  </w:r>
                  <w:r w:rsidRPr="007F5FE0">
                    <w:rPr>
                      <w:rFonts w:ascii="Courier New" w:hAnsi="Courier New" w:cs="Courier New"/>
                    </w:rPr>
                    <w:t xml:space="preserve"> представленных документов</w:t>
                  </w:r>
                  <w:r>
                    <w:rPr>
                      <w:rFonts w:ascii="Courier New" w:hAnsi="Courier New" w:cs="Courier New"/>
                    </w:rPr>
                    <w:t xml:space="preserve"> на соответствие перечню настоящего регламента и требованиям действующего законодательства Российской Федерации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7B2FA3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7" type="#_x0000_t32" style="position:absolute;left:0;text-align:left;margin-left:292.95pt;margin-top:6.2pt;width:0;height:25.55pt;z-index:251668992" o:connectortype="straight" o:regroupid="1"/>
        </w:pict>
      </w:r>
      <w:r>
        <w:rPr>
          <w:noProof/>
        </w:rPr>
        <w:pict>
          <v:shape id="_x0000_s1036" type="#_x0000_t32" style="position:absolute;left:0;text-align:left;margin-left:121.2pt;margin-top:6.2pt;width:0;height:25.55pt;z-index:251667968" o:connectortype="straight" o:regroupid="1"/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7B2FA3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29" style="position:absolute;left:0;text-align:left;margin-left:215.7pt;margin-top:9.1pt;width:210.75pt;height:160.15pt;z-index:251662848" o:regroupid="1" strokeweight="1pt">
            <v:textbox>
              <w:txbxContent>
                <w:p w:rsidR="006E0BFB" w:rsidRPr="006E0BFB" w:rsidRDefault="000D3115" w:rsidP="006E0BF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Отказ в выдаче </w:t>
                  </w:r>
                  <w:r w:rsidR="006E0BFB" w:rsidRPr="006E0BFB">
                    <w:rPr>
                      <w:rFonts w:ascii="Courier New" w:hAnsi="Courier New" w:cs="Courier New"/>
                    </w:rPr>
                    <w:t>акта освидетельствования проведения основных работ по строительству (реконструкции) объекта индивидуа</w:t>
                  </w:r>
                  <w:r w:rsidR="006E0BFB">
                    <w:rPr>
                      <w:rFonts w:ascii="Courier New" w:hAnsi="Courier New" w:cs="Courier New"/>
                    </w:rPr>
                    <w:t xml:space="preserve">льного жилищного строительства, </w:t>
                  </w:r>
                  <w:r w:rsidR="006E0BFB" w:rsidRPr="006E0BFB">
                    <w:rPr>
                      <w:rFonts w:ascii="Courier New" w:hAnsi="Courier New" w:cs="Courier New"/>
                    </w:rPr>
                    <w:t xml:space="preserve">осуществляемому с привлечением средств материнского (семейного) капитала </w:t>
                  </w:r>
                </w:p>
                <w:p w:rsidR="000D3115" w:rsidRPr="00320B81" w:rsidRDefault="000D3115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9.3pt;margin-top:9.1pt;width:203.25pt;height:160.15pt;z-index:251661824" o:regroupid="1" strokeweight="1pt">
            <v:textbox>
              <w:txbxContent>
                <w:p w:rsidR="000D3115" w:rsidRPr="006E0BFB" w:rsidRDefault="006E0BFB" w:rsidP="00320B8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E0BFB">
                    <w:rPr>
                      <w:rFonts w:ascii="Courier New" w:hAnsi="Courier New" w:cs="Courier New"/>
                    </w:rPr>
                    <w:t>Выдача акта освидетельствования проведения основных работ по строительству (реконструкции) объекта индивидуа</w:t>
                  </w:r>
                  <w:r>
                    <w:rPr>
                      <w:rFonts w:ascii="Courier New" w:hAnsi="Courier New" w:cs="Courier New"/>
                    </w:rPr>
                    <w:t xml:space="preserve">льного жилищного строительства, </w:t>
                  </w:r>
                  <w:r w:rsidRPr="006E0BFB">
                    <w:rPr>
                      <w:rFonts w:ascii="Courier New" w:hAnsi="Courier New" w:cs="Courier New"/>
                    </w:rPr>
                    <w:t>осуществляемому с привлечением средств материнского (семейного) капитала</w:t>
                  </w:r>
                  <w:r w:rsidR="000D3115" w:rsidRPr="006E0BFB">
                    <w:rPr>
                      <w:rFonts w:ascii="Courier New" w:hAnsi="Courier New" w:cs="Courier New"/>
                    </w:rPr>
                    <w:t xml:space="preserve"> </w:t>
                  </w:r>
                </w:p>
              </w:txbxContent>
            </v:textbox>
          </v:rect>
        </w:pict>
      </w: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FB117B" w:rsidRDefault="00FB117B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7B2FA3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39" type="#_x0000_t32" style="position:absolute;left:0;text-align:left;margin-left:286.95pt;margin-top:10.65pt;width:0;height:33.05pt;z-index:251671040" o:connectortype="straight" o:regroupid="1"/>
        </w:pict>
      </w:r>
      <w:r>
        <w:rPr>
          <w:noProof/>
        </w:rPr>
        <w:pict>
          <v:shape id="_x0000_s1038" type="#_x0000_t32" style="position:absolute;left:0;text-align:left;margin-left:121.15pt;margin-top:10.65pt;width:.05pt;height:33pt;z-index:251670016" o:connectortype="straight" o:regroupid="1"/>
        </w:pict>
      </w: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7B2FA3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31" style="position:absolute;left:0;text-align:left;margin-left:203.95pt;margin-top:9.65pt;width:216.75pt;height:41.25pt;z-index:251663872" o:regroupid="1" strokeweight="1pt">
            <v:textbox>
              <w:txbxContent>
                <w:p w:rsidR="000D3115" w:rsidRPr="00524110" w:rsidRDefault="000D3115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Письменный ответ с указанием причин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9.3pt;margin-top:9.65pt;width:203.25pt;height:108.75pt;z-index:251664896" o:regroupid="1" strokeweight="1pt">
            <v:textbox>
              <w:txbxContent>
                <w:p w:rsidR="000D3115" w:rsidRPr="00524110" w:rsidRDefault="006E0BFB" w:rsidP="006E0BFB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А</w:t>
                  </w:r>
                  <w:r w:rsidR="00B56DC1">
                    <w:rPr>
                      <w:rFonts w:ascii="Courier New" w:hAnsi="Courier New" w:cs="Courier New"/>
                    </w:rPr>
                    <w:t>кт</w:t>
                  </w:r>
                  <w:r w:rsidRPr="006E0BFB">
                    <w:rPr>
                      <w:rFonts w:ascii="Courier New" w:hAnsi="Courier New" w:cs="Courier New"/>
                    </w:rPr>
                    <w:t xml:space="preserve"> освидетельствования проведения основных работ по строительству (реконструкции) объекта индивидуального жилищного строительства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="000D3115">
                    <w:rPr>
                      <w:rFonts w:ascii="Courier New" w:hAnsi="Courier New" w:cs="Courier New"/>
                    </w:rPr>
                    <w:t>на бумажном носителе</w:t>
                  </w: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 w:rsidR="000D3115">
                    <w:rPr>
                      <w:rFonts w:ascii="Courier New" w:hAnsi="Courier New" w:cs="Courier New"/>
                    </w:rPr>
                    <w:t>в 2-х экземплярах</w:t>
                  </w:r>
                </w:p>
              </w:txbxContent>
            </v:textbox>
          </v:rect>
        </w:pict>
      </w: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7B2FA3" w:rsidP="00FB117B">
      <w:pPr>
        <w:pStyle w:val="ConsPlusNonformat"/>
        <w:widowControl/>
        <w:ind w:left="4956" w:firstLine="708"/>
      </w:pPr>
      <w:r>
        <w:rPr>
          <w:noProof/>
        </w:rPr>
        <w:pict>
          <v:shape id="_x0000_s1041" type="#_x0000_t32" style="position:absolute;left:0;text-align:left;margin-left:286.95pt;margin-top:5.6pt;width:.05pt;height:30.75pt;z-index:251672064" o:connectortype="straight" o:regroupid="1"/>
        </w:pict>
      </w: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7B2FA3" w:rsidP="00FB117B">
      <w:pPr>
        <w:pStyle w:val="ConsPlusNonformat"/>
        <w:widowControl/>
        <w:ind w:left="4956" w:firstLine="708"/>
      </w:pPr>
      <w:r>
        <w:rPr>
          <w:noProof/>
        </w:rPr>
        <w:pict>
          <v:rect id="_x0000_s1033" style="position:absolute;left:0;text-align:left;margin-left:203.95pt;margin-top:2.35pt;width:216.75pt;height:36.75pt;z-index:251665920" o:regroupid="1" strokeweight="1pt">
            <v:textbox>
              <w:txbxContent>
                <w:p w:rsidR="000D3115" w:rsidRPr="00524110" w:rsidRDefault="000D3115" w:rsidP="0052411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Письмо на бумажном носителе в 1-м экземпляре</w:t>
                  </w:r>
                </w:p>
              </w:txbxContent>
            </v:textbox>
          </v:rect>
        </w:pict>
      </w:r>
    </w:p>
    <w:p w:rsidR="00320B81" w:rsidRDefault="00320B81" w:rsidP="00FB117B">
      <w:pPr>
        <w:pStyle w:val="ConsPlusNonformat"/>
        <w:widowControl/>
        <w:ind w:left="4956" w:firstLine="708"/>
      </w:pPr>
    </w:p>
    <w:p w:rsidR="00320B81" w:rsidRDefault="00320B81" w:rsidP="00FB117B">
      <w:pPr>
        <w:pStyle w:val="ConsPlusNonformat"/>
        <w:widowControl/>
        <w:ind w:left="4956" w:firstLine="708"/>
      </w:pPr>
    </w:p>
    <w:p w:rsidR="00C12971" w:rsidRDefault="00C12971" w:rsidP="00052F7A">
      <w:pPr>
        <w:pStyle w:val="ConsPlusNonformat"/>
        <w:widowControl/>
      </w:pPr>
    </w:p>
    <w:p w:rsidR="006E0BFB" w:rsidRDefault="006E0BFB" w:rsidP="00052F7A">
      <w:pPr>
        <w:pStyle w:val="ConsPlusNonformat"/>
        <w:widowControl/>
        <w:rPr>
          <w:sz w:val="16"/>
          <w:szCs w:val="16"/>
        </w:rPr>
      </w:pPr>
    </w:p>
    <w:p w:rsidR="00EB4916" w:rsidRPr="00B54F6D" w:rsidRDefault="006E60FB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2</w:t>
      </w:r>
    </w:p>
    <w:p w:rsidR="00EB4916" w:rsidRPr="00B54F6D" w:rsidRDefault="00EB4916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B4916" w:rsidRPr="00B54F6D" w:rsidRDefault="00EB4916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6E0BFB" w:rsidRDefault="006E0BFB" w:rsidP="006E0BF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«Выдача акта</w:t>
      </w:r>
      <w:r>
        <w:rPr>
          <w:sz w:val="20"/>
          <w:szCs w:val="20"/>
        </w:rPr>
        <w:t xml:space="preserve"> освидетельствования проведения</w:t>
      </w:r>
    </w:p>
    <w:p w:rsidR="006E0BFB" w:rsidRDefault="006E0BFB" w:rsidP="006E0BF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основных работ</w:t>
      </w:r>
      <w:r>
        <w:rPr>
          <w:sz w:val="20"/>
          <w:szCs w:val="20"/>
        </w:rPr>
        <w:t xml:space="preserve"> </w:t>
      </w:r>
      <w:r w:rsidRPr="006E0BFB">
        <w:rPr>
          <w:sz w:val="20"/>
          <w:szCs w:val="20"/>
        </w:rPr>
        <w:t>по строительству (реконструкции)</w:t>
      </w:r>
    </w:p>
    <w:p w:rsidR="006E0BFB" w:rsidRDefault="006E0BFB" w:rsidP="006E0BF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объекта </w:t>
      </w:r>
      <w:r w:rsidRPr="006E0BFB">
        <w:rPr>
          <w:sz w:val="20"/>
          <w:szCs w:val="20"/>
        </w:rPr>
        <w:t>индивидуального жилищного строительства,</w:t>
      </w:r>
    </w:p>
    <w:p w:rsidR="006E0BFB" w:rsidRDefault="006E0BFB" w:rsidP="006E0BF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 xml:space="preserve"> </w:t>
      </w:r>
      <w:proofErr w:type="gramStart"/>
      <w:r w:rsidRPr="006E0BFB">
        <w:rPr>
          <w:sz w:val="20"/>
          <w:szCs w:val="20"/>
        </w:rPr>
        <w:t>осущест</w:t>
      </w:r>
      <w:r>
        <w:rPr>
          <w:sz w:val="20"/>
          <w:szCs w:val="20"/>
        </w:rPr>
        <w:t>вляемому</w:t>
      </w:r>
      <w:proofErr w:type="gramEnd"/>
      <w:r>
        <w:rPr>
          <w:sz w:val="20"/>
          <w:szCs w:val="20"/>
        </w:rPr>
        <w:t xml:space="preserve"> с привлечением средств</w:t>
      </w:r>
    </w:p>
    <w:p w:rsidR="006E0BFB" w:rsidRDefault="006E0BFB" w:rsidP="006E0BF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E0BFB">
        <w:rPr>
          <w:sz w:val="20"/>
          <w:szCs w:val="20"/>
        </w:rPr>
        <w:t>материнского (семейного) капитала»</w:t>
      </w:r>
      <w:r>
        <w:rPr>
          <w:sz w:val="20"/>
          <w:szCs w:val="20"/>
        </w:rPr>
        <w:t>,</w:t>
      </w:r>
    </w:p>
    <w:p w:rsidR="00EB4916" w:rsidRDefault="00DF6786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 w:rsidR="00EB4916">
        <w:rPr>
          <w:sz w:val="20"/>
          <w:szCs w:val="20"/>
        </w:rPr>
        <w:t xml:space="preserve"> Постановлением администрации</w:t>
      </w:r>
    </w:p>
    <w:p w:rsidR="00EB4916" w:rsidRDefault="00EB4916" w:rsidP="00BC03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Калачевского муниципального района</w:t>
      </w:r>
    </w:p>
    <w:p w:rsidR="00EB4916" w:rsidRPr="00A26823" w:rsidRDefault="00BC0301" w:rsidP="00BC0301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от _______2012г. N________</w:t>
      </w:r>
    </w:p>
    <w:p w:rsidR="00EB4916" w:rsidRDefault="00EB4916" w:rsidP="00EB4916">
      <w:pPr>
        <w:pStyle w:val="ConsPlusNonformat"/>
        <w:widowControl/>
        <w:ind w:left="4248" w:firstLine="708"/>
      </w:pPr>
    </w:p>
    <w:p w:rsidR="00BC0301" w:rsidRDefault="00BC0301" w:rsidP="00EB4916">
      <w:pPr>
        <w:pStyle w:val="ConsPlusNonformat"/>
        <w:widowControl/>
      </w:pPr>
    </w:p>
    <w:p w:rsidR="00EB4916" w:rsidRDefault="00EB4916" w:rsidP="00BC0301">
      <w:pPr>
        <w:pStyle w:val="ConsPlusNonformat"/>
        <w:widowControl/>
        <w:ind w:left="4248" w:firstLine="708"/>
      </w:pPr>
      <w:r>
        <w:t>Главе администрации</w:t>
      </w:r>
    </w:p>
    <w:p w:rsidR="00EB4916" w:rsidRDefault="00EB4916" w:rsidP="00BC0301">
      <w:pPr>
        <w:pStyle w:val="ConsPlusNonformat"/>
        <w:widowControl/>
        <w:ind w:left="4956"/>
      </w:pPr>
      <w:r>
        <w:t>Калачёвского муниципального района</w:t>
      </w:r>
    </w:p>
    <w:p w:rsidR="00EB4916" w:rsidRDefault="00EB4916" w:rsidP="00BC0301">
      <w:pPr>
        <w:pStyle w:val="ConsPlusNonformat"/>
        <w:widowControl/>
        <w:ind w:left="4956"/>
      </w:pPr>
      <w:r>
        <w:t>Нургалееву Т. И.</w:t>
      </w:r>
    </w:p>
    <w:p w:rsidR="00BD77F0" w:rsidRPr="00BD77F0" w:rsidRDefault="00BD77F0" w:rsidP="00BD77F0">
      <w:pPr>
        <w:pStyle w:val="ConsPlusNonformat"/>
        <w:widowControl/>
        <w:rPr>
          <w:sz w:val="16"/>
          <w:szCs w:val="16"/>
        </w:rPr>
      </w:pPr>
    </w:p>
    <w:p w:rsidR="00BD77F0" w:rsidRDefault="00BD77F0" w:rsidP="00BD77F0">
      <w:pPr>
        <w:pStyle w:val="ConsPlusNonformat"/>
        <w:widowControl/>
      </w:pPr>
      <w:r>
        <w:t xml:space="preserve">                                  </w:t>
      </w:r>
      <w:r>
        <w:tab/>
      </w:r>
      <w:r>
        <w:tab/>
        <w:t>от _________________________________</w:t>
      </w:r>
    </w:p>
    <w:p w:rsidR="00BD77F0" w:rsidRDefault="00BD77F0" w:rsidP="00BD77F0">
      <w:pPr>
        <w:pStyle w:val="ConsPlusNonformat"/>
        <w:widowControl/>
      </w:pPr>
      <w:r>
        <w:t xml:space="preserve">                                  </w:t>
      </w:r>
      <w:r>
        <w:tab/>
      </w:r>
      <w:r>
        <w:tab/>
        <w:t>____________________________________</w:t>
      </w:r>
    </w:p>
    <w:p w:rsidR="00BD77F0" w:rsidRPr="00BD77F0" w:rsidRDefault="00BD77F0" w:rsidP="00BD77F0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   </w:t>
      </w:r>
      <w:r w:rsidRPr="00BD77F0">
        <w:rPr>
          <w:sz w:val="16"/>
          <w:szCs w:val="16"/>
        </w:rPr>
        <w:t>(Ф.И.О. застройщика)</w:t>
      </w:r>
    </w:p>
    <w:p w:rsidR="00BD77F0" w:rsidRPr="00BD77F0" w:rsidRDefault="00BD77F0" w:rsidP="00BD77F0">
      <w:pPr>
        <w:pStyle w:val="ConsPlusNonformat"/>
        <w:widowControl/>
        <w:rPr>
          <w:sz w:val="16"/>
          <w:szCs w:val="16"/>
        </w:rPr>
      </w:pPr>
    </w:p>
    <w:p w:rsidR="00BD77F0" w:rsidRDefault="00BD77F0" w:rsidP="00BD77F0">
      <w:pPr>
        <w:pStyle w:val="ConsPlusNonformat"/>
        <w:widowControl/>
      </w:pPr>
      <w:r>
        <w:t xml:space="preserve">                                  </w:t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по адресу: ____________</w:t>
      </w:r>
    </w:p>
    <w:p w:rsidR="00BD77F0" w:rsidRDefault="00BD77F0" w:rsidP="00BD77F0">
      <w:pPr>
        <w:pStyle w:val="ConsPlusNonformat"/>
        <w:widowControl/>
      </w:pPr>
      <w:r>
        <w:t xml:space="preserve">                          </w:t>
      </w:r>
      <w:r>
        <w:tab/>
      </w:r>
      <w:r>
        <w:tab/>
      </w:r>
      <w:r>
        <w:tab/>
        <w:t>____________________________________</w:t>
      </w:r>
    </w:p>
    <w:p w:rsidR="00BD77F0" w:rsidRDefault="00BD77F0" w:rsidP="00BD77F0">
      <w:pPr>
        <w:pStyle w:val="ConsPlusNonformat"/>
        <w:widowControl/>
      </w:pPr>
      <w:r>
        <w:t xml:space="preserve">                                  </w:t>
      </w:r>
      <w:r>
        <w:tab/>
      </w:r>
      <w:r>
        <w:tab/>
        <w:t>____________________________________</w:t>
      </w:r>
    </w:p>
    <w:p w:rsidR="00BD77F0" w:rsidRDefault="00BD77F0" w:rsidP="00BD77F0">
      <w:pPr>
        <w:pStyle w:val="ConsPlusNonformat"/>
        <w:widowControl/>
      </w:pPr>
      <w:r>
        <w:t xml:space="preserve">                                  </w:t>
      </w:r>
      <w:r>
        <w:tab/>
      </w:r>
      <w:r>
        <w:tab/>
        <w:t>тел. _______________________________</w:t>
      </w:r>
    </w:p>
    <w:p w:rsidR="00BD77F0" w:rsidRDefault="00BD77F0" w:rsidP="00BD77F0">
      <w:pPr>
        <w:pStyle w:val="ConsPlusNonformat"/>
        <w:widowControl/>
      </w:pPr>
      <w:r>
        <w:t xml:space="preserve">                                  </w:t>
      </w:r>
    </w:p>
    <w:p w:rsidR="00BD77F0" w:rsidRDefault="00BD77F0" w:rsidP="00BD77F0">
      <w:pPr>
        <w:pStyle w:val="ConsPlusNonformat"/>
        <w:widowControl/>
      </w:pPr>
    </w:p>
    <w:p w:rsidR="00BD77F0" w:rsidRDefault="00BD77F0" w:rsidP="00BD77F0">
      <w:pPr>
        <w:pStyle w:val="ConsPlusNonformat"/>
        <w:widowControl/>
      </w:pPr>
    </w:p>
    <w:p w:rsidR="00BD77F0" w:rsidRDefault="00BD77F0" w:rsidP="00BD77F0">
      <w:pPr>
        <w:pStyle w:val="ConsPlusNonformat"/>
        <w:widowControl/>
      </w:pPr>
      <w:r>
        <w:t xml:space="preserve">                                 ЗАЯВЛЕНИЕ</w:t>
      </w:r>
    </w:p>
    <w:p w:rsidR="00BD77F0" w:rsidRDefault="00BD77F0" w:rsidP="00BD77F0">
      <w:pPr>
        <w:pStyle w:val="ConsPlusNonformat"/>
        <w:widowControl/>
      </w:pPr>
    </w:p>
    <w:p w:rsidR="00BD77F0" w:rsidRDefault="00BD77F0" w:rsidP="00BD77F0">
      <w:pPr>
        <w:pStyle w:val="ConsPlusNonformat"/>
        <w:widowControl/>
        <w:spacing w:line="360" w:lineRule="auto"/>
        <w:jc w:val="both"/>
      </w:pPr>
      <w:r>
        <w:t xml:space="preserve">    Прошу  Вас  выделить специалиста для проведения освидетельствования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расположенного по адресу:______________________________</w:t>
      </w:r>
    </w:p>
    <w:p w:rsidR="00BD77F0" w:rsidRDefault="00BD77F0" w:rsidP="00BD77F0">
      <w:pPr>
        <w:pStyle w:val="ConsPlusNonformat"/>
        <w:widowControl/>
        <w:spacing w:line="360" w:lineRule="auto"/>
        <w:jc w:val="both"/>
      </w:pPr>
      <w:r>
        <w:t>________________________________________________________________________________________________________________________________________________________ ,</w:t>
      </w:r>
    </w:p>
    <w:p w:rsidR="00BD77F0" w:rsidRDefault="00BD77F0" w:rsidP="00BD77F0">
      <w:pPr>
        <w:pStyle w:val="ConsPlusNonformat"/>
        <w:widowControl/>
        <w:spacing w:line="360" w:lineRule="auto"/>
        <w:jc w:val="both"/>
      </w:pPr>
      <w:r>
        <w:t>для получения второй части материнского капитала.</w:t>
      </w:r>
    </w:p>
    <w:p w:rsidR="00BD77F0" w:rsidRDefault="00BD77F0" w:rsidP="00BD77F0">
      <w:pPr>
        <w:pStyle w:val="ConsPlusNonformat"/>
        <w:widowControl/>
        <w:spacing w:line="360" w:lineRule="auto"/>
        <w:jc w:val="both"/>
      </w:pPr>
    </w:p>
    <w:p w:rsidR="00BD77F0" w:rsidRDefault="00BD77F0" w:rsidP="00BD77F0">
      <w:pPr>
        <w:pStyle w:val="ConsPlusNonformat"/>
        <w:widowControl/>
      </w:pPr>
    </w:p>
    <w:p w:rsidR="00BD77F0" w:rsidRDefault="00BD77F0" w:rsidP="00BD77F0">
      <w:pPr>
        <w:pStyle w:val="ConsPlusNonformat"/>
        <w:widowControl/>
      </w:pPr>
    </w:p>
    <w:p w:rsidR="00BD77F0" w:rsidRDefault="00BD77F0" w:rsidP="00BD77F0">
      <w:pPr>
        <w:pStyle w:val="ConsPlusNonformat"/>
        <w:widowControl/>
      </w:pPr>
      <w:r>
        <w:t xml:space="preserve">                                                  дата ____________________</w:t>
      </w:r>
    </w:p>
    <w:p w:rsidR="00BD77F0" w:rsidRDefault="00BD77F0" w:rsidP="00BD77F0">
      <w:pPr>
        <w:pStyle w:val="ConsPlusNonformat"/>
        <w:widowControl/>
      </w:pPr>
    </w:p>
    <w:p w:rsidR="00BD77F0" w:rsidRDefault="00BD77F0" w:rsidP="00BD77F0">
      <w:pPr>
        <w:pStyle w:val="ConsPlusNonformat"/>
        <w:widowControl/>
      </w:pPr>
      <w:r>
        <w:t xml:space="preserve">                             подпись _______________/_____________________/</w:t>
      </w:r>
    </w:p>
    <w:p w:rsidR="00BD77F0" w:rsidRPr="00D92E24" w:rsidRDefault="00BD77F0" w:rsidP="00BD77F0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             </w:t>
      </w:r>
      <w:r w:rsidRPr="00D92E24">
        <w:rPr>
          <w:sz w:val="16"/>
          <w:szCs w:val="16"/>
        </w:rPr>
        <w:t>(ф.и.о. застройщика)</w:t>
      </w:r>
    </w:p>
    <w:p w:rsidR="00BD77F0" w:rsidRDefault="00BD77F0" w:rsidP="00BD77F0">
      <w:pPr>
        <w:pStyle w:val="ConsPlusNormal"/>
        <w:widowControl/>
        <w:ind w:firstLine="540"/>
        <w:jc w:val="both"/>
      </w:pPr>
    </w:p>
    <w:p w:rsidR="00BD77F0" w:rsidRDefault="00BD77F0" w:rsidP="00BD77F0">
      <w:pPr>
        <w:pStyle w:val="ConsPlusNormal"/>
        <w:widowControl/>
        <w:ind w:firstLine="540"/>
        <w:jc w:val="both"/>
      </w:pPr>
    </w:p>
    <w:p w:rsidR="00BD77F0" w:rsidRDefault="00BD77F0" w:rsidP="00BD77F0">
      <w:pPr>
        <w:pStyle w:val="ConsPlusNormal"/>
        <w:widowControl/>
        <w:ind w:firstLine="540"/>
        <w:jc w:val="both"/>
      </w:pPr>
    </w:p>
    <w:p w:rsidR="00BD77F0" w:rsidRDefault="00BD77F0" w:rsidP="00BD77F0"/>
    <w:p w:rsidR="00294667" w:rsidRDefault="00294667" w:rsidP="00BD77F0">
      <w:pPr>
        <w:ind w:left="4956"/>
        <w:rPr>
          <w:sz w:val="20"/>
        </w:rPr>
      </w:pPr>
    </w:p>
    <w:p w:rsidR="00294667" w:rsidRDefault="00294667" w:rsidP="00294667">
      <w:pPr>
        <w:jc w:val="both"/>
        <w:rPr>
          <w:sz w:val="20"/>
        </w:rPr>
      </w:pPr>
    </w:p>
    <w:p w:rsidR="009B0429" w:rsidRDefault="007B2FA3" w:rsidP="009B0429">
      <w:pPr>
        <w:pStyle w:val="ConsPlusNonformat"/>
        <w:widowControl/>
      </w:pPr>
      <w:r>
        <w:rPr>
          <w:noProof/>
        </w:rPr>
        <w:pict>
          <v:rect id="_x0000_s1050" style="position:absolute;margin-left:317.8pt;margin-top:9.85pt;width:14.15pt;height:14.15pt;z-index:251674112" strokeweight="1pt"/>
        </w:pict>
      </w:r>
    </w:p>
    <w:p w:rsidR="009B0429" w:rsidRDefault="009B0429" w:rsidP="009B0429">
      <w:pPr>
        <w:pStyle w:val="ConsPlusNonformat"/>
        <w:widowControl/>
      </w:pPr>
      <w:r>
        <w:t>Способ получен</w:t>
      </w:r>
      <w:r w:rsidR="00BD77F0">
        <w:t xml:space="preserve">ия документа: почтой (заказным письмом)    </w:t>
      </w:r>
      <w:r>
        <w:t xml:space="preserve"> </w:t>
      </w:r>
    </w:p>
    <w:p w:rsidR="00BD77F0" w:rsidRPr="00BD77F0" w:rsidRDefault="007B2FA3" w:rsidP="00BC0301">
      <w:pPr>
        <w:rPr>
          <w:rFonts w:ascii="Courier New" w:hAnsi="Courier New" w:cs="Courier New"/>
          <w:sz w:val="16"/>
          <w:szCs w:val="16"/>
        </w:rPr>
      </w:pPr>
      <w:r w:rsidRPr="007B2FA3">
        <w:rPr>
          <w:noProof/>
        </w:rPr>
        <w:pict>
          <v:rect id="_x0000_s1049" style="position:absolute;margin-left:343.3pt;margin-top:6.6pt;width:14.15pt;height:14.15pt;z-index:251673088" strokeweight="1pt"/>
        </w:pict>
      </w:r>
      <w:r w:rsidR="00BD77F0">
        <w:rPr>
          <w:rFonts w:ascii="Courier New" w:hAnsi="Courier New" w:cs="Courier New"/>
          <w:sz w:val="20"/>
          <w:szCs w:val="20"/>
        </w:rPr>
        <w:tab/>
      </w:r>
      <w:r w:rsidR="00BD77F0">
        <w:rPr>
          <w:rFonts w:ascii="Courier New" w:hAnsi="Courier New" w:cs="Courier New"/>
          <w:sz w:val="20"/>
          <w:szCs w:val="20"/>
        </w:rPr>
        <w:tab/>
      </w:r>
      <w:r w:rsidR="00BD77F0">
        <w:rPr>
          <w:rFonts w:ascii="Courier New" w:hAnsi="Courier New" w:cs="Courier New"/>
          <w:sz w:val="20"/>
          <w:szCs w:val="20"/>
        </w:rPr>
        <w:tab/>
      </w:r>
      <w:r w:rsidR="00BD77F0">
        <w:rPr>
          <w:rFonts w:ascii="Courier New" w:hAnsi="Courier New" w:cs="Courier New"/>
          <w:sz w:val="20"/>
          <w:szCs w:val="20"/>
        </w:rPr>
        <w:tab/>
        <w:t xml:space="preserve">     </w:t>
      </w:r>
    </w:p>
    <w:p w:rsidR="00BC0301" w:rsidRPr="00BC0301" w:rsidRDefault="00BD77F0" w:rsidP="00BD77F0">
      <w:pPr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нарочно (под расписку)</w:t>
      </w:r>
    </w:p>
    <w:sectPr w:rsidR="00BC0301" w:rsidRPr="00BC0301" w:rsidSect="00B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CA14065"/>
    <w:multiLevelType w:val="hybridMultilevel"/>
    <w:tmpl w:val="D7A8CA62"/>
    <w:lvl w:ilvl="0" w:tplc="1C28B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D282A"/>
    <w:multiLevelType w:val="hybridMultilevel"/>
    <w:tmpl w:val="338A8894"/>
    <w:lvl w:ilvl="0" w:tplc="2C064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332E"/>
    <w:multiLevelType w:val="hybridMultilevel"/>
    <w:tmpl w:val="71D0A340"/>
    <w:lvl w:ilvl="0" w:tplc="374E03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8C44DD"/>
    <w:multiLevelType w:val="hybridMultilevel"/>
    <w:tmpl w:val="456A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8"/>
  </w:num>
  <w:num w:numId="6">
    <w:abstractNumId w:val="9"/>
  </w:num>
  <w:num w:numId="7">
    <w:abstractNumId w:val="27"/>
  </w:num>
  <w:num w:numId="8">
    <w:abstractNumId w:val="26"/>
  </w:num>
  <w:num w:numId="9">
    <w:abstractNumId w:val="7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0"/>
  </w:num>
  <w:num w:numId="17">
    <w:abstractNumId w:val="6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30"/>
  </w:num>
  <w:num w:numId="29">
    <w:abstractNumId w:val="3"/>
  </w:num>
  <w:num w:numId="30">
    <w:abstractNumId w:val="1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425E0"/>
    <w:rsid w:val="00042BF6"/>
    <w:rsid w:val="0004383B"/>
    <w:rsid w:val="00043B7B"/>
    <w:rsid w:val="00052F7A"/>
    <w:rsid w:val="00053E0C"/>
    <w:rsid w:val="0005618A"/>
    <w:rsid w:val="0006490F"/>
    <w:rsid w:val="000728DE"/>
    <w:rsid w:val="00073470"/>
    <w:rsid w:val="000856CA"/>
    <w:rsid w:val="000876AA"/>
    <w:rsid w:val="0009019D"/>
    <w:rsid w:val="000A2C61"/>
    <w:rsid w:val="000A4B28"/>
    <w:rsid w:val="000B5B51"/>
    <w:rsid w:val="000C438C"/>
    <w:rsid w:val="000D3115"/>
    <w:rsid w:val="000E3859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47C2C"/>
    <w:rsid w:val="00150CA6"/>
    <w:rsid w:val="00170A7C"/>
    <w:rsid w:val="00176E02"/>
    <w:rsid w:val="00183245"/>
    <w:rsid w:val="001A182F"/>
    <w:rsid w:val="001A2BF0"/>
    <w:rsid w:val="001B0820"/>
    <w:rsid w:val="001C44F7"/>
    <w:rsid w:val="001F171F"/>
    <w:rsid w:val="002011A8"/>
    <w:rsid w:val="002022E3"/>
    <w:rsid w:val="00204D01"/>
    <w:rsid w:val="00205B0B"/>
    <w:rsid w:val="00212D6B"/>
    <w:rsid w:val="002131E1"/>
    <w:rsid w:val="002213D1"/>
    <w:rsid w:val="00222DAD"/>
    <w:rsid w:val="00237A08"/>
    <w:rsid w:val="00246BBB"/>
    <w:rsid w:val="00254FD2"/>
    <w:rsid w:val="0025574D"/>
    <w:rsid w:val="00260DD4"/>
    <w:rsid w:val="00261427"/>
    <w:rsid w:val="00262113"/>
    <w:rsid w:val="002652C5"/>
    <w:rsid w:val="0026793F"/>
    <w:rsid w:val="0027048A"/>
    <w:rsid w:val="00275B07"/>
    <w:rsid w:val="0028121B"/>
    <w:rsid w:val="0028436F"/>
    <w:rsid w:val="0028612B"/>
    <w:rsid w:val="00286B3B"/>
    <w:rsid w:val="002879C0"/>
    <w:rsid w:val="00292894"/>
    <w:rsid w:val="00294667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7CF"/>
    <w:rsid w:val="002E1C6E"/>
    <w:rsid w:val="002E2413"/>
    <w:rsid w:val="002E2A42"/>
    <w:rsid w:val="002F0334"/>
    <w:rsid w:val="002F0951"/>
    <w:rsid w:val="002F4D7E"/>
    <w:rsid w:val="002F5CA5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27EE5"/>
    <w:rsid w:val="003336F8"/>
    <w:rsid w:val="00334A07"/>
    <w:rsid w:val="00335F9F"/>
    <w:rsid w:val="00336E59"/>
    <w:rsid w:val="00337578"/>
    <w:rsid w:val="00340B67"/>
    <w:rsid w:val="00347372"/>
    <w:rsid w:val="00361016"/>
    <w:rsid w:val="00365A58"/>
    <w:rsid w:val="0036654C"/>
    <w:rsid w:val="00377ED1"/>
    <w:rsid w:val="0038756C"/>
    <w:rsid w:val="003922A7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5891"/>
    <w:rsid w:val="0049634A"/>
    <w:rsid w:val="004A15B9"/>
    <w:rsid w:val="004A4FC3"/>
    <w:rsid w:val="004A52FF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18DB"/>
    <w:rsid w:val="00524110"/>
    <w:rsid w:val="0053118F"/>
    <w:rsid w:val="005344CF"/>
    <w:rsid w:val="00534D5A"/>
    <w:rsid w:val="0053676B"/>
    <w:rsid w:val="0055273D"/>
    <w:rsid w:val="005655F9"/>
    <w:rsid w:val="00570525"/>
    <w:rsid w:val="0058181A"/>
    <w:rsid w:val="0058326B"/>
    <w:rsid w:val="0058762D"/>
    <w:rsid w:val="005A46E4"/>
    <w:rsid w:val="005A5A4B"/>
    <w:rsid w:val="005B3E62"/>
    <w:rsid w:val="005B560D"/>
    <w:rsid w:val="005C05F5"/>
    <w:rsid w:val="005C3C5C"/>
    <w:rsid w:val="005C4C01"/>
    <w:rsid w:val="005D1D18"/>
    <w:rsid w:val="005E056A"/>
    <w:rsid w:val="0060078D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461D7"/>
    <w:rsid w:val="00657DE4"/>
    <w:rsid w:val="006650DF"/>
    <w:rsid w:val="006665AC"/>
    <w:rsid w:val="006675AC"/>
    <w:rsid w:val="0068064B"/>
    <w:rsid w:val="00683D98"/>
    <w:rsid w:val="00684CDF"/>
    <w:rsid w:val="006852C3"/>
    <w:rsid w:val="00694F79"/>
    <w:rsid w:val="006A4C5E"/>
    <w:rsid w:val="006B2FA2"/>
    <w:rsid w:val="006B31B4"/>
    <w:rsid w:val="006B4294"/>
    <w:rsid w:val="006B4465"/>
    <w:rsid w:val="006B5A99"/>
    <w:rsid w:val="006D23AF"/>
    <w:rsid w:val="006D2A4C"/>
    <w:rsid w:val="006D2E02"/>
    <w:rsid w:val="006D6BDD"/>
    <w:rsid w:val="006D73B1"/>
    <w:rsid w:val="006E0BFB"/>
    <w:rsid w:val="006E2BA6"/>
    <w:rsid w:val="006E60FB"/>
    <w:rsid w:val="006E6915"/>
    <w:rsid w:val="006F264C"/>
    <w:rsid w:val="006F695C"/>
    <w:rsid w:val="0071313F"/>
    <w:rsid w:val="007137F7"/>
    <w:rsid w:val="00723FFD"/>
    <w:rsid w:val="00736293"/>
    <w:rsid w:val="00746615"/>
    <w:rsid w:val="00754117"/>
    <w:rsid w:val="0076371C"/>
    <w:rsid w:val="00771C1A"/>
    <w:rsid w:val="00773C3B"/>
    <w:rsid w:val="007915AB"/>
    <w:rsid w:val="007A33BA"/>
    <w:rsid w:val="007A3570"/>
    <w:rsid w:val="007A7181"/>
    <w:rsid w:val="007B2FA3"/>
    <w:rsid w:val="007C2561"/>
    <w:rsid w:val="007D00A2"/>
    <w:rsid w:val="007D0A5A"/>
    <w:rsid w:val="007E26D1"/>
    <w:rsid w:val="007E35D9"/>
    <w:rsid w:val="007E5704"/>
    <w:rsid w:val="007E5F8E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67349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37377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2440"/>
    <w:rsid w:val="009B0429"/>
    <w:rsid w:val="009C0CC2"/>
    <w:rsid w:val="009C5713"/>
    <w:rsid w:val="009C5799"/>
    <w:rsid w:val="009D010F"/>
    <w:rsid w:val="009D10F5"/>
    <w:rsid w:val="009D270D"/>
    <w:rsid w:val="009D6B71"/>
    <w:rsid w:val="009D716E"/>
    <w:rsid w:val="009E1B78"/>
    <w:rsid w:val="009E60AB"/>
    <w:rsid w:val="009F7FCD"/>
    <w:rsid w:val="00A009DD"/>
    <w:rsid w:val="00A1252B"/>
    <w:rsid w:val="00A16C58"/>
    <w:rsid w:val="00A21018"/>
    <w:rsid w:val="00A26823"/>
    <w:rsid w:val="00A270C7"/>
    <w:rsid w:val="00A31429"/>
    <w:rsid w:val="00A3200D"/>
    <w:rsid w:val="00A345A9"/>
    <w:rsid w:val="00A373AA"/>
    <w:rsid w:val="00A5183D"/>
    <w:rsid w:val="00A51D0A"/>
    <w:rsid w:val="00A63A2C"/>
    <w:rsid w:val="00A64221"/>
    <w:rsid w:val="00A65D21"/>
    <w:rsid w:val="00A66E95"/>
    <w:rsid w:val="00A74A6D"/>
    <w:rsid w:val="00A76AE7"/>
    <w:rsid w:val="00A80223"/>
    <w:rsid w:val="00A9458C"/>
    <w:rsid w:val="00AA3F48"/>
    <w:rsid w:val="00AA7795"/>
    <w:rsid w:val="00AB23DA"/>
    <w:rsid w:val="00AB4F55"/>
    <w:rsid w:val="00AC0521"/>
    <w:rsid w:val="00AC39C7"/>
    <w:rsid w:val="00AC44E4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AF775B"/>
    <w:rsid w:val="00B05654"/>
    <w:rsid w:val="00B10806"/>
    <w:rsid w:val="00B11595"/>
    <w:rsid w:val="00B11B32"/>
    <w:rsid w:val="00B13196"/>
    <w:rsid w:val="00B16D29"/>
    <w:rsid w:val="00B2048E"/>
    <w:rsid w:val="00B2795B"/>
    <w:rsid w:val="00B35738"/>
    <w:rsid w:val="00B40722"/>
    <w:rsid w:val="00B43AE8"/>
    <w:rsid w:val="00B45EF3"/>
    <w:rsid w:val="00B46590"/>
    <w:rsid w:val="00B4788C"/>
    <w:rsid w:val="00B510A8"/>
    <w:rsid w:val="00B53866"/>
    <w:rsid w:val="00B54513"/>
    <w:rsid w:val="00B54F6D"/>
    <w:rsid w:val="00B55E32"/>
    <w:rsid w:val="00B56DC1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8618C"/>
    <w:rsid w:val="00B95843"/>
    <w:rsid w:val="00B958B1"/>
    <w:rsid w:val="00BA2C73"/>
    <w:rsid w:val="00BA388F"/>
    <w:rsid w:val="00BA448B"/>
    <w:rsid w:val="00BA592A"/>
    <w:rsid w:val="00BA6C52"/>
    <w:rsid w:val="00BA6EDA"/>
    <w:rsid w:val="00BB3612"/>
    <w:rsid w:val="00BC0301"/>
    <w:rsid w:val="00BC1AF5"/>
    <w:rsid w:val="00BC25DD"/>
    <w:rsid w:val="00BC3FD3"/>
    <w:rsid w:val="00BD21D2"/>
    <w:rsid w:val="00BD395D"/>
    <w:rsid w:val="00BD60C8"/>
    <w:rsid w:val="00BD77F0"/>
    <w:rsid w:val="00BE1570"/>
    <w:rsid w:val="00BF02B3"/>
    <w:rsid w:val="00BF3C2A"/>
    <w:rsid w:val="00BF3CE8"/>
    <w:rsid w:val="00C027FC"/>
    <w:rsid w:val="00C1102D"/>
    <w:rsid w:val="00C11929"/>
    <w:rsid w:val="00C12971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69D3"/>
    <w:rsid w:val="00C57634"/>
    <w:rsid w:val="00C57D3B"/>
    <w:rsid w:val="00C638FF"/>
    <w:rsid w:val="00C645C6"/>
    <w:rsid w:val="00C655CC"/>
    <w:rsid w:val="00C73C02"/>
    <w:rsid w:val="00C82A80"/>
    <w:rsid w:val="00C839FC"/>
    <w:rsid w:val="00C91318"/>
    <w:rsid w:val="00C91F24"/>
    <w:rsid w:val="00C9374C"/>
    <w:rsid w:val="00CB5D7F"/>
    <w:rsid w:val="00CC0F98"/>
    <w:rsid w:val="00CC1FB4"/>
    <w:rsid w:val="00CD2AF2"/>
    <w:rsid w:val="00CE05C7"/>
    <w:rsid w:val="00CE33F4"/>
    <w:rsid w:val="00CE382D"/>
    <w:rsid w:val="00CE395D"/>
    <w:rsid w:val="00CE4B39"/>
    <w:rsid w:val="00CF3CCC"/>
    <w:rsid w:val="00CF5D4C"/>
    <w:rsid w:val="00D02F94"/>
    <w:rsid w:val="00D1479E"/>
    <w:rsid w:val="00D21D1F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2E24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E7CD3"/>
    <w:rsid w:val="00DF6786"/>
    <w:rsid w:val="00E04386"/>
    <w:rsid w:val="00E04871"/>
    <w:rsid w:val="00E12B93"/>
    <w:rsid w:val="00E26E0F"/>
    <w:rsid w:val="00E44758"/>
    <w:rsid w:val="00E51D5C"/>
    <w:rsid w:val="00E61FB1"/>
    <w:rsid w:val="00E75093"/>
    <w:rsid w:val="00E94B86"/>
    <w:rsid w:val="00EA649C"/>
    <w:rsid w:val="00EB4916"/>
    <w:rsid w:val="00EB6F36"/>
    <w:rsid w:val="00EC25E9"/>
    <w:rsid w:val="00EC68B9"/>
    <w:rsid w:val="00ED000C"/>
    <w:rsid w:val="00ED0CD8"/>
    <w:rsid w:val="00ED0E80"/>
    <w:rsid w:val="00ED3425"/>
    <w:rsid w:val="00ED6EE8"/>
    <w:rsid w:val="00EE014C"/>
    <w:rsid w:val="00EE2E42"/>
    <w:rsid w:val="00EF12FE"/>
    <w:rsid w:val="00EF22B0"/>
    <w:rsid w:val="00EF3CA4"/>
    <w:rsid w:val="00EF5EBF"/>
    <w:rsid w:val="00F0179C"/>
    <w:rsid w:val="00F03EF7"/>
    <w:rsid w:val="00F04BEA"/>
    <w:rsid w:val="00F10920"/>
    <w:rsid w:val="00F1796B"/>
    <w:rsid w:val="00F22C85"/>
    <w:rsid w:val="00F36071"/>
    <w:rsid w:val="00F36F0A"/>
    <w:rsid w:val="00F4061D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91334"/>
    <w:rsid w:val="00F96BCB"/>
    <w:rsid w:val="00FA2F22"/>
    <w:rsid w:val="00FA7871"/>
    <w:rsid w:val="00FB117B"/>
    <w:rsid w:val="00FC4DFA"/>
    <w:rsid w:val="00FC5391"/>
    <w:rsid w:val="00FD385D"/>
    <w:rsid w:val="00FD684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7" type="connector" idref="#_x0000_s1035"/>
        <o:r id="V:Rule8" type="connector" idref="#_x0000_s1041"/>
        <o:r id="V:Rule9" type="connector" idref="#_x0000_s1037"/>
        <o:r id="V:Rule10" type="connector" idref="#_x0000_s1036"/>
        <o:r id="V:Rule11" type="connector" idref="#_x0000_s1039"/>
        <o:r id="V:Rule12" type="connector" idref="#_x0000_s103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uiPriority w:val="99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052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53E0C"/>
  </w:style>
  <w:style w:type="character" w:customStyle="1" w:styleId="ep">
    <w:name w:val="ep"/>
    <w:basedOn w:val="a0"/>
    <w:rsid w:val="00267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CA24-9183-4EA4-B010-1B636A40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22920</CharactersWithSpaces>
  <SharedDoc>false</SharedDoc>
  <HLinks>
    <vt:vector size="18" baseType="variant">
      <vt:variant>
        <vt:i4>6422639</vt:i4>
      </vt:variant>
      <vt:variant>
        <vt:i4>6</vt:i4>
      </vt:variant>
      <vt:variant>
        <vt:i4>0</vt:i4>
      </vt:variant>
      <vt:variant>
        <vt:i4>5</vt:i4>
      </vt:variant>
      <vt:variant>
        <vt:lpwstr>mailto:ra_kalach@volganet.ru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Анна Юрьевна</cp:lastModifiedBy>
  <cp:revision>15</cp:revision>
  <cp:lastPrinted>2012-11-08T11:31:00Z</cp:lastPrinted>
  <dcterms:created xsi:type="dcterms:W3CDTF">2012-11-07T11:30:00Z</dcterms:created>
  <dcterms:modified xsi:type="dcterms:W3CDTF">2012-11-14T08:44:00Z</dcterms:modified>
</cp:coreProperties>
</file>