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E" w:rsidRDefault="000C292E" w:rsidP="000C292E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0C292E" w:rsidRDefault="000C292E" w:rsidP="000C292E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0C292E" w:rsidRDefault="000C292E" w:rsidP="000C292E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0C292E" w:rsidRDefault="000C292E" w:rsidP="000C292E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   </w:t>
      </w:r>
    </w:p>
    <w:p w:rsidR="000C292E" w:rsidRPr="0076524B" w:rsidRDefault="000C292E" w:rsidP="000C292E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0C292E" w:rsidRPr="00CD00D7" w:rsidRDefault="000C292E" w:rsidP="000C292E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0C292E" w:rsidRDefault="000C292E" w:rsidP="000C29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0C292E" w:rsidRPr="00523087" w:rsidRDefault="000C292E" w:rsidP="000C29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23087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0C292E" w:rsidRDefault="000C292E" w:rsidP="000C292E">
      <w:pPr>
        <w:tabs>
          <w:tab w:val="left" w:pos="0"/>
          <w:tab w:val="left" w:pos="1515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0C292E" w:rsidRPr="00FC2BE6" w:rsidRDefault="000C292E" w:rsidP="000C292E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C2BE6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10.12. </w:t>
      </w:r>
      <w:r w:rsidRPr="00FC2BE6">
        <w:rPr>
          <w:rFonts w:ascii="Times New Roman" w:hAnsi="Times New Roman"/>
          <w:color w:val="000000"/>
          <w:sz w:val="24"/>
          <w:szCs w:val="24"/>
        </w:rPr>
        <w:t>________201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C2BE6">
        <w:rPr>
          <w:rFonts w:ascii="Times New Roman" w:hAnsi="Times New Roman"/>
          <w:color w:val="000000"/>
          <w:sz w:val="24"/>
          <w:szCs w:val="24"/>
        </w:rPr>
        <w:t xml:space="preserve"> г.            № 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2429</w:t>
      </w:r>
      <w:r w:rsidRPr="00FC2BE6">
        <w:rPr>
          <w:rFonts w:ascii="Times New Roman" w:hAnsi="Times New Roman"/>
          <w:color w:val="000000"/>
          <w:sz w:val="24"/>
          <w:szCs w:val="24"/>
        </w:rPr>
        <w:t>__</w:t>
      </w:r>
    </w:p>
    <w:p w:rsidR="000C292E" w:rsidRDefault="000C292E" w:rsidP="000C292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92E" w:rsidRDefault="000C292E" w:rsidP="000C292E">
      <w:pPr>
        <w:pStyle w:val="ConsPlusNormal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Волгоградской области от 31 мая 2010 года № 937  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92E" w:rsidRDefault="000C292E" w:rsidP="000C292E">
      <w:pPr>
        <w:pStyle w:val="ConsPlusNormal"/>
        <w:ind w:firstLine="220"/>
        <w:jc w:val="both"/>
        <w:rPr>
          <w:rFonts w:ascii="Times New Roman" w:hAnsi="Times New Roman" w:cs="Times New Roman"/>
          <w:sz w:val="28"/>
          <w:szCs w:val="28"/>
        </w:rPr>
      </w:pPr>
    </w:p>
    <w:p w:rsidR="000C292E" w:rsidRDefault="000C292E" w:rsidP="000C292E">
      <w:pPr>
        <w:pStyle w:val="ConsPlusNormal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соответствии с Постановлением Правительства Волгоградской области от 03 декабря 2013 года № 1244 «Об увеличении размеров окладов (должностных окладов), ставок заработной платы работников государственных учреждений Волгоградской области»,  </w:t>
      </w:r>
    </w:p>
    <w:p w:rsidR="000C292E" w:rsidRDefault="000C292E" w:rsidP="000C292E">
      <w:pPr>
        <w:pStyle w:val="ConsPlusNormal"/>
        <w:ind w:firstLine="220"/>
        <w:jc w:val="both"/>
        <w:rPr>
          <w:rFonts w:ascii="Times New Roman" w:hAnsi="Times New Roman" w:cs="Times New Roman"/>
          <w:sz w:val="28"/>
          <w:szCs w:val="28"/>
        </w:rPr>
      </w:pPr>
    </w:p>
    <w:p w:rsidR="000C292E" w:rsidRDefault="000C292E" w:rsidP="000C2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C292E" w:rsidRDefault="000C292E" w:rsidP="000C2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92E" w:rsidRDefault="000C292E" w:rsidP="000C292E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34">
        <w:rPr>
          <w:rFonts w:ascii="Times New Roman" w:hAnsi="Times New Roman" w:cs="Times New Roman"/>
          <w:sz w:val="28"/>
          <w:szCs w:val="28"/>
        </w:rPr>
        <w:t xml:space="preserve">Таблицу 1,3,4,5,6 приложения № 1 к Положению об оплате труда работников муниципальных учреждений дополнительного образования детей, подведомственных комитету по культуре администрации </w:t>
      </w:r>
      <w:proofErr w:type="spellStart"/>
      <w:r w:rsidRPr="005028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0283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Постановлением главы </w:t>
      </w:r>
      <w:proofErr w:type="spellStart"/>
      <w:r w:rsidRPr="005028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028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31.05.2010 года № 937 </w:t>
      </w:r>
      <w:r w:rsidRPr="00502834">
        <w:rPr>
          <w:rFonts w:ascii="Times New Roman" w:hAnsi="Times New Roman" w:cs="Times New Roman"/>
          <w:color w:val="000000"/>
          <w:sz w:val="28"/>
          <w:szCs w:val="28"/>
        </w:rPr>
        <w:t xml:space="preserve">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</w:t>
      </w:r>
      <w:proofErr w:type="spellStart"/>
      <w:r w:rsidRPr="00502834">
        <w:rPr>
          <w:rFonts w:ascii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 w:rsidRPr="005028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района»,</w:t>
      </w:r>
      <w:r w:rsidRPr="0050283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  <w:proofErr w:type="gramEnd"/>
    </w:p>
    <w:p w:rsidR="000C292E" w:rsidRPr="00502834" w:rsidRDefault="000C292E" w:rsidP="000C292E">
      <w:pPr>
        <w:pStyle w:val="ConsPlusNormal"/>
        <w:tabs>
          <w:tab w:val="left" w:pos="567"/>
        </w:tabs>
        <w:ind w:left="8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92E" w:rsidRDefault="000C292E" w:rsidP="000C292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83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распространяет свое действие на отношения, возникшие с 01 декабря 2013г.</w:t>
      </w:r>
    </w:p>
    <w:p w:rsidR="000C292E" w:rsidRPr="00502834" w:rsidRDefault="000C292E" w:rsidP="000C2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92E" w:rsidRPr="00502834" w:rsidRDefault="000C292E" w:rsidP="000C29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834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tbl>
      <w:tblPr>
        <w:tblpPr w:leftFromText="180" w:rightFromText="180" w:vertAnchor="text" w:horzAnchor="margin" w:tblpY="450"/>
        <w:tblW w:w="0" w:type="auto"/>
        <w:tblLayout w:type="fixed"/>
        <w:tblLook w:val="0000"/>
      </w:tblPr>
      <w:tblGrid>
        <w:gridCol w:w="5085"/>
        <w:gridCol w:w="4379"/>
      </w:tblGrid>
      <w:tr w:rsidR="000C292E" w:rsidRPr="0092154A" w:rsidTr="002A6E53">
        <w:tc>
          <w:tcPr>
            <w:tcW w:w="5085" w:type="dxa"/>
          </w:tcPr>
          <w:p w:rsidR="000C292E" w:rsidRPr="008B1EC0" w:rsidRDefault="000C292E" w:rsidP="002A6E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Калач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вского</w:t>
            </w:r>
            <w:proofErr w:type="spellEnd"/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муниципального района</w:t>
            </w:r>
          </w:p>
        </w:tc>
        <w:tc>
          <w:tcPr>
            <w:tcW w:w="4379" w:type="dxa"/>
          </w:tcPr>
          <w:p w:rsidR="000C292E" w:rsidRPr="0092154A" w:rsidRDefault="000C292E" w:rsidP="002A6E53">
            <w:pPr>
              <w:pStyle w:val="ConsPlusNormal"/>
              <w:snapToGri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2E" w:rsidRPr="008B1EC0" w:rsidRDefault="000C292E" w:rsidP="002A6E5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Т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B1E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Нургалеев</w:t>
            </w:r>
            <w:proofErr w:type="spellEnd"/>
          </w:p>
        </w:tc>
      </w:tr>
    </w:tbl>
    <w:p w:rsidR="000C292E" w:rsidRPr="0092154A" w:rsidRDefault="000C292E" w:rsidP="000C29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61F2" w:rsidRDefault="006261F2"/>
    <w:sectPr w:rsidR="0062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724B1B"/>
    <w:multiLevelType w:val="hybridMultilevel"/>
    <w:tmpl w:val="CC683562"/>
    <w:lvl w:ilvl="0" w:tplc="5AFCFE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92E"/>
    <w:rsid w:val="000C292E"/>
    <w:rsid w:val="006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92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C292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92E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C292E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0C29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2</cp:revision>
  <dcterms:created xsi:type="dcterms:W3CDTF">2013-12-17T10:45:00Z</dcterms:created>
  <dcterms:modified xsi:type="dcterms:W3CDTF">2013-12-17T10:45:00Z</dcterms:modified>
</cp:coreProperties>
</file>