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171252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12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 w:rsidRPr="00171252">
        <w:rPr>
          <w:sz w:val="28"/>
          <w:szCs w:val="28"/>
        </w:rPr>
        <w:tab/>
      </w:r>
      <w:r w:rsidR="00311049" w:rsidRPr="00171252">
        <w:rPr>
          <w:sz w:val="28"/>
          <w:szCs w:val="28"/>
        </w:rPr>
        <w:tab/>
      </w:r>
    </w:p>
    <w:p w:rsidR="005106C8" w:rsidRPr="00171252" w:rsidRDefault="005106C8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171252" w:rsidRDefault="00311049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171252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11049" w:rsidRPr="00171252" w:rsidRDefault="00311049" w:rsidP="00311049">
      <w:pPr>
        <w:jc w:val="center"/>
        <w:rPr>
          <w:b/>
          <w:bCs/>
          <w:sz w:val="28"/>
          <w:szCs w:val="28"/>
        </w:rPr>
      </w:pPr>
      <w:r w:rsidRPr="00171252">
        <w:rPr>
          <w:b/>
          <w:bCs/>
          <w:sz w:val="28"/>
          <w:szCs w:val="28"/>
        </w:rPr>
        <w:t>КАЛАЧЁВСКОГО  МУНИЦИПАЛЬНОГО  РАЙОНА</w:t>
      </w:r>
    </w:p>
    <w:p w:rsidR="00311049" w:rsidRPr="00171252" w:rsidRDefault="00311049" w:rsidP="00311049">
      <w:pPr>
        <w:jc w:val="center"/>
        <w:rPr>
          <w:b/>
          <w:bCs/>
          <w:sz w:val="28"/>
          <w:szCs w:val="28"/>
        </w:rPr>
      </w:pPr>
      <w:r w:rsidRPr="00171252">
        <w:rPr>
          <w:b/>
          <w:bCs/>
          <w:sz w:val="28"/>
          <w:szCs w:val="28"/>
        </w:rPr>
        <w:t>ВОЛГОГРАДСКОЙ  ОБЛАСТИ</w:t>
      </w:r>
    </w:p>
    <w:p w:rsidR="00311049" w:rsidRPr="00171252" w:rsidRDefault="00AC116D" w:rsidP="0031104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171252" w:rsidRDefault="00311049" w:rsidP="00311049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171252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311049" w:rsidRPr="00171252" w:rsidRDefault="00280EDB" w:rsidP="00311049">
      <w:pPr>
        <w:pStyle w:val="9"/>
        <w:rPr>
          <w:rFonts w:ascii="Times New Roman" w:hAnsi="Times New Roman"/>
          <w:sz w:val="28"/>
          <w:szCs w:val="28"/>
        </w:rPr>
      </w:pPr>
      <w:r w:rsidRPr="00171252">
        <w:rPr>
          <w:rFonts w:ascii="Times New Roman" w:hAnsi="Times New Roman"/>
          <w:sz w:val="28"/>
          <w:szCs w:val="28"/>
        </w:rPr>
        <w:t>От</w:t>
      </w:r>
      <w:r w:rsidR="00171252">
        <w:rPr>
          <w:rFonts w:ascii="Times New Roman" w:hAnsi="Times New Roman"/>
          <w:sz w:val="28"/>
          <w:szCs w:val="28"/>
        </w:rPr>
        <w:t xml:space="preserve"> </w:t>
      </w:r>
      <w:r w:rsidR="009139D3">
        <w:rPr>
          <w:rFonts w:ascii="Times New Roman" w:hAnsi="Times New Roman"/>
          <w:sz w:val="28"/>
          <w:szCs w:val="28"/>
        </w:rPr>
        <w:t>17.06.</w:t>
      </w:r>
      <w:r w:rsidR="000109ED" w:rsidRPr="00171252">
        <w:rPr>
          <w:rFonts w:ascii="Times New Roman" w:hAnsi="Times New Roman"/>
          <w:sz w:val="28"/>
          <w:szCs w:val="28"/>
        </w:rPr>
        <w:t xml:space="preserve">2014 </w:t>
      </w:r>
      <w:r w:rsidR="00311049" w:rsidRPr="00171252">
        <w:rPr>
          <w:rFonts w:ascii="Times New Roman" w:hAnsi="Times New Roman"/>
          <w:sz w:val="28"/>
          <w:szCs w:val="28"/>
        </w:rPr>
        <w:t xml:space="preserve"> г.     </w:t>
      </w:r>
      <w:r w:rsidR="00E1607F" w:rsidRPr="00171252">
        <w:rPr>
          <w:rFonts w:ascii="Times New Roman" w:hAnsi="Times New Roman"/>
          <w:sz w:val="28"/>
          <w:szCs w:val="28"/>
        </w:rPr>
        <w:t xml:space="preserve">   </w:t>
      </w:r>
      <w:r w:rsidR="00311049" w:rsidRPr="00171252">
        <w:rPr>
          <w:rFonts w:ascii="Times New Roman" w:hAnsi="Times New Roman"/>
          <w:sz w:val="28"/>
          <w:szCs w:val="28"/>
        </w:rPr>
        <w:t xml:space="preserve">  №</w:t>
      </w:r>
      <w:r w:rsidR="009139D3">
        <w:rPr>
          <w:rFonts w:ascii="Times New Roman" w:hAnsi="Times New Roman"/>
          <w:sz w:val="28"/>
          <w:szCs w:val="28"/>
        </w:rPr>
        <w:t>878</w:t>
      </w:r>
    </w:p>
    <w:p w:rsidR="00826CE2" w:rsidRPr="00171252" w:rsidRDefault="00826CE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ind w:right="-1"/>
        <w:jc w:val="center"/>
        <w:rPr>
          <w:b/>
          <w:spacing w:val="-2"/>
          <w:sz w:val="28"/>
          <w:szCs w:val="28"/>
        </w:rPr>
      </w:pPr>
      <w:r w:rsidRPr="00171252">
        <w:rPr>
          <w:b/>
          <w:spacing w:val="-2"/>
          <w:sz w:val="28"/>
          <w:szCs w:val="28"/>
        </w:rPr>
        <w:t xml:space="preserve">О межведомственной комиссии по </w:t>
      </w:r>
      <w:r>
        <w:rPr>
          <w:b/>
          <w:spacing w:val="-2"/>
          <w:sz w:val="28"/>
          <w:szCs w:val="28"/>
        </w:rPr>
        <w:t>орг</w:t>
      </w:r>
      <w:r w:rsidRPr="00171252">
        <w:rPr>
          <w:b/>
          <w:spacing w:val="-2"/>
          <w:sz w:val="28"/>
          <w:szCs w:val="28"/>
        </w:rPr>
        <w:t>анизации работы по оказанию помощи гражданам Украины, прибывшим в Калачевский муниципальный район Волгоградской области</w:t>
      </w:r>
    </w:p>
    <w:p w:rsidR="00171252" w:rsidRPr="00171252" w:rsidRDefault="00171252" w:rsidP="00171252">
      <w:pPr>
        <w:shd w:val="clear" w:color="auto" w:fill="FFFFFF"/>
        <w:ind w:left="2145" w:right="2115"/>
        <w:jc w:val="center"/>
        <w:rPr>
          <w:sz w:val="28"/>
          <w:szCs w:val="28"/>
        </w:rPr>
      </w:pPr>
    </w:p>
    <w:p w:rsidR="00A7154B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pacing w:val="-3"/>
          <w:sz w:val="28"/>
          <w:szCs w:val="28"/>
        </w:rPr>
        <w:t xml:space="preserve">В целях оперативного принятия коллегиальных решений об оказании </w:t>
      </w:r>
      <w:r w:rsidRPr="00171252">
        <w:rPr>
          <w:sz w:val="28"/>
          <w:szCs w:val="28"/>
        </w:rPr>
        <w:t xml:space="preserve">помощи гражданам Украины, прибывшим в Калачевский муниципальный район Волгоградской области, в рамках исполнения постановлений губернатора Волгоградской области от 14.06.2014 года № 502 и № 503, </w:t>
      </w:r>
    </w:p>
    <w:p w:rsidR="00A7154B" w:rsidRDefault="00A7154B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b/>
          <w:spacing w:val="140"/>
          <w:sz w:val="28"/>
          <w:szCs w:val="28"/>
        </w:rPr>
      </w:pPr>
      <w:r w:rsidRPr="00171252">
        <w:rPr>
          <w:b/>
          <w:spacing w:val="140"/>
          <w:sz w:val="28"/>
          <w:szCs w:val="28"/>
        </w:rPr>
        <w:t>постановляю:</w:t>
      </w:r>
    </w:p>
    <w:p w:rsidR="00A7154B" w:rsidRPr="00171252" w:rsidRDefault="00A7154B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71252" w:rsidRP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pacing w:val="-60"/>
          <w:sz w:val="28"/>
          <w:szCs w:val="28"/>
        </w:rPr>
      </w:pPr>
      <w:r>
        <w:rPr>
          <w:sz w:val="28"/>
          <w:szCs w:val="28"/>
        </w:rPr>
        <w:t>1.</w:t>
      </w:r>
      <w:r w:rsidR="00171252" w:rsidRPr="00171252">
        <w:rPr>
          <w:sz w:val="28"/>
          <w:szCs w:val="28"/>
        </w:rPr>
        <w:t xml:space="preserve">Образовать межведомственную комиссию по организации работы </w:t>
      </w:r>
      <w:r w:rsidR="00171252" w:rsidRPr="00171252">
        <w:rPr>
          <w:spacing w:val="-1"/>
          <w:sz w:val="28"/>
          <w:szCs w:val="28"/>
        </w:rPr>
        <w:t>по оказанию помощи гражданам Украины, прибывшим в Калачевский муниципальный район Волгоградской области</w:t>
      </w:r>
      <w:r w:rsidR="00171252" w:rsidRPr="00171252">
        <w:rPr>
          <w:sz w:val="28"/>
          <w:szCs w:val="28"/>
        </w:rPr>
        <w:t>, и утвердить ее состав согласно приложению 1.</w:t>
      </w:r>
    </w:p>
    <w:p w:rsidR="00171252" w:rsidRP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pacing w:val="-30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171252" w:rsidRPr="00171252">
        <w:rPr>
          <w:spacing w:val="-3"/>
          <w:sz w:val="28"/>
          <w:szCs w:val="28"/>
        </w:rPr>
        <w:t xml:space="preserve">Утвердить Положение о межведомственной комиссии </w:t>
      </w:r>
      <w:r w:rsidR="00171252" w:rsidRPr="00171252">
        <w:rPr>
          <w:sz w:val="28"/>
          <w:szCs w:val="28"/>
        </w:rPr>
        <w:t>по организации работы по оказанию помощи гражданам Украины, прибывшим в Калачевский муниципальный район Волгоградской области согласно приложению 2.</w:t>
      </w:r>
    </w:p>
    <w:p w:rsidR="00171252" w:rsidRP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</w:t>
      </w:r>
      <w:r w:rsidR="00171252" w:rsidRPr="00171252">
        <w:rPr>
          <w:spacing w:val="-9"/>
          <w:sz w:val="28"/>
          <w:szCs w:val="28"/>
        </w:rPr>
        <w:t xml:space="preserve">Рекомендовать главам поселений Калачевского муниципального района, руководителям ТОСов Калачевского муниципального района </w:t>
      </w:r>
      <w:r w:rsidR="00171252" w:rsidRPr="00171252">
        <w:rPr>
          <w:sz w:val="28"/>
          <w:szCs w:val="28"/>
        </w:rPr>
        <w:t>организовать работу по оказанию помощи, сбору и выдаче благотворительной и гуманитарной помощи гражданам Украины, прибывшим в  Калачевский муниципальный район Волгоградской области.</w:t>
      </w:r>
    </w:p>
    <w:p w:rsid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1252" w:rsidRPr="00171252">
        <w:rPr>
          <w:sz w:val="28"/>
          <w:szCs w:val="28"/>
        </w:rPr>
        <w:t>Настоящее постановление подлежит официальному опубликованию.</w:t>
      </w:r>
    </w:p>
    <w:p w:rsidR="00A7154B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7154B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A7154B" w:rsidRPr="00A7154B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A7154B">
        <w:rPr>
          <w:b/>
          <w:sz w:val="28"/>
          <w:szCs w:val="28"/>
        </w:rPr>
        <w:t>Глава администрации Калачевского</w:t>
      </w:r>
    </w:p>
    <w:p w:rsidR="00A7154B" w:rsidRP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154B">
        <w:rPr>
          <w:b/>
          <w:sz w:val="28"/>
          <w:szCs w:val="28"/>
        </w:rPr>
        <w:t>муниципального района</w:t>
      </w:r>
      <w:r w:rsidRPr="00A7154B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A7154B">
        <w:rPr>
          <w:b/>
          <w:sz w:val="28"/>
          <w:szCs w:val="28"/>
        </w:rPr>
        <w:t xml:space="preserve">    Т.И.Нургалеев</w:t>
      </w:r>
      <w:r>
        <w:rPr>
          <w:sz w:val="28"/>
          <w:szCs w:val="28"/>
        </w:rPr>
        <w:tab/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Default="00A7154B" w:rsidP="00A7154B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154B" w:rsidRDefault="00A7154B" w:rsidP="00A7154B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154B" w:rsidRDefault="00A7154B" w:rsidP="00A7154B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A7154B" w:rsidRPr="00171252" w:rsidRDefault="009139D3" w:rsidP="00A7154B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7154B">
        <w:rPr>
          <w:sz w:val="28"/>
          <w:szCs w:val="28"/>
        </w:rPr>
        <w:t>т</w:t>
      </w:r>
      <w:r>
        <w:rPr>
          <w:sz w:val="28"/>
          <w:szCs w:val="28"/>
        </w:rPr>
        <w:t>17.06.2014 г.</w:t>
      </w:r>
      <w:r w:rsidR="00A7154B">
        <w:rPr>
          <w:sz w:val="28"/>
          <w:szCs w:val="28"/>
        </w:rPr>
        <w:t>№</w:t>
      </w:r>
      <w:r>
        <w:rPr>
          <w:sz w:val="28"/>
          <w:szCs w:val="28"/>
        </w:rPr>
        <w:t>878</w:t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A7154B" w:rsidRPr="00F83806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F83806">
        <w:rPr>
          <w:b/>
          <w:sz w:val="28"/>
          <w:szCs w:val="28"/>
        </w:rPr>
        <w:t xml:space="preserve">Состав </w:t>
      </w:r>
    </w:p>
    <w:p w:rsid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b/>
          <w:spacing w:val="-1"/>
          <w:sz w:val="28"/>
          <w:szCs w:val="28"/>
        </w:rPr>
      </w:pPr>
      <w:r w:rsidRPr="00A7154B">
        <w:rPr>
          <w:b/>
          <w:sz w:val="28"/>
          <w:szCs w:val="28"/>
        </w:rPr>
        <w:t xml:space="preserve">межведомственной комиссии по организации работы </w:t>
      </w:r>
      <w:r w:rsidRPr="00A7154B">
        <w:rPr>
          <w:b/>
          <w:spacing w:val="-1"/>
          <w:sz w:val="28"/>
          <w:szCs w:val="28"/>
        </w:rPr>
        <w:t>по оказанию помощи гражданам Украины, прибывшим в Калачевский муниципальный район Волгоградской области</w:t>
      </w:r>
    </w:p>
    <w:p w:rsidR="00A7154B" w:rsidRPr="00A7154B" w:rsidRDefault="00A7154B" w:rsidP="00A7154B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tbl>
      <w:tblPr>
        <w:tblStyle w:val="a6"/>
        <w:tblW w:w="9642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6237"/>
      </w:tblGrid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Махин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-глава Калачевского муниципального района, председатель комиссии;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Нургалеев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Тагир Исхакович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-глава администрации Калачевского муниципального района, заместитель председателя комиссии;</w:t>
            </w:r>
          </w:p>
        </w:tc>
      </w:tr>
      <w:tr w:rsidR="00171252" w:rsidRPr="00171252" w:rsidTr="00A7154B">
        <w:tc>
          <w:tcPr>
            <w:tcW w:w="3405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Архангельский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-первый заместитель главы администрации Калачевского муниципального района;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Растегаев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-заместитель главы администрации Калачевского муниципального района; 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Павленко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-управляющий делами администрации Калачевского муниципального района;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Кондратьев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-директор ГКУ ЦСЗН по Калачевскому району (по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Дмитриев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-начальник отделения УФМС в Калачевском районе ( 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Киричкова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-начальник ТУ ПФР РФ по Волгоградской области в Калачевском районе (по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Дьяконова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6237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 xml:space="preserve">ГКУ ЦЗН по Калачевскому району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71252">
              <w:rPr>
                <w:sz w:val="28"/>
                <w:szCs w:val="28"/>
              </w:rPr>
              <w:t xml:space="preserve"> 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Кумейко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 главный врач ГБУЗ «Калачевская ЦРБ»</w:t>
            </w:r>
            <w:r w:rsidR="00A7154B">
              <w:rPr>
                <w:sz w:val="28"/>
                <w:szCs w:val="28"/>
              </w:rPr>
              <w:t xml:space="preserve"> ( по согласованию)</w:t>
            </w:r>
            <w:r w:rsidRPr="00171252">
              <w:rPr>
                <w:sz w:val="28"/>
                <w:szCs w:val="28"/>
              </w:rPr>
              <w:t>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Хоперскова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 начальник ТО № 5 ТУ Роспотребнадзора по Волгоградской области ( 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Щербинин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-начальник ОМВД России по Калачевскому району ( по согласованию);</w:t>
            </w:r>
          </w:p>
        </w:tc>
      </w:tr>
      <w:tr w:rsidR="00A7154B" w:rsidRPr="00171252" w:rsidTr="00A7154B">
        <w:tc>
          <w:tcPr>
            <w:tcW w:w="3405" w:type="dxa"/>
          </w:tcPr>
          <w:p w:rsidR="00A7154B" w:rsidRDefault="00A7154B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Кришталь </w:t>
            </w:r>
          </w:p>
          <w:p w:rsidR="00A7154B" w:rsidRPr="00171252" w:rsidRDefault="00A7154B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Федосьевич</w:t>
            </w:r>
          </w:p>
        </w:tc>
        <w:tc>
          <w:tcPr>
            <w:tcW w:w="6237" w:type="dxa"/>
          </w:tcPr>
          <w:p w:rsidR="00A7154B" w:rsidRPr="00171252" w:rsidRDefault="00A7154B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Калачевского городского поселения ( 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Берлизова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-председатель комитета по образованию администрации Калачевского муниципального района;</w:t>
            </w:r>
          </w:p>
        </w:tc>
      </w:tr>
      <w:tr w:rsidR="00171252" w:rsidRPr="00171252" w:rsidTr="00A7154B"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Лукшин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-начальник отдела по ЧС И ГО администрации Калачевского муниципального района;</w:t>
            </w:r>
          </w:p>
        </w:tc>
      </w:tr>
      <w:tr w:rsidR="009139D3" w:rsidRPr="00171252" w:rsidTr="00A7154B">
        <w:trPr>
          <w:trHeight w:val="724"/>
        </w:trPr>
        <w:tc>
          <w:tcPr>
            <w:tcW w:w="3405" w:type="dxa"/>
          </w:tcPr>
          <w:p w:rsidR="009139D3" w:rsidRDefault="009139D3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Клейнман </w:t>
            </w:r>
          </w:p>
          <w:p w:rsidR="009139D3" w:rsidRPr="00171252" w:rsidRDefault="009139D3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6237" w:type="dxa"/>
          </w:tcPr>
          <w:p w:rsidR="009139D3" w:rsidRPr="00171252" w:rsidRDefault="009139D3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торговле и защите прав потребителей администрации Калачевского муниципального района;</w:t>
            </w:r>
          </w:p>
        </w:tc>
      </w:tr>
      <w:tr w:rsidR="00171252" w:rsidRPr="00171252" w:rsidTr="00A7154B">
        <w:trPr>
          <w:trHeight w:val="724"/>
        </w:trPr>
        <w:tc>
          <w:tcPr>
            <w:tcW w:w="3405" w:type="dxa"/>
          </w:tcPr>
          <w:p w:rsidR="00A7154B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Кудрявцева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Вера Петровна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-консультант отдела по торговле и защите прав потребителей администрации Калачевского муниципального района;</w:t>
            </w:r>
          </w:p>
        </w:tc>
      </w:tr>
      <w:tr w:rsidR="00171252" w:rsidRPr="00171252" w:rsidTr="00A7154B">
        <w:tc>
          <w:tcPr>
            <w:tcW w:w="3405" w:type="dxa"/>
          </w:tcPr>
          <w:p w:rsidR="00F83806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Макаров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-главный специалист комитета экономики и финансов администрации Калачевского муниципального района;</w:t>
            </w:r>
          </w:p>
        </w:tc>
      </w:tr>
      <w:tr w:rsidR="00171252" w:rsidRPr="00171252" w:rsidTr="00A7154B">
        <w:tc>
          <w:tcPr>
            <w:tcW w:w="3405" w:type="dxa"/>
          </w:tcPr>
          <w:p w:rsidR="00F83806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Демкин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6237" w:type="dxa"/>
          </w:tcPr>
          <w:p w:rsidR="00F83806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-директор ГОУ НПО «ПУ № 13 им.В.И.Штепо» 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( по согласованию);</w:t>
            </w:r>
          </w:p>
        </w:tc>
      </w:tr>
      <w:tr w:rsidR="00171252" w:rsidRPr="00171252" w:rsidTr="00A7154B">
        <w:tc>
          <w:tcPr>
            <w:tcW w:w="3405" w:type="dxa"/>
          </w:tcPr>
          <w:p w:rsidR="00F83806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Миронова</w:t>
            </w:r>
          </w:p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6237" w:type="dxa"/>
          </w:tcPr>
          <w:p w:rsidR="00171252" w:rsidRPr="00171252" w:rsidRDefault="00171252" w:rsidP="00A7154B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-начальник организационно-технического отдела администрации Калачевского муниципального района, секретарь комиссии</w:t>
            </w:r>
          </w:p>
        </w:tc>
      </w:tr>
    </w:tbl>
    <w:p w:rsid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P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F83806">
        <w:rPr>
          <w:b/>
          <w:sz w:val="28"/>
          <w:szCs w:val="28"/>
        </w:rPr>
        <w:t>Управляющий делами администрации</w:t>
      </w: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F83806">
        <w:rPr>
          <w:b/>
          <w:sz w:val="28"/>
          <w:szCs w:val="28"/>
        </w:rPr>
        <w:t>Калачевского муниципального района                             В.В.Павленко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01AD6" w:rsidRDefault="00101AD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F83806" w:rsidRDefault="00F83806" w:rsidP="00F83806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3806" w:rsidRDefault="00F83806" w:rsidP="00F83806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3806" w:rsidRDefault="00F83806" w:rsidP="00F83806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F83806" w:rsidRPr="00171252" w:rsidRDefault="009139D3" w:rsidP="00F83806">
      <w:pPr>
        <w:shd w:val="clear" w:color="auto" w:fill="FFFFFF"/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3806">
        <w:rPr>
          <w:sz w:val="28"/>
          <w:szCs w:val="28"/>
        </w:rPr>
        <w:t>т</w:t>
      </w:r>
      <w:r>
        <w:rPr>
          <w:sz w:val="28"/>
          <w:szCs w:val="28"/>
        </w:rPr>
        <w:t xml:space="preserve">17.06.2014 г. </w:t>
      </w:r>
      <w:r w:rsidR="00F83806">
        <w:rPr>
          <w:sz w:val="28"/>
          <w:szCs w:val="28"/>
        </w:rPr>
        <w:t>№</w:t>
      </w:r>
      <w:r>
        <w:rPr>
          <w:sz w:val="28"/>
          <w:szCs w:val="28"/>
        </w:rPr>
        <w:t>878</w:t>
      </w:r>
    </w:p>
    <w:p w:rsidR="00F83806" w:rsidRPr="00171252" w:rsidRDefault="00F83806" w:rsidP="00F83806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F83806" w:rsidRPr="00171252" w:rsidRDefault="00F83806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F83806" w:rsidRDefault="00171252" w:rsidP="00F83806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F83806">
        <w:rPr>
          <w:b/>
          <w:sz w:val="28"/>
          <w:szCs w:val="28"/>
        </w:rPr>
        <w:t>ПОЛОЖЕНИЕ</w:t>
      </w:r>
    </w:p>
    <w:p w:rsidR="00171252" w:rsidRPr="00F83806" w:rsidRDefault="00171252" w:rsidP="00F83806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F83806">
        <w:rPr>
          <w:b/>
          <w:sz w:val="28"/>
          <w:szCs w:val="28"/>
        </w:rPr>
        <w:t>о межведомственной комиссии по организации работы по оказанию помощи гражданам Украины, прибывшим в Калачевский муниципальный район Волгоградской области</w:t>
      </w:r>
    </w:p>
    <w:p w:rsidR="00F83806" w:rsidRDefault="00F83806" w:rsidP="00A7154B">
      <w:pPr>
        <w:shd w:val="clear" w:color="auto" w:fill="FFFFFF"/>
        <w:tabs>
          <w:tab w:val="left" w:pos="9355"/>
        </w:tabs>
        <w:ind w:right="-1"/>
        <w:rPr>
          <w:spacing w:val="-62"/>
          <w:sz w:val="28"/>
          <w:szCs w:val="28"/>
        </w:rPr>
      </w:pPr>
    </w:p>
    <w:p w:rsidR="00171252" w:rsidRPr="00171252" w:rsidRDefault="00171252" w:rsidP="00F83806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pacing w:val="-62"/>
          <w:sz w:val="28"/>
          <w:szCs w:val="28"/>
        </w:rPr>
        <w:t>1.</w:t>
      </w:r>
      <w:r w:rsidR="00F83806">
        <w:rPr>
          <w:spacing w:val="-62"/>
          <w:sz w:val="28"/>
          <w:szCs w:val="28"/>
        </w:rPr>
        <w:t xml:space="preserve">.    </w:t>
      </w:r>
      <w:r w:rsidRPr="00171252">
        <w:rPr>
          <w:sz w:val="28"/>
          <w:szCs w:val="28"/>
        </w:rPr>
        <w:t>Межведомственная комиссия по организации работы по оказанию</w:t>
      </w:r>
      <w:r w:rsidRPr="00171252">
        <w:rPr>
          <w:sz w:val="28"/>
          <w:szCs w:val="28"/>
        </w:rPr>
        <w:br/>
        <w:t>помощи гражданам Украины, прибывшим в Калачевский муниципальный район Волгоградской области)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(далее именуется - межведомственная комиссия), создана для организации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работы по оказанию помощи гражданам Украины, прибывшим в  Калачевский муниципальный район Волгоградской области  (далее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именуются - граждане Украины), рассмотрения и выработки</w:t>
      </w:r>
      <w:r w:rsidRPr="00171252">
        <w:rPr>
          <w:sz w:val="28"/>
          <w:szCs w:val="28"/>
        </w:rPr>
        <w:br/>
        <w:t>коллегиальных предложений об оказании помощи гражданам Украины.</w:t>
      </w:r>
    </w:p>
    <w:p w:rsidR="00171252" w:rsidRPr="00171252" w:rsidRDefault="00171252" w:rsidP="00F83806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z w:val="28"/>
          <w:szCs w:val="28"/>
        </w:rPr>
        <w:t>Под помощью понимается передача имущества (в том числе денежных средств) лицам или организациям, предоставляющим услуги гражданам Украины, бескорыстное выполнение работ, предоставление услуг по проживанию и питанию, лечению, проезду, оказание иной помощи, в том числе поступившей от благотворителей безвозмездно или на льготных условиях.</w:t>
      </w:r>
    </w:p>
    <w:p w:rsidR="00171252" w:rsidRPr="00171252" w:rsidRDefault="00171252" w:rsidP="00F83806">
      <w:pPr>
        <w:shd w:val="clear" w:color="auto" w:fill="FFFFFF"/>
        <w:tabs>
          <w:tab w:val="left" w:pos="2100"/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pacing w:val="-24"/>
          <w:sz w:val="28"/>
          <w:szCs w:val="28"/>
        </w:rPr>
        <w:t>2.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Основными задачами межведомственной комиссии являются:</w:t>
      </w:r>
      <w:r w:rsidRPr="00171252">
        <w:rPr>
          <w:sz w:val="28"/>
          <w:szCs w:val="28"/>
        </w:rPr>
        <w:br/>
        <w:t>осуществление взаимодействия  территориальных органов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 w:rsidR="00F83806">
        <w:rPr>
          <w:sz w:val="28"/>
          <w:szCs w:val="28"/>
        </w:rPr>
        <w:t>В</w:t>
      </w:r>
      <w:r w:rsidRPr="00171252">
        <w:rPr>
          <w:sz w:val="28"/>
          <w:szCs w:val="28"/>
        </w:rPr>
        <w:t>олгоградской области, органов местного самоуправления, общественных и благотворительных организаций при организации работы по оказанию помощи гражданам Украины;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организация работы по рассмотрению и выработке предложений по вопросам оказания помощи гражданам Украины;</w:t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z w:val="28"/>
          <w:szCs w:val="28"/>
        </w:rPr>
        <w:t>обеспечение оперативности, открытости оказания помощи гражданам Украины.</w:t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pacing w:val="-24"/>
          <w:sz w:val="28"/>
          <w:szCs w:val="28"/>
        </w:rPr>
        <w:t>3.</w:t>
      </w:r>
      <w:r w:rsidR="00F83806">
        <w:rPr>
          <w:spacing w:val="-24"/>
          <w:sz w:val="28"/>
          <w:szCs w:val="28"/>
        </w:rPr>
        <w:t xml:space="preserve"> </w:t>
      </w:r>
      <w:r w:rsidRPr="00171252">
        <w:rPr>
          <w:sz w:val="28"/>
          <w:szCs w:val="28"/>
        </w:rPr>
        <w:t>Для решения поставленных задач межведомственная комиссия</w:t>
      </w:r>
      <w:r w:rsidRPr="00171252">
        <w:rPr>
          <w:sz w:val="28"/>
          <w:szCs w:val="28"/>
        </w:rPr>
        <w:br/>
        <w:t>осуществляет следующие функции: взаимодействует с органами исполнительной власти Волгоградской области, органами местного самоуправления и дает им рекомендации по вопросам оказания помощи гражданам Украины;</w:t>
      </w:r>
      <w:r w:rsidR="00F83806">
        <w:rPr>
          <w:sz w:val="28"/>
          <w:szCs w:val="28"/>
        </w:rPr>
        <w:t xml:space="preserve"> </w:t>
      </w:r>
      <w:r w:rsidRPr="00171252">
        <w:rPr>
          <w:sz w:val="28"/>
          <w:szCs w:val="28"/>
        </w:rPr>
        <w:t>дает рекомендации и вносит предложения по расходованию финансовых средств, благотворительной и гуманитарной помощи, поступившей на оказание помощи гражданам Украины.</w:t>
      </w:r>
    </w:p>
    <w:p w:rsidR="00171252" w:rsidRPr="00171252" w:rsidRDefault="00F83806" w:rsidP="00A7154B">
      <w:pPr>
        <w:shd w:val="clear" w:color="auto" w:fill="FFFFFF"/>
        <w:tabs>
          <w:tab w:val="left" w:pos="2100"/>
          <w:tab w:val="left" w:pos="9355"/>
        </w:tabs>
        <w:ind w:right="-1"/>
        <w:rPr>
          <w:sz w:val="28"/>
          <w:szCs w:val="28"/>
        </w:rPr>
      </w:pPr>
      <w:r>
        <w:rPr>
          <w:spacing w:val="-30"/>
          <w:sz w:val="28"/>
          <w:szCs w:val="28"/>
        </w:rPr>
        <w:t>4</w:t>
      </w:r>
      <w:r w:rsidR="00171252" w:rsidRPr="00171252">
        <w:rPr>
          <w:spacing w:val="-30"/>
          <w:sz w:val="28"/>
          <w:szCs w:val="28"/>
        </w:rPr>
        <w:t>.</w:t>
      </w:r>
      <w:r>
        <w:rPr>
          <w:spacing w:val="-30"/>
          <w:sz w:val="28"/>
          <w:szCs w:val="28"/>
        </w:rPr>
        <w:t xml:space="preserve">     </w:t>
      </w:r>
      <w:r w:rsidR="00171252" w:rsidRPr="00171252">
        <w:rPr>
          <w:sz w:val="28"/>
          <w:szCs w:val="28"/>
        </w:rPr>
        <w:t>Межведомственная комиссия в пределах своей компетенции:</w:t>
      </w:r>
      <w:r w:rsidR="00171252" w:rsidRPr="00171252">
        <w:rPr>
          <w:sz w:val="28"/>
          <w:szCs w:val="28"/>
        </w:rPr>
        <w:br/>
        <w:t>запрашивает в установленном порядке от территориальных органов</w:t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171252">
        <w:rPr>
          <w:sz w:val="28"/>
          <w:szCs w:val="28"/>
        </w:rPr>
        <w:t xml:space="preserve">федеральных органов исполнительной власти, органов исполнительной власти Волгоградской области, органов местного самоуправления, иных </w:t>
      </w:r>
      <w:r w:rsidRPr="00171252">
        <w:rPr>
          <w:sz w:val="28"/>
          <w:szCs w:val="28"/>
        </w:rPr>
        <w:lastRenderedPageBreak/>
        <w:t>учреждений и организаций информацию, необходимую для выполнения возложенных на нее задач;</w:t>
      </w:r>
    </w:p>
    <w:p w:rsidR="00171252" w:rsidRPr="00171252" w:rsidRDefault="00F83806" w:rsidP="00A7154B">
      <w:pPr>
        <w:shd w:val="clear" w:color="auto" w:fill="FFFFFF"/>
        <w:tabs>
          <w:tab w:val="left" w:pos="2220"/>
          <w:tab w:val="left" w:pos="9355"/>
        </w:tabs>
        <w:ind w:right="-1"/>
        <w:jc w:val="both"/>
        <w:rPr>
          <w:sz w:val="28"/>
          <w:szCs w:val="28"/>
        </w:rPr>
      </w:pPr>
      <w:r>
        <w:rPr>
          <w:spacing w:val="-32"/>
          <w:sz w:val="28"/>
          <w:szCs w:val="28"/>
        </w:rPr>
        <w:t>5</w:t>
      </w:r>
      <w:r w:rsidR="00171252" w:rsidRPr="00171252">
        <w:rPr>
          <w:spacing w:val="-32"/>
          <w:sz w:val="28"/>
          <w:szCs w:val="28"/>
        </w:rPr>
        <w:t>.</w:t>
      </w:r>
      <w:r>
        <w:rPr>
          <w:spacing w:val="-32"/>
          <w:sz w:val="28"/>
          <w:szCs w:val="28"/>
        </w:rPr>
        <w:t xml:space="preserve">  </w:t>
      </w:r>
      <w:r w:rsidR="00171252" w:rsidRPr="00171252">
        <w:rPr>
          <w:sz w:val="28"/>
          <w:szCs w:val="28"/>
        </w:rPr>
        <w:t>Председатель межведомственной комиссии осуществляет общее</w:t>
      </w:r>
      <w:r w:rsidR="00171252" w:rsidRPr="00171252">
        <w:rPr>
          <w:sz w:val="28"/>
          <w:szCs w:val="28"/>
        </w:rPr>
        <w:br/>
        <w:t xml:space="preserve">руководство деятельностью межведомственной комиссии, проводит заседания межведомственной комиссии. В отсутствие председателя межведомственной комиссии его функции выполняет заместитель председателя межведомственной комиссии. </w:t>
      </w:r>
    </w:p>
    <w:p w:rsidR="00171252" w:rsidRPr="00171252" w:rsidRDefault="00F83806" w:rsidP="00A7154B">
      <w:pPr>
        <w:shd w:val="clear" w:color="auto" w:fill="FFFFFF"/>
        <w:tabs>
          <w:tab w:val="left" w:pos="2370"/>
          <w:tab w:val="left" w:pos="9355"/>
        </w:tabs>
        <w:ind w:right="-1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171252" w:rsidRPr="00171252">
        <w:rPr>
          <w:spacing w:val="-24"/>
          <w:sz w:val="28"/>
          <w:szCs w:val="28"/>
        </w:rPr>
        <w:t>.</w:t>
      </w:r>
      <w:r>
        <w:rPr>
          <w:spacing w:val="-24"/>
          <w:sz w:val="28"/>
          <w:szCs w:val="28"/>
        </w:rPr>
        <w:t xml:space="preserve"> </w:t>
      </w:r>
      <w:r w:rsidR="00171252" w:rsidRPr="00171252">
        <w:rPr>
          <w:sz w:val="28"/>
          <w:szCs w:val="28"/>
        </w:rPr>
        <w:t>Заседания межведомственной комиссии проводятся по мере</w:t>
      </w:r>
      <w:r w:rsidR="00171252" w:rsidRPr="00171252">
        <w:rPr>
          <w:sz w:val="28"/>
          <w:szCs w:val="28"/>
        </w:rPr>
        <w:br/>
        <w:t>необходимости. О месте, дате и времени проведения заседания межведомственной комиссии ее члены, а также лица, приглашаемые на заседание межведомственной комиссии, уведомляются секретарем межведомственной комиссии телефонограммой либо по электронной почте.</w:t>
      </w:r>
    </w:p>
    <w:p w:rsidR="00171252" w:rsidRPr="00171252" w:rsidRDefault="00F83806" w:rsidP="00A7154B">
      <w:pPr>
        <w:shd w:val="clear" w:color="auto" w:fill="FFFFFF"/>
        <w:tabs>
          <w:tab w:val="left" w:pos="2175"/>
          <w:tab w:val="left" w:pos="9355"/>
        </w:tabs>
        <w:ind w:right="-1"/>
        <w:jc w:val="both"/>
        <w:rPr>
          <w:sz w:val="28"/>
          <w:szCs w:val="28"/>
        </w:rPr>
      </w:pPr>
      <w:r>
        <w:rPr>
          <w:spacing w:val="-32"/>
          <w:sz w:val="28"/>
          <w:szCs w:val="28"/>
        </w:rPr>
        <w:t>7</w:t>
      </w:r>
      <w:r w:rsidR="00171252" w:rsidRPr="00171252">
        <w:rPr>
          <w:spacing w:val="-32"/>
          <w:sz w:val="28"/>
          <w:szCs w:val="28"/>
        </w:rPr>
        <w:t>.</w:t>
      </w:r>
      <w:r>
        <w:rPr>
          <w:spacing w:val="-32"/>
          <w:sz w:val="28"/>
          <w:szCs w:val="28"/>
        </w:rPr>
        <w:t xml:space="preserve">   </w:t>
      </w:r>
      <w:r w:rsidR="00171252" w:rsidRPr="00171252">
        <w:rPr>
          <w:sz w:val="28"/>
          <w:szCs w:val="28"/>
        </w:rPr>
        <w:t>Заседание межведомственной комиссии считается правомочным, если на нем присутствует более половины ее членов.</w:t>
      </w:r>
    </w:p>
    <w:p w:rsidR="00171252" w:rsidRPr="00171252" w:rsidRDefault="00F83806" w:rsidP="00F83806">
      <w:pPr>
        <w:widowControl w:val="0"/>
        <w:shd w:val="clear" w:color="auto" w:fill="FFFFFF"/>
        <w:tabs>
          <w:tab w:val="left" w:pos="2385"/>
          <w:tab w:val="left" w:pos="9355"/>
        </w:tabs>
        <w:autoSpaceDE w:val="0"/>
        <w:autoSpaceDN w:val="0"/>
        <w:adjustRightInd w:val="0"/>
        <w:ind w:right="-1"/>
        <w:jc w:val="both"/>
        <w:rPr>
          <w:spacing w:val="-39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171252" w:rsidRPr="00171252">
        <w:rPr>
          <w:sz w:val="28"/>
          <w:szCs w:val="28"/>
        </w:rPr>
        <w:t>Рассматривает поступившие обращения граждан Украины,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учреждений (организаций и предприятий), оказывающих помощь гражданам Украины, о необходимости и формах оказания помощи и вырабатывает предложения об оказании помощи гражданам Украины.</w:t>
      </w:r>
    </w:p>
    <w:p w:rsidR="00171252" w:rsidRPr="00171252" w:rsidRDefault="00F83806" w:rsidP="00F83806">
      <w:pPr>
        <w:widowControl w:val="0"/>
        <w:shd w:val="clear" w:color="auto" w:fill="FFFFFF"/>
        <w:tabs>
          <w:tab w:val="left" w:pos="2385"/>
          <w:tab w:val="left" w:pos="9355"/>
        </w:tabs>
        <w:autoSpaceDE w:val="0"/>
        <w:autoSpaceDN w:val="0"/>
        <w:adjustRightInd w:val="0"/>
        <w:ind w:right="-1"/>
        <w:jc w:val="both"/>
        <w:rPr>
          <w:spacing w:val="-39"/>
          <w:sz w:val="28"/>
          <w:szCs w:val="28"/>
        </w:rPr>
      </w:pPr>
      <w:r>
        <w:rPr>
          <w:sz w:val="28"/>
          <w:szCs w:val="28"/>
        </w:rPr>
        <w:t>9. Р</w:t>
      </w:r>
      <w:r w:rsidR="00171252" w:rsidRPr="00171252">
        <w:rPr>
          <w:sz w:val="28"/>
          <w:szCs w:val="28"/>
        </w:rPr>
        <w:t>ешения межведомственной комиссии принимаются путем открытого голосования простым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:rsidR="00171252" w:rsidRPr="00171252" w:rsidRDefault="00F83806" w:rsidP="00F83806">
      <w:pPr>
        <w:widowControl w:val="0"/>
        <w:shd w:val="clear" w:color="auto" w:fill="FFFFFF"/>
        <w:tabs>
          <w:tab w:val="left" w:pos="2385"/>
          <w:tab w:val="left" w:pos="9355"/>
        </w:tabs>
        <w:autoSpaceDE w:val="0"/>
        <w:autoSpaceDN w:val="0"/>
        <w:adjustRightInd w:val="0"/>
        <w:ind w:right="-1"/>
        <w:jc w:val="both"/>
        <w:rPr>
          <w:spacing w:val="-47"/>
          <w:sz w:val="28"/>
          <w:szCs w:val="28"/>
        </w:rPr>
      </w:pPr>
      <w:r>
        <w:rPr>
          <w:spacing w:val="-6"/>
          <w:sz w:val="28"/>
          <w:szCs w:val="28"/>
        </w:rPr>
        <w:t xml:space="preserve">10. </w:t>
      </w:r>
      <w:r w:rsidR="00171252" w:rsidRPr="00171252">
        <w:rPr>
          <w:spacing w:val="-6"/>
          <w:sz w:val="28"/>
          <w:szCs w:val="28"/>
        </w:rPr>
        <w:t xml:space="preserve">Решения межведомственной комиссии оформляются протоколом, </w:t>
      </w:r>
      <w:r w:rsidR="00171252" w:rsidRPr="00171252">
        <w:rPr>
          <w:spacing w:val="-3"/>
          <w:sz w:val="28"/>
          <w:szCs w:val="28"/>
        </w:rPr>
        <w:t xml:space="preserve">который подписывается всеми членами межведомственной комиссии, </w:t>
      </w:r>
      <w:r w:rsidR="00171252" w:rsidRPr="00171252">
        <w:rPr>
          <w:sz w:val="28"/>
          <w:szCs w:val="28"/>
        </w:rPr>
        <w:t>присутствующими на заседании.</w:t>
      </w:r>
    </w:p>
    <w:p w:rsidR="003A3921" w:rsidRPr="00171252" w:rsidRDefault="003A3921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FF28E6" w:rsidRDefault="00F83806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 администрации</w:t>
      </w:r>
    </w:p>
    <w:p w:rsidR="00F83806" w:rsidRPr="00171252" w:rsidRDefault="00F83806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                        В.В.Павленко</w:t>
      </w:r>
    </w:p>
    <w:p w:rsidR="00FF28E6" w:rsidRPr="00171252" w:rsidRDefault="00FF28E6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80EDB" w:rsidRPr="00171252" w:rsidRDefault="00280EDB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80EDB" w:rsidRPr="00171252" w:rsidRDefault="00280EDB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80EDB" w:rsidRPr="00171252" w:rsidRDefault="00280EDB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827B0" w:rsidRPr="00171252" w:rsidRDefault="00C827B0" w:rsidP="00A7154B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ED4" w:rsidRPr="00171252" w:rsidRDefault="001D0ED4" w:rsidP="00A7154B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D0ED4" w:rsidRPr="00171252" w:rsidSect="009139D3">
      <w:headerReference w:type="default" r:id="rId9"/>
      <w:pgSz w:w="11906" w:h="16838"/>
      <w:pgMar w:top="568" w:right="991" w:bottom="851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F0" w:rsidRDefault="00A87CF0" w:rsidP="009139D3">
      <w:r>
        <w:separator/>
      </w:r>
    </w:p>
  </w:endnote>
  <w:endnote w:type="continuationSeparator" w:id="1">
    <w:p w:rsidR="00A87CF0" w:rsidRDefault="00A87CF0" w:rsidP="0091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F0" w:rsidRDefault="00A87CF0" w:rsidP="009139D3">
      <w:r>
        <w:separator/>
      </w:r>
    </w:p>
  </w:footnote>
  <w:footnote w:type="continuationSeparator" w:id="1">
    <w:p w:rsidR="00A87CF0" w:rsidRDefault="00A87CF0" w:rsidP="0091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74012"/>
      <w:docPartObj>
        <w:docPartGallery w:val="Page Numbers (Top of Page)"/>
        <w:docPartUnique/>
      </w:docPartObj>
    </w:sdtPr>
    <w:sdtContent>
      <w:p w:rsidR="009139D3" w:rsidRDefault="00AC116D">
        <w:pPr>
          <w:pStyle w:val="a9"/>
        </w:pPr>
        <w:fldSimple w:instr=" PAGE   \* MERGEFORMAT ">
          <w:r w:rsidR="00101AD6">
            <w:rPr>
              <w:noProof/>
            </w:rPr>
            <w:t>4</w:t>
          </w:r>
        </w:fldSimple>
      </w:p>
    </w:sdtContent>
  </w:sdt>
  <w:p w:rsidR="009139D3" w:rsidRDefault="009139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7A7"/>
    <w:multiLevelType w:val="singleLevel"/>
    <w:tmpl w:val="71322B90"/>
    <w:lvl w:ilvl="0">
      <w:start w:val="9"/>
      <w:numFmt w:val="decimal"/>
      <w:lvlText w:val="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642701"/>
    <w:multiLevelType w:val="singleLevel"/>
    <w:tmpl w:val="F4062D80"/>
    <w:lvl w:ilvl="0">
      <w:start w:val="1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5338F"/>
    <w:multiLevelType w:val="hybridMultilevel"/>
    <w:tmpl w:val="886AD2C0"/>
    <w:lvl w:ilvl="0" w:tplc="4000D2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7"/>
    <w:rsid w:val="00006DFD"/>
    <w:rsid w:val="000109ED"/>
    <w:rsid w:val="00021E7B"/>
    <w:rsid w:val="0006109A"/>
    <w:rsid w:val="00061D97"/>
    <w:rsid w:val="000806C8"/>
    <w:rsid w:val="00083BCB"/>
    <w:rsid w:val="00083C84"/>
    <w:rsid w:val="000841E0"/>
    <w:rsid w:val="000B56CC"/>
    <w:rsid w:val="000C1D67"/>
    <w:rsid w:val="000C6062"/>
    <w:rsid w:val="000D0837"/>
    <w:rsid w:val="000F2361"/>
    <w:rsid w:val="000F5330"/>
    <w:rsid w:val="000F57AA"/>
    <w:rsid w:val="00101AD6"/>
    <w:rsid w:val="00103C44"/>
    <w:rsid w:val="00163D15"/>
    <w:rsid w:val="001663B3"/>
    <w:rsid w:val="00171252"/>
    <w:rsid w:val="0017126C"/>
    <w:rsid w:val="00196039"/>
    <w:rsid w:val="001C7877"/>
    <w:rsid w:val="001D0ED4"/>
    <w:rsid w:val="001D3C94"/>
    <w:rsid w:val="001D7BB7"/>
    <w:rsid w:val="002341CF"/>
    <w:rsid w:val="00242AB9"/>
    <w:rsid w:val="00247043"/>
    <w:rsid w:val="00270751"/>
    <w:rsid w:val="00280EDB"/>
    <w:rsid w:val="00286B5A"/>
    <w:rsid w:val="002A46A9"/>
    <w:rsid w:val="002D5C2A"/>
    <w:rsid w:val="002D62CF"/>
    <w:rsid w:val="002E3611"/>
    <w:rsid w:val="002E4424"/>
    <w:rsid w:val="002E7AC7"/>
    <w:rsid w:val="002F662B"/>
    <w:rsid w:val="00311049"/>
    <w:rsid w:val="00312F42"/>
    <w:rsid w:val="00314EC6"/>
    <w:rsid w:val="003321E0"/>
    <w:rsid w:val="00337039"/>
    <w:rsid w:val="003607A2"/>
    <w:rsid w:val="00377BFD"/>
    <w:rsid w:val="00382E38"/>
    <w:rsid w:val="003928FF"/>
    <w:rsid w:val="0039703B"/>
    <w:rsid w:val="003A3921"/>
    <w:rsid w:val="003C71E6"/>
    <w:rsid w:val="003C7DA9"/>
    <w:rsid w:val="003D71D1"/>
    <w:rsid w:val="003D7ADB"/>
    <w:rsid w:val="003E3352"/>
    <w:rsid w:val="003E63CA"/>
    <w:rsid w:val="003F074E"/>
    <w:rsid w:val="003F385E"/>
    <w:rsid w:val="00406169"/>
    <w:rsid w:val="00413EB6"/>
    <w:rsid w:val="0041783C"/>
    <w:rsid w:val="004250D6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79AA"/>
    <w:rsid w:val="007C6C2E"/>
    <w:rsid w:val="007D2329"/>
    <w:rsid w:val="007D7F56"/>
    <w:rsid w:val="007E4071"/>
    <w:rsid w:val="007F6CDD"/>
    <w:rsid w:val="008105F6"/>
    <w:rsid w:val="00811C54"/>
    <w:rsid w:val="00821A6B"/>
    <w:rsid w:val="00826CE2"/>
    <w:rsid w:val="008426E3"/>
    <w:rsid w:val="0088199D"/>
    <w:rsid w:val="00897C89"/>
    <w:rsid w:val="008B43E3"/>
    <w:rsid w:val="008D48DB"/>
    <w:rsid w:val="008E0F22"/>
    <w:rsid w:val="008E7D08"/>
    <w:rsid w:val="009015FE"/>
    <w:rsid w:val="00912B75"/>
    <w:rsid w:val="009139D3"/>
    <w:rsid w:val="00926EDB"/>
    <w:rsid w:val="00944519"/>
    <w:rsid w:val="0095112A"/>
    <w:rsid w:val="00956FD2"/>
    <w:rsid w:val="00965636"/>
    <w:rsid w:val="009805D6"/>
    <w:rsid w:val="009B1ED9"/>
    <w:rsid w:val="009D69F0"/>
    <w:rsid w:val="009F7321"/>
    <w:rsid w:val="00A00E0D"/>
    <w:rsid w:val="00A05550"/>
    <w:rsid w:val="00A22FC9"/>
    <w:rsid w:val="00A34842"/>
    <w:rsid w:val="00A42283"/>
    <w:rsid w:val="00A64779"/>
    <w:rsid w:val="00A66598"/>
    <w:rsid w:val="00A7154B"/>
    <w:rsid w:val="00A87CF0"/>
    <w:rsid w:val="00A92BEA"/>
    <w:rsid w:val="00AC116D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73E1"/>
    <w:rsid w:val="00C50F98"/>
    <w:rsid w:val="00C53657"/>
    <w:rsid w:val="00C827B0"/>
    <w:rsid w:val="00C87683"/>
    <w:rsid w:val="00CB4C49"/>
    <w:rsid w:val="00CC29D1"/>
    <w:rsid w:val="00CC56C8"/>
    <w:rsid w:val="00CD5156"/>
    <w:rsid w:val="00D0434E"/>
    <w:rsid w:val="00D15EA0"/>
    <w:rsid w:val="00D24839"/>
    <w:rsid w:val="00D721B4"/>
    <w:rsid w:val="00D731A8"/>
    <w:rsid w:val="00D74963"/>
    <w:rsid w:val="00D85328"/>
    <w:rsid w:val="00DC09AF"/>
    <w:rsid w:val="00DC5478"/>
    <w:rsid w:val="00DD3ACD"/>
    <w:rsid w:val="00DE307D"/>
    <w:rsid w:val="00E1607F"/>
    <w:rsid w:val="00E24C1F"/>
    <w:rsid w:val="00E26F16"/>
    <w:rsid w:val="00E271B6"/>
    <w:rsid w:val="00E276E7"/>
    <w:rsid w:val="00E40076"/>
    <w:rsid w:val="00E5676B"/>
    <w:rsid w:val="00E652AB"/>
    <w:rsid w:val="00E72738"/>
    <w:rsid w:val="00E728AE"/>
    <w:rsid w:val="00EA1F1E"/>
    <w:rsid w:val="00EC79D6"/>
    <w:rsid w:val="00ED0C79"/>
    <w:rsid w:val="00ED19FB"/>
    <w:rsid w:val="00EE201A"/>
    <w:rsid w:val="00EF7963"/>
    <w:rsid w:val="00F83806"/>
    <w:rsid w:val="00FC7F2D"/>
    <w:rsid w:val="00FD414D"/>
    <w:rsid w:val="00FE3E6D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uiPriority w:val="59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80ED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139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9D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13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9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GMY</cp:lastModifiedBy>
  <cp:revision>4</cp:revision>
  <cp:lastPrinted>2014-06-18T09:50:00Z</cp:lastPrinted>
  <dcterms:created xsi:type="dcterms:W3CDTF">2014-06-18T12:56:00Z</dcterms:created>
  <dcterms:modified xsi:type="dcterms:W3CDTF">2014-06-25T12:49:00Z</dcterms:modified>
</cp:coreProperties>
</file>